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B7" w:rsidRDefault="004569B7" w:rsidP="004569B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Методические материалы к дополнительной общеобразовательной  </w:t>
      </w:r>
      <w:proofErr w:type="spellStart"/>
      <w:r>
        <w:rPr>
          <w:b/>
          <w:color w:val="000000"/>
          <w:sz w:val="28"/>
          <w:szCs w:val="28"/>
        </w:rPr>
        <w:t>ообщеразвивающей</w:t>
      </w:r>
      <w:proofErr w:type="spellEnd"/>
      <w:r>
        <w:rPr>
          <w:b/>
          <w:color w:val="000000"/>
          <w:sz w:val="28"/>
          <w:szCs w:val="28"/>
        </w:rPr>
        <w:t xml:space="preserve"> программе «Айкидо» физкультурно-спортивной направленности</w:t>
      </w:r>
    </w:p>
    <w:p w:rsidR="0030222C" w:rsidRPr="003B460A" w:rsidRDefault="0030222C" w:rsidP="0030222C">
      <w:pPr>
        <w:jc w:val="right"/>
        <w:rPr>
          <w:b/>
        </w:rPr>
      </w:pPr>
    </w:p>
    <w:p w:rsidR="0030222C" w:rsidRPr="0030222C" w:rsidRDefault="0030222C" w:rsidP="0030222C">
      <w:pPr>
        <w:jc w:val="center"/>
        <w:rPr>
          <w:b/>
          <w:sz w:val="28"/>
        </w:rPr>
      </w:pPr>
      <w:r w:rsidRPr="0030222C">
        <w:rPr>
          <w:b/>
          <w:sz w:val="28"/>
        </w:rPr>
        <w:t>Словарь терминов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r w:rsidRPr="0030222C">
        <w:rPr>
          <w:sz w:val="26"/>
          <w:szCs w:val="26"/>
        </w:rPr>
        <w:t>Ай: принцип гармонии и целостности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r w:rsidRPr="0030222C">
        <w:rPr>
          <w:sz w:val="26"/>
          <w:szCs w:val="26"/>
        </w:rPr>
        <w:t xml:space="preserve">Айкидо: учение </w:t>
      </w:r>
      <w:proofErr w:type="spellStart"/>
      <w:r w:rsidRPr="0030222C">
        <w:rPr>
          <w:sz w:val="26"/>
          <w:szCs w:val="26"/>
        </w:rPr>
        <w:t>Морихея</w:t>
      </w:r>
      <w:proofErr w:type="spellEnd"/>
      <w:r w:rsidRPr="0030222C">
        <w:rPr>
          <w:sz w:val="26"/>
          <w:szCs w:val="26"/>
        </w:rPr>
        <w:t xml:space="preserve"> </w:t>
      </w:r>
      <w:proofErr w:type="spellStart"/>
      <w:r w:rsidRPr="0030222C">
        <w:rPr>
          <w:sz w:val="26"/>
          <w:szCs w:val="26"/>
        </w:rPr>
        <w:t>Уэсибы</w:t>
      </w:r>
      <w:proofErr w:type="spellEnd"/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Айкидзюцу</w:t>
      </w:r>
      <w:proofErr w:type="spellEnd"/>
      <w:r w:rsidRPr="0030222C">
        <w:rPr>
          <w:sz w:val="26"/>
          <w:szCs w:val="26"/>
        </w:rPr>
        <w:t>: древняя техника боя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Айки-отоси</w:t>
      </w:r>
      <w:proofErr w:type="spellEnd"/>
      <w:r w:rsidRPr="0030222C">
        <w:rPr>
          <w:sz w:val="26"/>
          <w:szCs w:val="26"/>
        </w:rPr>
        <w:t>: бросок в айкидо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r w:rsidRPr="0030222C">
        <w:rPr>
          <w:sz w:val="26"/>
          <w:szCs w:val="26"/>
        </w:rPr>
        <w:t>Аси: нога или стопа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Аюми-аси</w:t>
      </w:r>
      <w:proofErr w:type="spellEnd"/>
      <w:r w:rsidRPr="0030222C">
        <w:rPr>
          <w:sz w:val="26"/>
          <w:szCs w:val="26"/>
        </w:rPr>
        <w:t>: переменный шаг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Будзюцу</w:t>
      </w:r>
      <w:proofErr w:type="spellEnd"/>
      <w:r w:rsidRPr="0030222C">
        <w:rPr>
          <w:sz w:val="26"/>
          <w:szCs w:val="26"/>
        </w:rPr>
        <w:t>: воинские искусства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Ги</w:t>
      </w:r>
      <w:proofErr w:type="spellEnd"/>
      <w:r w:rsidRPr="0030222C">
        <w:rPr>
          <w:sz w:val="26"/>
          <w:szCs w:val="26"/>
        </w:rPr>
        <w:t>: униформа, обычно белого цвета, используемая в большинстве школ боевых искусств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r w:rsidRPr="0030222C">
        <w:rPr>
          <w:sz w:val="26"/>
          <w:szCs w:val="26"/>
        </w:rPr>
        <w:t>Дан: разряд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r w:rsidRPr="0030222C">
        <w:rPr>
          <w:sz w:val="26"/>
          <w:szCs w:val="26"/>
        </w:rPr>
        <w:t>До: метод, «путь», дисциплина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Дзюдюцу</w:t>
      </w:r>
      <w:proofErr w:type="spellEnd"/>
      <w:r w:rsidRPr="0030222C">
        <w:rPr>
          <w:sz w:val="26"/>
          <w:szCs w:val="26"/>
        </w:rPr>
        <w:t>: древняя техника боя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Ирими-наге</w:t>
      </w:r>
      <w:proofErr w:type="spellEnd"/>
      <w:r w:rsidRPr="0030222C">
        <w:rPr>
          <w:sz w:val="26"/>
          <w:szCs w:val="26"/>
        </w:rPr>
        <w:t>: бросок со встречным входом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Кайтен-наге</w:t>
      </w:r>
      <w:proofErr w:type="spellEnd"/>
      <w:r w:rsidRPr="0030222C">
        <w:rPr>
          <w:sz w:val="26"/>
          <w:szCs w:val="26"/>
        </w:rPr>
        <w:t>: бросок «колесо»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Камаэ</w:t>
      </w:r>
      <w:proofErr w:type="spellEnd"/>
      <w:r w:rsidRPr="0030222C">
        <w:rPr>
          <w:sz w:val="26"/>
          <w:szCs w:val="26"/>
        </w:rPr>
        <w:t>: поза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r w:rsidRPr="0030222C">
        <w:rPr>
          <w:sz w:val="26"/>
          <w:szCs w:val="26"/>
        </w:rPr>
        <w:t>Ката-тори: захват плеча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Катате-тори</w:t>
      </w:r>
      <w:proofErr w:type="spellEnd"/>
      <w:r w:rsidRPr="0030222C">
        <w:rPr>
          <w:sz w:val="26"/>
          <w:szCs w:val="26"/>
        </w:rPr>
        <w:t>: захват одной рукой руки партнёра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Катате-рете-тори</w:t>
      </w:r>
      <w:proofErr w:type="spellEnd"/>
      <w:r w:rsidRPr="0030222C">
        <w:rPr>
          <w:sz w:val="26"/>
          <w:szCs w:val="26"/>
        </w:rPr>
        <w:t>: захват двумя руками одной руки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Кеса-гири</w:t>
      </w:r>
      <w:proofErr w:type="spellEnd"/>
      <w:r w:rsidRPr="0030222C">
        <w:rPr>
          <w:sz w:val="26"/>
          <w:szCs w:val="26"/>
        </w:rPr>
        <w:t>: удар по голове сбоку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r w:rsidRPr="0030222C">
        <w:rPr>
          <w:sz w:val="26"/>
          <w:szCs w:val="26"/>
        </w:rPr>
        <w:t>Ки: жизненная сила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Кокю-хо</w:t>
      </w:r>
      <w:proofErr w:type="spellEnd"/>
      <w:r w:rsidRPr="0030222C">
        <w:rPr>
          <w:sz w:val="26"/>
          <w:szCs w:val="26"/>
        </w:rPr>
        <w:t>: базовое упражнение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Кокю-наге</w:t>
      </w:r>
      <w:proofErr w:type="spellEnd"/>
      <w:r w:rsidRPr="0030222C">
        <w:rPr>
          <w:sz w:val="26"/>
          <w:szCs w:val="26"/>
        </w:rPr>
        <w:t>: бросок в айкидо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Коте-гаеси</w:t>
      </w:r>
      <w:proofErr w:type="spellEnd"/>
      <w:r w:rsidRPr="0030222C">
        <w:rPr>
          <w:sz w:val="26"/>
          <w:szCs w:val="26"/>
        </w:rPr>
        <w:t>: удержание № 6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Кю</w:t>
      </w:r>
      <w:proofErr w:type="spellEnd"/>
      <w:r w:rsidRPr="0030222C">
        <w:rPr>
          <w:sz w:val="26"/>
          <w:szCs w:val="26"/>
        </w:rPr>
        <w:t xml:space="preserve">: разряды, предшествующие </w:t>
      </w:r>
      <w:proofErr w:type="spellStart"/>
      <w:r w:rsidRPr="0030222C">
        <w:rPr>
          <w:sz w:val="26"/>
          <w:szCs w:val="26"/>
        </w:rPr>
        <w:t>данам</w:t>
      </w:r>
      <w:proofErr w:type="spellEnd"/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Ма-ай</w:t>
      </w:r>
      <w:proofErr w:type="spellEnd"/>
      <w:r w:rsidRPr="0030222C">
        <w:rPr>
          <w:sz w:val="26"/>
          <w:szCs w:val="26"/>
        </w:rPr>
        <w:t>: дистанция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r w:rsidRPr="0030222C">
        <w:rPr>
          <w:sz w:val="26"/>
          <w:szCs w:val="26"/>
        </w:rPr>
        <w:t>Миги: правая сторона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Нагэ</w:t>
      </w:r>
      <w:proofErr w:type="spellEnd"/>
      <w:r w:rsidRPr="0030222C">
        <w:rPr>
          <w:sz w:val="26"/>
          <w:szCs w:val="26"/>
        </w:rPr>
        <w:t>: ученик, выполняющий технику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Сихо-наге</w:t>
      </w:r>
      <w:proofErr w:type="spellEnd"/>
      <w:r w:rsidRPr="0030222C">
        <w:rPr>
          <w:sz w:val="26"/>
          <w:szCs w:val="26"/>
        </w:rPr>
        <w:t>: бросок на четыре стороны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Сейдза-хо</w:t>
      </w:r>
      <w:proofErr w:type="spellEnd"/>
      <w:r w:rsidRPr="0030222C">
        <w:rPr>
          <w:sz w:val="26"/>
          <w:szCs w:val="26"/>
        </w:rPr>
        <w:t>: поза сидя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proofErr w:type="gramStart"/>
      <w:r w:rsidRPr="0030222C">
        <w:rPr>
          <w:sz w:val="26"/>
          <w:szCs w:val="26"/>
        </w:rPr>
        <w:t>Сёмен-учи</w:t>
      </w:r>
      <w:proofErr w:type="spellEnd"/>
      <w:proofErr w:type="gramEnd"/>
      <w:r w:rsidRPr="0030222C">
        <w:rPr>
          <w:sz w:val="26"/>
          <w:szCs w:val="26"/>
        </w:rPr>
        <w:t>: прямой удар сверху вниз головой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Суми-отоси</w:t>
      </w:r>
      <w:proofErr w:type="spellEnd"/>
      <w:r w:rsidRPr="0030222C">
        <w:rPr>
          <w:sz w:val="26"/>
          <w:szCs w:val="26"/>
        </w:rPr>
        <w:t>: бросок в айкидо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Тай-сабаки</w:t>
      </w:r>
      <w:proofErr w:type="spellEnd"/>
      <w:r w:rsidRPr="0030222C">
        <w:rPr>
          <w:sz w:val="26"/>
          <w:szCs w:val="26"/>
        </w:rPr>
        <w:t>: круговое движение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Тегатана</w:t>
      </w:r>
      <w:proofErr w:type="spellEnd"/>
      <w:r w:rsidRPr="0030222C">
        <w:rPr>
          <w:sz w:val="26"/>
          <w:szCs w:val="26"/>
        </w:rPr>
        <w:t>: ребро ладони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Цуги-аси</w:t>
      </w:r>
      <w:proofErr w:type="spellEnd"/>
      <w:r w:rsidRPr="0030222C">
        <w:rPr>
          <w:sz w:val="26"/>
          <w:szCs w:val="26"/>
        </w:rPr>
        <w:t>: челночный шаг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Тенчи-наге</w:t>
      </w:r>
      <w:proofErr w:type="spellEnd"/>
      <w:r w:rsidRPr="0030222C">
        <w:rPr>
          <w:sz w:val="26"/>
          <w:szCs w:val="26"/>
        </w:rPr>
        <w:t>: бросок «небо земля»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Тенкан</w:t>
      </w:r>
      <w:proofErr w:type="spellEnd"/>
      <w:r w:rsidRPr="0030222C">
        <w:rPr>
          <w:sz w:val="26"/>
          <w:szCs w:val="26"/>
        </w:rPr>
        <w:t>: круговое движение вращение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Уке</w:t>
      </w:r>
      <w:proofErr w:type="spellEnd"/>
      <w:r w:rsidRPr="0030222C">
        <w:rPr>
          <w:sz w:val="26"/>
          <w:szCs w:val="26"/>
        </w:rPr>
        <w:t xml:space="preserve">: ученик, атакующий </w:t>
      </w:r>
      <w:proofErr w:type="spellStart"/>
      <w:r w:rsidRPr="0030222C">
        <w:rPr>
          <w:sz w:val="26"/>
          <w:szCs w:val="26"/>
        </w:rPr>
        <w:t>наге</w:t>
      </w:r>
      <w:proofErr w:type="spellEnd"/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Укеми</w:t>
      </w:r>
      <w:proofErr w:type="spellEnd"/>
      <w:r w:rsidRPr="0030222C">
        <w:rPr>
          <w:sz w:val="26"/>
          <w:szCs w:val="26"/>
        </w:rPr>
        <w:t>: падения, кувырки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Усиро-катате-тори</w:t>
      </w:r>
      <w:proofErr w:type="spellEnd"/>
      <w:r w:rsidRPr="0030222C">
        <w:rPr>
          <w:sz w:val="26"/>
          <w:szCs w:val="26"/>
        </w:rPr>
        <w:t>: захват сзади за две руки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Хакама</w:t>
      </w:r>
      <w:proofErr w:type="spellEnd"/>
      <w:r w:rsidRPr="0030222C">
        <w:rPr>
          <w:sz w:val="26"/>
          <w:szCs w:val="26"/>
        </w:rPr>
        <w:t xml:space="preserve">: </w:t>
      </w:r>
      <w:proofErr w:type="gramStart"/>
      <w:r w:rsidRPr="0030222C">
        <w:rPr>
          <w:sz w:val="26"/>
          <w:szCs w:val="26"/>
        </w:rPr>
        <w:t>юбка-брюки</w:t>
      </w:r>
      <w:proofErr w:type="gramEnd"/>
      <w:r w:rsidRPr="0030222C">
        <w:rPr>
          <w:sz w:val="26"/>
          <w:szCs w:val="26"/>
        </w:rPr>
        <w:t xml:space="preserve">, надеваемая поверх </w:t>
      </w:r>
      <w:proofErr w:type="spellStart"/>
      <w:r w:rsidRPr="0030222C">
        <w:rPr>
          <w:sz w:val="26"/>
          <w:szCs w:val="26"/>
        </w:rPr>
        <w:t>ги</w:t>
      </w:r>
      <w:proofErr w:type="spellEnd"/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Ханми</w:t>
      </w:r>
      <w:proofErr w:type="spellEnd"/>
      <w:r w:rsidRPr="0030222C">
        <w:rPr>
          <w:sz w:val="26"/>
          <w:szCs w:val="26"/>
        </w:rPr>
        <w:t xml:space="preserve">: </w:t>
      </w:r>
      <w:proofErr w:type="gramStart"/>
      <w:r w:rsidRPr="0030222C">
        <w:rPr>
          <w:sz w:val="26"/>
          <w:szCs w:val="26"/>
        </w:rPr>
        <w:t>оборонительная</w:t>
      </w:r>
      <w:proofErr w:type="gramEnd"/>
      <w:r w:rsidRPr="0030222C">
        <w:rPr>
          <w:sz w:val="26"/>
          <w:szCs w:val="26"/>
        </w:rPr>
        <w:t xml:space="preserve"> стойки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 w:rsidRPr="0030222C">
        <w:rPr>
          <w:sz w:val="26"/>
          <w:szCs w:val="26"/>
        </w:rPr>
        <w:t>Хаппо</w:t>
      </w:r>
      <w:proofErr w:type="spellEnd"/>
      <w:r w:rsidRPr="0030222C">
        <w:rPr>
          <w:sz w:val="26"/>
          <w:szCs w:val="26"/>
        </w:rPr>
        <w:t xml:space="preserve"> </w:t>
      </w:r>
      <w:proofErr w:type="spellStart"/>
      <w:r w:rsidRPr="0030222C">
        <w:rPr>
          <w:sz w:val="26"/>
          <w:szCs w:val="26"/>
        </w:rPr>
        <w:t>ундо</w:t>
      </w:r>
      <w:proofErr w:type="spellEnd"/>
      <w:r w:rsidRPr="0030222C">
        <w:rPr>
          <w:sz w:val="26"/>
          <w:szCs w:val="26"/>
        </w:rPr>
        <w:t>: движение на восемь сторон (упражнение в айкидо)</w:t>
      </w:r>
    </w:p>
    <w:p w:rsidR="0030222C" w:rsidRPr="0030222C" w:rsidRDefault="0030222C" w:rsidP="0030222C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Хидари</w:t>
      </w:r>
      <w:proofErr w:type="spellEnd"/>
      <w:r>
        <w:rPr>
          <w:sz w:val="26"/>
          <w:szCs w:val="26"/>
        </w:rPr>
        <w:t xml:space="preserve">: </w:t>
      </w:r>
      <w:proofErr w:type="gramStart"/>
      <w:r>
        <w:rPr>
          <w:sz w:val="26"/>
          <w:szCs w:val="26"/>
        </w:rPr>
        <w:t>левая</w:t>
      </w:r>
      <w:proofErr w:type="gramEnd"/>
      <w:r>
        <w:rPr>
          <w:sz w:val="26"/>
          <w:szCs w:val="26"/>
        </w:rPr>
        <w:t xml:space="preserve"> сторон</w:t>
      </w:r>
    </w:p>
    <w:p w:rsidR="0030222C" w:rsidRPr="0030222C" w:rsidRDefault="0030222C" w:rsidP="0030222C">
      <w:pPr>
        <w:jc w:val="center"/>
        <w:rPr>
          <w:b/>
          <w:sz w:val="28"/>
          <w:szCs w:val="28"/>
        </w:rPr>
      </w:pPr>
      <w:r w:rsidRPr="0030222C">
        <w:rPr>
          <w:b/>
          <w:sz w:val="28"/>
          <w:szCs w:val="28"/>
        </w:rPr>
        <w:lastRenderedPageBreak/>
        <w:t xml:space="preserve">Правила поведения в </w:t>
      </w:r>
      <w:proofErr w:type="spellStart"/>
      <w:r w:rsidRPr="0030222C">
        <w:rPr>
          <w:b/>
          <w:sz w:val="28"/>
          <w:szCs w:val="28"/>
        </w:rPr>
        <w:t>додзё</w:t>
      </w:r>
      <w:proofErr w:type="spellEnd"/>
      <w:r w:rsidRPr="0030222C">
        <w:rPr>
          <w:b/>
          <w:sz w:val="28"/>
          <w:szCs w:val="28"/>
        </w:rPr>
        <w:t>.</w:t>
      </w:r>
    </w:p>
    <w:p w:rsidR="0030222C" w:rsidRPr="0030222C" w:rsidRDefault="0030222C" w:rsidP="0030222C">
      <w:pPr>
        <w:jc w:val="center"/>
        <w:rPr>
          <w:sz w:val="28"/>
          <w:szCs w:val="28"/>
        </w:rPr>
      </w:pP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1. Входя и покидая место занятий в </w:t>
      </w:r>
      <w:proofErr w:type="spellStart"/>
      <w:r w:rsidRPr="0030222C">
        <w:rPr>
          <w:sz w:val="28"/>
          <w:szCs w:val="28"/>
        </w:rPr>
        <w:t>додзё</w:t>
      </w:r>
      <w:proofErr w:type="spellEnd"/>
      <w:r w:rsidRPr="0030222C">
        <w:rPr>
          <w:sz w:val="28"/>
          <w:szCs w:val="28"/>
        </w:rPr>
        <w:t>, поклонитесь стоя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2. Входя </w:t>
      </w:r>
      <w:proofErr w:type="gramStart"/>
      <w:r w:rsidRPr="0030222C">
        <w:rPr>
          <w:sz w:val="28"/>
          <w:szCs w:val="28"/>
        </w:rPr>
        <w:t>на</w:t>
      </w:r>
      <w:proofErr w:type="gramEnd"/>
      <w:r w:rsidRPr="0030222C">
        <w:rPr>
          <w:sz w:val="28"/>
          <w:szCs w:val="28"/>
        </w:rPr>
        <w:t xml:space="preserve"> </w:t>
      </w:r>
      <w:proofErr w:type="gramStart"/>
      <w:r w:rsidRPr="0030222C">
        <w:rPr>
          <w:sz w:val="28"/>
          <w:szCs w:val="28"/>
        </w:rPr>
        <w:t>татами</w:t>
      </w:r>
      <w:proofErr w:type="gramEnd"/>
      <w:r w:rsidRPr="0030222C">
        <w:rPr>
          <w:sz w:val="28"/>
          <w:szCs w:val="28"/>
        </w:rPr>
        <w:t xml:space="preserve"> или покидая его, всегда поклонитесь в направлении сёмена или портрета Основателя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3. Относитесь с уважением к орудиям тренировки. </w:t>
      </w:r>
      <w:proofErr w:type="spellStart"/>
      <w:r w:rsidRPr="0030222C">
        <w:rPr>
          <w:sz w:val="28"/>
          <w:szCs w:val="28"/>
        </w:rPr>
        <w:t>Ги</w:t>
      </w:r>
      <w:proofErr w:type="spellEnd"/>
      <w:r w:rsidRPr="0030222C">
        <w:rPr>
          <w:sz w:val="28"/>
          <w:szCs w:val="28"/>
        </w:rPr>
        <w:t xml:space="preserve"> должна быть чистой и целой. Оружие должно быть исправным и, если оно не используется, находится на своём месте.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4. Никогда не пользуйтесь </w:t>
      </w:r>
      <w:proofErr w:type="spellStart"/>
      <w:r w:rsidRPr="0030222C">
        <w:rPr>
          <w:sz w:val="28"/>
          <w:szCs w:val="28"/>
        </w:rPr>
        <w:t>ги</w:t>
      </w:r>
      <w:proofErr w:type="spellEnd"/>
      <w:r w:rsidRPr="0030222C">
        <w:rPr>
          <w:sz w:val="28"/>
          <w:szCs w:val="28"/>
        </w:rPr>
        <w:t xml:space="preserve"> или оружием, принадлежащим кому-то другому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5. Занятия начинаются и заканчиваются с соблюдением установленной церемонии. Важно приходить вовремя и принимать участие в этой </w:t>
      </w:r>
      <w:proofErr w:type="spellStart"/>
      <w:r w:rsidRPr="0030222C">
        <w:rPr>
          <w:sz w:val="28"/>
          <w:szCs w:val="28"/>
        </w:rPr>
        <w:t>церимонии</w:t>
      </w:r>
      <w:proofErr w:type="spellEnd"/>
      <w:r w:rsidRPr="0030222C">
        <w:rPr>
          <w:sz w:val="28"/>
          <w:szCs w:val="28"/>
        </w:rPr>
        <w:t>, но если вы всё же опоздали, вы должны подождать, сидя, согласно установленным правилам, рядом с татами, пока педагог не подаст сигнал, разрешающий вам присоединиться к занятиям. Самое главное, чтобы при этом вы не помешали занятиям.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6. Сидеть </w:t>
      </w:r>
      <w:proofErr w:type="gramStart"/>
      <w:r w:rsidRPr="0030222C">
        <w:rPr>
          <w:sz w:val="28"/>
          <w:szCs w:val="28"/>
        </w:rPr>
        <w:t>на</w:t>
      </w:r>
      <w:proofErr w:type="gramEnd"/>
      <w:r w:rsidRPr="0030222C">
        <w:rPr>
          <w:sz w:val="28"/>
          <w:szCs w:val="28"/>
        </w:rPr>
        <w:t xml:space="preserve"> </w:t>
      </w:r>
      <w:proofErr w:type="gramStart"/>
      <w:r w:rsidRPr="0030222C">
        <w:rPr>
          <w:sz w:val="28"/>
          <w:szCs w:val="28"/>
        </w:rPr>
        <w:t>татами</w:t>
      </w:r>
      <w:proofErr w:type="gramEnd"/>
      <w:r w:rsidRPr="0030222C">
        <w:rPr>
          <w:sz w:val="28"/>
          <w:szCs w:val="28"/>
        </w:rPr>
        <w:t xml:space="preserve"> вы должны в </w:t>
      </w:r>
      <w:proofErr w:type="spellStart"/>
      <w:r w:rsidRPr="0030222C">
        <w:rPr>
          <w:sz w:val="28"/>
          <w:szCs w:val="28"/>
        </w:rPr>
        <w:t>сейдза</w:t>
      </w:r>
      <w:proofErr w:type="spellEnd"/>
      <w:r w:rsidRPr="0030222C">
        <w:rPr>
          <w:sz w:val="28"/>
          <w:szCs w:val="28"/>
        </w:rPr>
        <w:t>. Если у вас травмировано колено, вы можете принять позу со скрещенными ногами, но никогда не сидите с вытянутыми ногами и никогда не опираетесь о стенку.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>7. Не покидайте татами во время практики, за исключением случаев, когда вам нанесена травма или вы заболели.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8. Во время занятий, когда педагог  демонстрирует технику, которую  вы будете изучать, вы должны спокойно и внимательно следить за ним, сидя в </w:t>
      </w:r>
      <w:proofErr w:type="spellStart"/>
      <w:r w:rsidRPr="0030222C">
        <w:rPr>
          <w:sz w:val="28"/>
          <w:szCs w:val="28"/>
        </w:rPr>
        <w:t>сейдза</w:t>
      </w:r>
      <w:proofErr w:type="spellEnd"/>
      <w:r w:rsidRPr="0030222C">
        <w:rPr>
          <w:sz w:val="28"/>
          <w:szCs w:val="28"/>
        </w:rPr>
        <w:t>. После того как демонстрация закончена, вы кланяетесь педагогу, потом своему партнёру и только потом приступаете к выполнению техники.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>9. Когда дан сигнал об окончании выполнения техники, вы должны немедленно остановиться, поклониться своему партнёру и быстро становиться в ряд с остальными учениками.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10. Никогда не стойте </w:t>
      </w:r>
      <w:proofErr w:type="gramStart"/>
      <w:r w:rsidRPr="0030222C">
        <w:rPr>
          <w:sz w:val="28"/>
          <w:szCs w:val="28"/>
        </w:rPr>
        <w:t>на</w:t>
      </w:r>
      <w:proofErr w:type="gramEnd"/>
      <w:r w:rsidRPr="0030222C">
        <w:rPr>
          <w:sz w:val="28"/>
          <w:szCs w:val="28"/>
        </w:rPr>
        <w:t xml:space="preserve"> татами без дела. Вы должны заниматься практикой или, если это необходимо, сидеть в положенной позе, ожидая своей очереди.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>11. Если по какой-то причине необходимо задать вопрос педагогу, подойдите к нему (никогда не подзывайте его к себе), поклонитесь, выражая своё уважение, и ждите от него подтверждения. (Для этого подходит поза поклона).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12. Получая во время занятия личные указания, сидите в </w:t>
      </w:r>
      <w:proofErr w:type="spellStart"/>
      <w:r w:rsidRPr="0030222C">
        <w:rPr>
          <w:sz w:val="28"/>
          <w:szCs w:val="28"/>
        </w:rPr>
        <w:t>сейдза</w:t>
      </w:r>
      <w:proofErr w:type="spellEnd"/>
      <w:r w:rsidRPr="0030222C">
        <w:rPr>
          <w:sz w:val="28"/>
          <w:szCs w:val="28"/>
        </w:rPr>
        <w:t xml:space="preserve"> и внимательно следите за педагогом. Поклонитесь ему, когда он закончит. Когда он даёт указания кому-то другому, вы должны прекратить практику, чтобы следить за ним. Сидите в положенной позе и поклонитесь ему, когда он закончит.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>13. Уважайте того, кто обладает большим опытом. Никогда не спорьте относительно техники.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>14. Вы находитесь здесь для практики. Не навязывайте свои представления другим.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15. Сведите разговоры </w:t>
      </w:r>
      <w:proofErr w:type="gramStart"/>
      <w:r w:rsidRPr="0030222C">
        <w:rPr>
          <w:sz w:val="28"/>
          <w:szCs w:val="28"/>
        </w:rPr>
        <w:t>на</w:t>
      </w:r>
      <w:proofErr w:type="gramEnd"/>
      <w:r w:rsidRPr="0030222C">
        <w:rPr>
          <w:sz w:val="28"/>
          <w:szCs w:val="28"/>
        </w:rPr>
        <w:t xml:space="preserve"> татами к минимуму. Айкидо – это опыт.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16. Не слоняйтесь </w:t>
      </w:r>
      <w:proofErr w:type="gramStart"/>
      <w:r w:rsidRPr="0030222C">
        <w:rPr>
          <w:sz w:val="28"/>
          <w:szCs w:val="28"/>
        </w:rPr>
        <w:t>на</w:t>
      </w:r>
      <w:proofErr w:type="gramEnd"/>
      <w:r w:rsidRPr="0030222C">
        <w:rPr>
          <w:sz w:val="28"/>
          <w:szCs w:val="28"/>
        </w:rPr>
        <w:t xml:space="preserve"> </w:t>
      </w:r>
      <w:proofErr w:type="gramStart"/>
      <w:r w:rsidRPr="0030222C">
        <w:rPr>
          <w:sz w:val="28"/>
          <w:szCs w:val="28"/>
        </w:rPr>
        <w:t>татами</w:t>
      </w:r>
      <w:proofErr w:type="gramEnd"/>
      <w:r w:rsidRPr="0030222C">
        <w:rPr>
          <w:sz w:val="28"/>
          <w:szCs w:val="28"/>
        </w:rPr>
        <w:t xml:space="preserve"> и вокруг него до и после занятий. Это место предназначено для учеников, которые хотят тренироваться. Для общения есть другие места.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lastRenderedPageBreak/>
        <w:t>17. Каждый ученик обязан принимать участие в создании благоприятной атмосферы гармонии и уважения.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 xml:space="preserve">18. Все ученики изучают одни и те же принципы. Здесь не должно быть конфликтов между учениками. Все члены </w:t>
      </w:r>
      <w:proofErr w:type="spellStart"/>
      <w:r w:rsidRPr="0030222C">
        <w:rPr>
          <w:sz w:val="28"/>
          <w:szCs w:val="28"/>
        </w:rPr>
        <w:t>додзё</w:t>
      </w:r>
      <w:proofErr w:type="spellEnd"/>
      <w:r w:rsidRPr="0030222C">
        <w:rPr>
          <w:sz w:val="28"/>
          <w:szCs w:val="28"/>
        </w:rPr>
        <w:t xml:space="preserve"> – одна семья, и секрет айкидо в гармонии.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  <w:r w:rsidRPr="0030222C">
        <w:rPr>
          <w:sz w:val="28"/>
          <w:szCs w:val="28"/>
        </w:rPr>
        <w:tab/>
        <w:t xml:space="preserve">Если вы не в состоянии соблюдать эти правила, вы не можете изучать айкидо в этом </w:t>
      </w:r>
      <w:proofErr w:type="spellStart"/>
      <w:r w:rsidRPr="0030222C">
        <w:rPr>
          <w:sz w:val="28"/>
          <w:szCs w:val="28"/>
        </w:rPr>
        <w:t>додзё</w:t>
      </w:r>
      <w:proofErr w:type="spellEnd"/>
      <w:r w:rsidRPr="0030222C">
        <w:rPr>
          <w:sz w:val="28"/>
          <w:szCs w:val="28"/>
        </w:rPr>
        <w:t>.</w:t>
      </w:r>
    </w:p>
    <w:p w:rsidR="0030222C" w:rsidRPr="0030222C" w:rsidRDefault="0030222C" w:rsidP="0030222C">
      <w:pPr>
        <w:jc w:val="both"/>
        <w:rPr>
          <w:sz w:val="28"/>
          <w:szCs w:val="28"/>
        </w:rPr>
      </w:pPr>
    </w:p>
    <w:p w:rsidR="0030222C" w:rsidRPr="0030222C" w:rsidRDefault="0030222C" w:rsidP="0030222C">
      <w:pPr>
        <w:jc w:val="both"/>
        <w:rPr>
          <w:sz w:val="28"/>
          <w:szCs w:val="28"/>
        </w:rPr>
      </w:pPr>
    </w:p>
    <w:p w:rsidR="0030222C" w:rsidRPr="0030222C" w:rsidRDefault="0030222C" w:rsidP="0030222C">
      <w:pPr>
        <w:jc w:val="both"/>
        <w:rPr>
          <w:sz w:val="28"/>
          <w:szCs w:val="28"/>
        </w:rPr>
      </w:pPr>
    </w:p>
    <w:p w:rsidR="0030222C" w:rsidRPr="0030222C" w:rsidRDefault="0030222C" w:rsidP="0030222C">
      <w:pPr>
        <w:jc w:val="both"/>
        <w:rPr>
          <w:sz w:val="28"/>
          <w:szCs w:val="28"/>
        </w:rPr>
      </w:pPr>
    </w:p>
    <w:p w:rsidR="0030222C" w:rsidRDefault="0030222C" w:rsidP="0030222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30222C" w:rsidSect="00AA647C">
          <w:footerReference w:type="default" r:id="rId4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30222C" w:rsidRPr="00E25CC2" w:rsidRDefault="0030222C" w:rsidP="0030222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25CC2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Зачетные требования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промежуточной </w:t>
      </w:r>
      <w:r w:rsidRPr="00E25CC2">
        <w:rPr>
          <w:rFonts w:ascii="Times New Roman" w:hAnsi="Times New Roman"/>
          <w:b/>
          <w:sz w:val="28"/>
          <w:szCs w:val="28"/>
          <w:lang w:val="ru-RU"/>
        </w:rPr>
        <w:t xml:space="preserve">аттестации учащихся </w:t>
      </w:r>
    </w:p>
    <w:p w:rsidR="0030222C" w:rsidRPr="00E25CC2" w:rsidRDefault="0030222C" w:rsidP="0030222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25CC2">
        <w:rPr>
          <w:rFonts w:ascii="Times New Roman" w:hAnsi="Times New Roman"/>
          <w:b/>
          <w:sz w:val="28"/>
          <w:szCs w:val="28"/>
          <w:lang w:val="ru-RU"/>
        </w:rPr>
        <w:t>по технической и силовой подготовке объединения Айкидо</w:t>
      </w:r>
    </w:p>
    <w:p w:rsidR="0030222C" w:rsidRPr="00E25CC2" w:rsidRDefault="0030222C" w:rsidP="0030222C">
      <w:pPr>
        <w:pStyle w:val="a5"/>
        <w:jc w:val="right"/>
        <w:rPr>
          <w:rFonts w:ascii="Times New Roman" w:hAnsi="Times New Roman"/>
          <w:b/>
          <w:szCs w:val="24"/>
          <w:lang w:val="ru-RU"/>
        </w:rPr>
      </w:pPr>
    </w:p>
    <w:p w:rsidR="0030222C" w:rsidRPr="00E25CC2" w:rsidRDefault="0030222C" w:rsidP="0030222C">
      <w:pPr>
        <w:pStyle w:val="a5"/>
        <w:jc w:val="right"/>
        <w:rPr>
          <w:rFonts w:ascii="Times New Roman" w:hAnsi="Times New Roman"/>
          <w:b/>
          <w:szCs w:val="24"/>
          <w:lang w:val="ru-RU"/>
        </w:rPr>
      </w:pPr>
      <w:r w:rsidRPr="00E25CC2">
        <w:rPr>
          <w:rFonts w:ascii="Times New Roman" w:hAnsi="Times New Roman"/>
          <w:b/>
          <w:szCs w:val="24"/>
          <w:lang w:val="ru-RU"/>
        </w:rPr>
        <w:t>Педагог дополнительного образования</w:t>
      </w:r>
      <w:r>
        <w:rPr>
          <w:rFonts w:ascii="Times New Roman" w:hAnsi="Times New Roman"/>
          <w:b/>
          <w:szCs w:val="24"/>
          <w:lang w:val="ru-RU"/>
        </w:rPr>
        <w:t>: Ф.И.О.</w:t>
      </w:r>
      <w:r w:rsidRPr="00E25CC2">
        <w:rPr>
          <w:rFonts w:ascii="Times New Roman" w:hAnsi="Times New Roman"/>
          <w:b/>
          <w:szCs w:val="24"/>
          <w:lang w:val="ru-RU"/>
        </w:rPr>
        <w:t xml:space="preserve"> </w:t>
      </w:r>
    </w:p>
    <w:tbl>
      <w:tblPr>
        <w:tblStyle w:val="a6"/>
        <w:tblW w:w="15415" w:type="dxa"/>
        <w:tblInd w:w="-459" w:type="dxa"/>
        <w:tblLayout w:type="fixed"/>
        <w:tblLook w:val="04A0"/>
      </w:tblPr>
      <w:tblGrid>
        <w:gridCol w:w="534"/>
        <w:gridCol w:w="3685"/>
        <w:gridCol w:w="709"/>
        <w:gridCol w:w="709"/>
        <w:gridCol w:w="425"/>
        <w:gridCol w:w="425"/>
        <w:gridCol w:w="425"/>
        <w:gridCol w:w="1134"/>
        <w:gridCol w:w="426"/>
        <w:gridCol w:w="425"/>
        <w:gridCol w:w="567"/>
        <w:gridCol w:w="70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4"/>
        <w:gridCol w:w="991"/>
      </w:tblGrid>
      <w:tr w:rsidR="0030222C" w:rsidRPr="00CD4519" w:rsidTr="00627A07">
        <w:tc>
          <w:tcPr>
            <w:tcW w:w="534" w:type="dxa"/>
            <w:vMerge w:val="restart"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spellStart"/>
            <w:proofErr w:type="gramStart"/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</w:t>
            </w:r>
            <w:proofErr w:type="spellEnd"/>
            <w:proofErr w:type="gramEnd"/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/</w:t>
            </w:r>
            <w:proofErr w:type="spellStart"/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Ф.И.О.</w:t>
            </w:r>
          </w:p>
        </w:tc>
        <w:tc>
          <w:tcPr>
            <w:tcW w:w="709" w:type="dxa"/>
            <w:vMerge w:val="restart"/>
            <w:textDirection w:val="btLr"/>
          </w:tcPr>
          <w:p w:rsidR="0030222C" w:rsidRPr="00CD4519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Год рождения</w:t>
            </w:r>
          </w:p>
        </w:tc>
        <w:tc>
          <w:tcPr>
            <w:tcW w:w="709" w:type="dxa"/>
            <w:vMerge w:val="restart"/>
            <w:textDirection w:val="btLr"/>
          </w:tcPr>
          <w:p w:rsidR="0030222C" w:rsidRPr="00CD4519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Год обучения</w:t>
            </w:r>
          </w:p>
        </w:tc>
        <w:tc>
          <w:tcPr>
            <w:tcW w:w="3260" w:type="dxa"/>
            <w:gridSpan w:val="6"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Силовая подготовка</w:t>
            </w:r>
          </w:p>
        </w:tc>
        <w:tc>
          <w:tcPr>
            <w:tcW w:w="5527" w:type="dxa"/>
            <w:gridSpan w:val="12"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Техническая подготовка</w:t>
            </w:r>
          </w:p>
        </w:tc>
        <w:tc>
          <w:tcPr>
            <w:tcW w:w="991" w:type="dxa"/>
            <w:vMerge w:val="restart"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Итог</w:t>
            </w:r>
          </w:p>
        </w:tc>
      </w:tr>
      <w:tr w:rsidR="0030222C" w:rsidRPr="00A10CE5" w:rsidTr="00627A07">
        <w:trPr>
          <w:cantSplit/>
          <w:trHeight w:val="1134"/>
        </w:trPr>
        <w:tc>
          <w:tcPr>
            <w:tcW w:w="534" w:type="dxa"/>
            <w:vMerge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30222C" w:rsidRPr="00CD4519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30222C" w:rsidRPr="00CD4519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Подтягивание, раз</w:t>
            </w:r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45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Отжимание от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раз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Приседания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раз</w:t>
            </w:r>
            <w:proofErr w:type="spellEnd"/>
          </w:p>
        </w:tc>
        <w:tc>
          <w:tcPr>
            <w:tcW w:w="1560" w:type="dxa"/>
            <w:gridSpan w:val="2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Пресс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Скакалка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раз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Страховка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Кувырок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вперед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Страховка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Кувырок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назад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Боковая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страховка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Сувари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ваза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Икке</w:t>
            </w:r>
            <w:proofErr w:type="spellEnd"/>
          </w:p>
        </w:tc>
        <w:tc>
          <w:tcPr>
            <w:tcW w:w="426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Омоте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Ура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Суми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отоше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Омоте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ура</w:t>
            </w:r>
            <w:proofErr w:type="spellEnd"/>
          </w:p>
        </w:tc>
        <w:tc>
          <w:tcPr>
            <w:tcW w:w="426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Тачи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ваза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шихо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наге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Коте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гаяши</w:t>
            </w:r>
            <w:proofErr w:type="spellEnd"/>
          </w:p>
        </w:tc>
        <w:tc>
          <w:tcPr>
            <w:tcW w:w="424" w:type="dxa"/>
            <w:vMerge w:val="restart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Кокюхо</w:t>
            </w:r>
            <w:proofErr w:type="spellEnd"/>
          </w:p>
        </w:tc>
        <w:tc>
          <w:tcPr>
            <w:tcW w:w="991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222C" w:rsidRPr="00A10CE5" w:rsidTr="00627A07">
        <w:trPr>
          <w:cantSplit/>
          <w:trHeight w:val="1520"/>
        </w:trPr>
        <w:tc>
          <w:tcPr>
            <w:tcW w:w="534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30222C" w:rsidRPr="00E25CC2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25CC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Подъем туловище из </w:t>
            </w:r>
            <w:proofErr w:type="gramStart"/>
            <w:r w:rsidRPr="00E25CC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положения</w:t>
            </w:r>
            <w:proofErr w:type="gramEnd"/>
            <w:r w:rsidRPr="00E25CC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лежа, раз</w:t>
            </w:r>
          </w:p>
        </w:tc>
        <w:tc>
          <w:tcPr>
            <w:tcW w:w="426" w:type="dxa"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Планка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сек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extDirection w:val="btLr"/>
          </w:tcPr>
          <w:p w:rsidR="0030222C" w:rsidRPr="00A10CE5" w:rsidRDefault="0030222C" w:rsidP="00627A0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222C" w:rsidRPr="00A10CE5" w:rsidTr="00627A07">
        <w:trPr>
          <w:trHeight w:val="266"/>
        </w:trPr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30222C" w:rsidRPr="00A10CE5" w:rsidTr="00627A07">
        <w:tc>
          <w:tcPr>
            <w:tcW w:w="53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3685" w:type="dxa"/>
          </w:tcPr>
          <w:p w:rsidR="0030222C" w:rsidRPr="00AC473F" w:rsidRDefault="0030222C" w:rsidP="00627A07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</w:tcPr>
          <w:p w:rsidR="0030222C" w:rsidRPr="00513C98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3149D" w:rsidRDefault="0030222C" w:rsidP="00627A0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30222C" w:rsidRPr="00A10CE5" w:rsidRDefault="0030222C" w:rsidP="00627A0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30222C" w:rsidRPr="00106D40" w:rsidRDefault="0030222C" w:rsidP="00627A0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</w:tbl>
    <w:p w:rsidR="0030222C" w:rsidRDefault="0030222C" w:rsidP="004569B7">
      <w:pPr>
        <w:jc w:val="center"/>
        <w:rPr>
          <w:b/>
          <w:color w:val="000000"/>
          <w:sz w:val="28"/>
          <w:szCs w:val="28"/>
        </w:rPr>
        <w:sectPr w:rsidR="0030222C" w:rsidSect="0030222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0222C" w:rsidRDefault="0030222C" w:rsidP="004569B7">
      <w:pPr>
        <w:jc w:val="center"/>
        <w:rPr>
          <w:b/>
          <w:color w:val="000000"/>
          <w:sz w:val="28"/>
          <w:szCs w:val="28"/>
        </w:rPr>
      </w:pPr>
    </w:p>
    <w:p w:rsidR="00A54593" w:rsidRDefault="004569B7">
      <w:r>
        <w:rPr>
          <w:noProof/>
        </w:rPr>
        <w:drawing>
          <wp:inline distT="0" distB="0" distL="0" distR="0">
            <wp:extent cx="5940425" cy="4198519"/>
            <wp:effectExtent l="19050" t="0" r="3175" b="0"/>
            <wp:docPr id="1" name="Рисунок 1" descr="https://roliki-magazin.ru/wp-content/uploads/4/5/5/4554415524da2315e2ea8f188ebcab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liki-magazin.ru/wp-content/uploads/4/5/5/4554415524da2315e2ea8f188ebcab6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9B7" w:rsidRDefault="004569B7">
      <w:r>
        <w:rPr>
          <w:noProof/>
        </w:rPr>
        <w:drawing>
          <wp:inline distT="0" distB="0" distL="0" distR="0">
            <wp:extent cx="3506744" cy="400500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961" cy="400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69B7" w:rsidSect="003022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9093"/>
      <w:docPartObj>
        <w:docPartGallery w:val="Page Numbers (Bottom of Page)"/>
        <w:docPartUnique/>
      </w:docPartObj>
    </w:sdtPr>
    <w:sdtEndPr/>
    <w:sdtContent>
      <w:p w:rsidR="00AA647C" w:rsidRDefault="0030222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A647C" w:rsidRDefault="0030222C">
    <w:pPr>
      <w:pStyle w:val="a7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569B7"/>
    <w:rsid w:val="002B08D8"/>
    <w:rsid w:val="0030222C"/>
    <w:rsid w:val="004569B7"/>
    <w:rsid w:val="006937D2"/>
    <w:rsid w:val="009F1048"/>
    <w:rsid w:val="00D67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basedOn w:val="a"/>
    <w:uiPriority w:val="1"/>
    <w:qFormat/>
    <w:rsid w:val="0030222C"/>
    <w:rPr>
      <w:rFonts w:asciiTheme="minorHAnsi" w:eastAsiaTheme="minorEastAsia" w:hAnsiTheme="minorHAnsi"/>
      <w:szCs w:val="32"/>
      <w:lang w:val="en-US" w:eastAsia="en-US" w:bidi="en-US"/>
    </w:rPr>
  </w:style>
  <w:style w:type="table" w:styleId="a6">
    <w:name w:val="Table Grid"/>
    <w:basedOn w:val="a1"/>
    <w:uiPriority w:val="39"/>
    <w:rsid w:val="0030222C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30222C"/>
    <w:pPr>
      <w:tabs>
        <w:tab w:val="center" w:pos="4677"/>
        <w:tab w:val="right" w:pos="9355"/>
      </w:tabs>
    </w:pPr>
    <w:rPr>
      <w:rFonts w:asciiTheme="minorHAnsi" w:eastAsiaTheme="minorEastAsia" w:hAnsiTheme="minorHAnsi"/>
      <w:lang w:val="en-US" w:eastAsia="en-US" w:bidi="en-US"/>
    </w:rPr>
  </w:style>
  <w:style w:type="character" w:customStyle="1" w:styleId="a8">
    <w:name w:val="Нижний колонтитул Знак"/>
    <w:basedOn w:val="a0"/>
    <w:link w:val="a7"/>
    <w:uiPriority w:val="99"/>
    <w:rsid w:val="0030222C"/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797</Words>
  <Characters>4549</Characters>
  <Application>Microsoft Office Word</Application>
  <DocSecurity>0</DocSecurity>
  <Lines>37</Lines>
  <Paragraphs>10</Paragraphs>
  <ScaleCrop>false</ScaleCrop>
  <Company>3</Company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2023-09-12T12:34:00Z</dcterms:created>
  <dcterms:modified xsi:type="dcterms:W3CDTF">2023-09-18T09:55:00Z</dcterms:modified>
</cp:coreProperties>
</file>