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B1C" w:rsidRDefault="00164B1C" w:rsidP="00164B1C">
      <w:pPr>
        <w:jc w:val="center"/>
        <w:rPr>
          <w:b/>
          <w:color w:val="000000"/>
          <w:sz w:val="28"/>
          <w:szCs w:val="28"/>
        </w:rPr>
      </w:pPr>
      <w:r>
        <w:rPr>
          <w:b/>
          <w:color w:val="000000"/>
          <w:sz w:val="28"/>
          <w:szCs w:val="28"/>
        </w:rPr>
        <w:t xml:space="preserve">Методические материалы к дополнительной общеобразовательной  </w:t>
      </w:r>
      <w:proofErr w:type="spellStart"/>
      <w:r>
        <w:rPr>
          <w:b/>
          <w:color w:val="000000"/>
          <w:sz w:val="28"/>
          <w:szCs w:val="28"/>
        </w:rPr>
        <w:t>оо</w:t>
      </w:r>
      <w:r w:rsidR="009C4130">
        <w:rPr>
          <w:b/>
          <w:color w:val="000000"/>
          <w:sz w:val="28"/>
          <w:szCs w:val="28"/>
        </w:rPr>
        <w:t>бщеразвивающей</w:t>
      </w:r>
      <w:proofErr w:type="spellEnd"/>
      <w:r w:rsidR="009C4130">
        <w:rPr>
          <w:b/>
          <w:color w:val="000000"/>
          <w:sz w:val="28"/>
          <w:szCs w:val="28"/>
        </w:rPr>
        <w:t xml:space="preserve"> программе «</w:t>
      </w:r>
      <w:proofErr w:type="spellStart"/>
      <w:r w:rsidR="009C4130">
        <w:rPr>
          <w:b/>
          <w:color w:val="000000"/>
          <w:sz w:val="28"/>
          <w:szCs w:val="28"/>
        </w:rPr>
        <w:t>Автомногоборье</w:t>
      </w:r>
      <w:proofErr w:type="spellEnd"/>
      <w:r>
        <w:rPr>
          <w:b/>
          <w:color w:val="000000"/>
          <w:sz w:val="28"/>
          <w:szCs w:val="28"/>
        </w:rPr>
        <w:t>» технической направленности</w:t>
      </w:r>
    </w:p>
    <w:p w:rsidR="00164B1C" w:rsidRDefault="00164B1C" w:rsidP="00164B1C">
      <w:pPr>
        <w:jc w:val="center"/>
        <w:rPr>
          <w:b/>
          <w:color w:val="000000"/>
          <w:sz w:val="28"/>
          <w:szCs w:val="28"/>
        </w:rPr>
      </w:pPr>
    </w:p>
    <w:p w:rsidR="00164B1C" w:rsidRDefault="00164B1C" w:rsidP="00164B1C">
      <w:pPr>
        <w:ind w:firstLine="567"/>
        <w:jc w:val="center"/>
        <w:rPr>
          <w:b/>
        </w:rPr>
      </w:pPr>
      <w:r>
        <w:rPr>
          <w:b/>
        </w:rPr>
        <w:t xml:space="preserve">Зачётные требования промежуточной аттестации учащихся за ____ полугодие </w:t>
      </w:r>
      <w:proofErr w:type="spellStart"/>
      <w:r>
        <w:rPr>
          <w:b/>
        </w:rPr>
        <w:t>_________год</w:t>
      </w:r>
      <w:proofErr w:type="spellEnd"/>
    </w:p>
    <w:p w:rsidR="00164B1C" w:rsidRDefault="00164B1C" w:rsidP="00164B1C">
      <w:pPr>
        <w:ind w:firstLine="567"/>
        <w:jc w:val="center"/>
        <w:rPr>
          <w:b/>
        </w:rPr>
      </w:pPr>
      <w:r>
        <w:rPr>
          <w:b/>
        </w:rPr>
        <w:t xml:space="preserve">по технике вождения карта объединения </w:t>
      </w:r>
      <w:r w:rsidR="009C4130">
        <w:rPr>
          <w:b/>
        </w:rPr>
        <w:t>«</w:t>
      </w:r>
      <w:proofErr w:type="spellStart"/>
      <w:r w:rsidR="009C4130">
        <w:rPr>
          <w:b/>
        </w:rPr>
        <w:t>Автомногоборье</w:t>
      </w:r>
      <w:proofErr w:type="spellEnd"/>
      <w:r>
        <w:rPr>
          <w:b/>
        </w:rPr>
        <w:t>» ________ год обучения</w:t>
      </w:r>
    </w:p>
    <w:p w:rsidR="00164B1C" w:rsidRDefault="00164B1C" w:rsidP="00164B1C">
      <w:pPr>
        <w:ind w:firstLine="567"/>
        <w:jc w:val="center"/>
        <w:rPr>
          <w:b/>
        </w:rPr>
      </w:pPr>
    </w:p>
    <w:tbl>
      <w:tblPr>
        <w:tblW w:w="15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1"/>
        <w:gridCol w:w="2244"/>
        <w:gridCol w:w="1304"/>
        <w:gridCol w:w="1065"/>
        <w:gridCol w:w="1258"/>
        <w:gridCol w:w="1222"/>
        <w:gridCol w:w="1244"/>
        <w:gridCol w:w="1117"/>
        <w:gridCol w:w="1236"/>
        <w:gridCol w:w="1477"/>
        <w:gridCol w:w="1134"/>
        <w:gridCol w:w="1494"/>
      </w:tblGrid>
      <w:tr w:rsidR="00164B1C" w:rsidRPr="00F52476" w:rsidTr="0068467E">
        <w:tc>
          <w:tcPr>
            <w:tcW w:w="841" w:type="dxa"/>
          </w:tcPr>
          <w:p w:rsidR="00164B1C" w:rsidRPr="00F52476" w:rsidRDefault="00164B1C" w:rsidP="0068467E">
            <w:pPr>
              <w:jc w:val="center"/>
              <w:rPr>
                <w:rFonts w:eastAsia="Calibri"/>
                <w:b/>
              </w:rPr>
            </w:pPr>
            <w:r w:rsidRPr="00F52476">
              <w:rPr>
                <w:rFonts w:eastAsia="Calibri"/>
                <w:b/>
                <w:sz w:val="22"/>
                <w:szCs w:val="22"/>
              </w:rPr>
              <w:t>№</w:t>
            </w:r>
          </w:p>
          <w:p w:rsidR="00164B1C" w:rsidRPr="00F52476" w:rsidRDefault="00164B1C" w:rsidP="0068467E">
            <w:pPr>
              <w:jc w:val="center"/>
              <w:rPr>
                <w:rFonts w:eastAsia="Calibri"/>
                <w:b/>
              </w:rPr>
            </w:pPr>
            <w:proofErr w:type="spellStart"/>
            <w:proofErr w:type="gramStart"/>
            <w:r w:rsidRPr="00F52476">
              <w:rPr>
                <w:rFonts w:eastAsia="Calibri"/>
                <w:b/>
                <w:sz w:val="22"/>
                <w:szCs w:val="22"/>
              </w:rPr>
              <w:t>п</w:t>
            </w:r>
            <w:proofErr w:type="spellEnd"/>
            <w:proofErr w:type="gramEnd"/>
            <w:r w:rsidRPr="00F52476">
              <w:rPr>
                <w:rFonts w:eastAsia="Calibri"/>
                <w:b/>
                <w:sz w:val="22"/>
                <w:szCs w:val="22"/>
              </w:rPr>
              <w:t>/</w:t>
            </w:r>
            <w:proofErr w:type="spellStart"/>
            <w:r w:rsidRPr="00F52476">
              <w:rPr>
                <w:rFonts w:eastAsia="Calibri"/>
                <w:b/>
                <w:sz w:val="22"/>
                <w:szCs w:val="22"/>
              </w:rPr>
              <w:t>п</w:t>
            </w:r>
            <w:proofErr w:type="spellEnd"/>
          </w:p>
        </w:tc>
        <w:tc>
          <w:tcPr>
            <w:tcW w:w="2244" w:type="dxa"/>
          </w:tcPr>
          <w:p w:rsidR="00164B1C" w:rsidRPr="00F52476" w:rsidRDefault="00164B1C" w:rsidP="0068467E">
            <w:pPr>
              <w:jc w:val="center"/>
              <w:rPr>
                <w:rFonts w:eastAsia="Calibri"/>
                <w:b/>
              </w:rPr>
            </w:pPr>
            <w:r w:rsidRPr="00F52476">
              <w:rPr>
                <w:rFonts w:eastAsia="Calibri"/>
                <w:b/>
                <w:sz w:val="22"/>
                <w:szCs w:val="22"/>
              </w:rPr>
              <w:t>Ф.И.О.</w:t>
            </w:r>
          </w:p>
        </w:tc>
        <w:tc>
          <w:tcPr>
            <w:tcW w:w="1304" w:type="dxa"/>
          </w:tcPr>
          <w:p w:rsidR="00164B1C" w:rsidRPr="00F52476" w:rsidRDefault="00164B1C" w:rsidP="0068467E">
            <w:pPr>
              <w:jc w:val="center"/>
              <w:rPr>
                <w:rFonts w:eastAsia="Calibri"/>
                <w:b/>
              </w:rPr>
            </w:pPr>
            <w:r w:rsidRPr="00F52476">
              <w:rPr>
                <w:rFonts w:eastAsia="Calibri"/>
                <w:b/>
                <w:sz w:val="22"/>
                <w:szCs w:val="22"/>
              </w:rPr>
              <w:t>Восьмёрка</w:t>
            </w:r>
          </w:p>
        </w:tc>
        <w:tc>
          <w:tcPr>
            <w:tcW w:w="1065" w:type="dxa"/>
          </w:tcPr>
          <w:p w:rsidR="00164B1C" w:rsidRPr="00F52476" w:rsidRDefault="00164B1C" w:rsidP="0068467E">
            <w:pPr>
              <w:jc w:val="center"/>
              <w:rPr>
                <w:rFonts w:eastAsia="Calibri"/>
                <w:b/>
              </w:rPr>
            </w:pPr>
            <w:r w:rsidRPr="00F52476">
              <w:rPr>
                <w:rFonts w:eastAsia="Calibri"/>
                <w:b/>
                <w:sz w:val="22"/>
                <w:szCs w:val="22"/>
              </w:rPr>
              <w:t>Круг</w:t>
            </w:r>
          </w:p>
        </w:tc>
        <w:tc>
          <w:tcPr>
            <w:tcW w:w="1258" w:type="dxa"/>
          </w:tcPr>
          <w:p w:rsidR="00164B1C" w:rsidRPr="00F52476" w:rsidRDefault="00164B1C" w:rsidP="0068467E">
            <w:pPr>
              <w:jc w:val="center"/>
              <w:rPr>
                <w:rFonts w:eastAsia="Calibri"/>
                <w:b/>
              </w:rPr>
            </w:pPr>
            <w:r w:rsidRPr="00F52476">
              <w:rPr>
                <w:rFonts w:eastAsia="Calibri"/>
                <w:b/>
                <w:sz w:val="22"/>
                <w:szCs w:val="22"/>
              </w:rPr>
              <w:t>«Змейка»</w:t>
            </w:r>
          </w:p>
        </w:tc>
        <w:tc>
          <w:tcPr>
            <w:tcW w:w="1222" w:type="dxa"/>
          </w:tcPr>
          <w:p w:rsidR="00164B1C" w:rsidRPr="00F52476" w:rsidRDefault="00164B1C" w:rsidP="0068467E">
            <w:pPr>
              <w:jc w:val="center"/>
              <w:rPr>
                <w:rFonts w:eastAsia="Calibri"/>
                <w:b/>
              </w:rPr>
            </w:pPr>
            <w:r w:rsidRPr="00F52476">
              <w:rPr>
                <w:rFonts w:eastAsia="Calibri"/>
                <w:b/>
                <w:sz w:val="22"/>
                <w:szCs w:val="22"/>
              </w:rPr>
              <w:t>Цветок</w:t>
            </w:r>
          </w:p>
        </w:tc>
        <w:tc>
          <w:tcPr>
            <w:tcW w:w="1244" w:type="dxa"/>
          </w:tcPr>
          <w:p w:rsidR="00164B1C" w:rsidRPr="00F52476" w:rsidRDefault="00164B1C" w:rsidP="0068467E">
            <w:pPr>
              <w:jc w:val="center"/>
              <w:rPr>
                <w:rFonts w:eastAsia="Calibri"/>
                <w:b/>
              </w:rPr>
            </w:pPr>
            <w:r w:rsidRPr="00F52476">
              <w:rPr>
                <w:rFonts w:eastAsia="Calibri"/>
                <w:b/>
                <w:sz w:val="22"/>
                <w:szCs w:val="22"/>
              </w:rPr>
              <w:t>Коридор</w:t>
            </w:r>
          </w:p>
        </w:tc>
        <w:tc>
          <w:tcPr>
            <w:tcW w:w="1117" w:type="dxa"/>
          </w:tcPr>
          <w:p w:rsidR="00164B1C" w:rsidRPr="00F52476" w:rsidRDefault="00164B1C" w:rsidP="0068467E">
            <w:pPr>
              <w:jc w:val="center"/>
              <w:rPr>
                <w:rFonts w:eastAsia="Calibri"/>
                <w:b/>
              </w:rPr>
            </w:pPr>
            <w:r w:rsidRPr="00F52476">
              <w:rPr>
                <w:rFonts w:eastAsia="Calibri"/>
                <w:b/>
                <w:sz w:val="22"/>
                <w:szCs w:val="22"/>
              </w:rPr>
              <w:t>Колея правым колесом</w:t>
            </w:r>
          </w:p>
        </w:tc>
        <w:tc>
          <w:tcPr>
            <w:tcW w:w="1236" w:type="dxa"/>
          </w:tcPr>
          <w:p w:rsidR="00164B1C" w:rsidRPr="00F52476" w:rsidRDefault="00164B1C" w:rsidP="0068467E">
            <w:pPr>
              <w:jc w:val="center"/>
              <w:rPr>
                <w:rFonts w:eastAsia="Calibri"/>
                <w:b/>
              </w:rPr>
            </w:pPr>
            <w:r w:rsidRPr="00F52476">
              <w:rPr>
                <w:rFonts w:eastAsia="Calibri"/>
                <w:b/>
                <w:sz w:val="22"/>
                <w:szCs w:val="22"/>
              </w:rPr>
              <w:t>Колея левым колесом</w:t>
            </w:r>
          </w:p>
        </w:tc>
        <w:tc>
          <w:tcPr>
            <w:tcW w:w="1477" w:type="dxa"/>
          </w:tcPr>
          <w:p w:rsidR="00164B1C" w:rsidRPr="00F52476" w:rsidRDefault="00164B1C" w:rsidP="0068467E">
            <w:pPr>
              <w:jc w:val="center"/>
              <w:rPr>
                <w:rFonts w:eastAsia="Calibri"/>
                <w:b/>
              </w:rPr>
            </w:pPr>
            <w:r w:rsidRPr="00F52476">
              <w:rPr>
                <w:rFonts w:eastAsia="Calibri"/>
                <w:b/>
                <w:sz w:val="22"/>
                <w:szCs w:val="22"/>
              </w:rPr>
              <w:t>Габаритные ворота</w:t>
            </w:r>
          </w:p>
        </w:tc>
        <w:tc>
          <w:tcPr>
            <w:tcW w:w="1134" w:type="dxa"/>
          </w:tcPr>
          <w:p w:rsidR="00164B1C" w:rsidRPr="00F52476" w:rsidRDefault="00164B1C" w:rsidP="0068467E">
            <w:pPr>
              <w:jc w:val="center"/>
              <w:rPr>
                <w:rFonts w:eastAsia="Calibri"/>
                <w:b/>
              </w:rPr>
            </w:pPr>
            <w:r w:rsidRPr="00F52476">
              <w:rPr>
                <w:rFonts w:eastAsia="Calibri"/>
                <w:b/>
                <w:sz w:val="22"/>
                <w:szCs w:val="22"/>
              </w:rPr>
              <w:t>Линия «Стоп»</w:t>
            </w:r>
          </w:p>
        </w:tc>
        <w:tc>
          <w:tcPr>
            <w:tcW w:w="1494" w:type="dxa"/>
          </w:tcPr>
          <w:p w:rsidR="00164B1C" w:rsidRPr="00F52476" w:rsidRDefault="00164B1C" w:rsidP="0068467E">
            <w:pPr>
              <w:jc w:val="center"/>
              <w:rPr>
                <w:rFonts w:eastAsia="Calibri"/>
                <w:b/>
              </w:rPr>
            </w:pPr>
            <w:r w:rsidRPr="00F52476">
              <w:rPr>
                <w:rFonts w:eastAsia="Calibri"/>
                <w:b/>
                <w:sz w:val="22"/>
                <w:szCs w:val="22"/>
              </w:rPr>
              <w:t>Оценка</w:t>
            </w: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r w:rsidR="00164B1C" w:rsidRPr="00F52476" w:rsidTr="0068467E">
        <w:tc>
          <w:tcPr>
            <w:tcW w:w="841" w:type="dxa"/>
          </w:tcPr>
          <w:p w:rsidR="00164B1C" w:rsidRPr="00F52476" w:rsidRDefault="00164B1C" w:rsidP="0068467E">
            <w:pPr>
              <w:jc w:val="center"/>
              <w:rPr>
                <w:rFonts w:eastAsia="Calibri"/>
                <w:b/>
              </w:rPr>
            </w:pPr>
          </w:p>
        </w:tc>
        <w:tc>
          <w:tcPr>
            <w:tcW w:w="2244" w:type="dxa"/>
          </w:tcPr>
          <w:p w:rsidR="00164B1C" w:rsidRPr="00F52476" w:rsidRDefault="00164B1C" w:rsidP="0068467E">
            <w:pPr>
              <w:jc w:val="center"/>
              <w:rPr>
                <w:rFonts w:eastAsia="Calibri"/>
                <w:b/>
              </w:rPr>
            </w:pPr>
          </w:p>
        </w:tc>
        <w:tc>
          <w:tcPr>
            <w:tcW w:w="1304" w:type="dxa"/>
          </w:tcPr>
          <w:p w:rsidR="00164B1C" w:rsidRPr="00F52476" w:rsidRDefault="00164B1C" w:rsidP="0068467E">
            <w:pPr>
              <w:jc w:val="center"/>
              <w:rPr>
                <w:rFonts w:eastAsia="Calibri"/>
                <w:b/>
              </w:rPr>
            </w:pPr>
          </w:p>
        </w:tc>
        <w:tc>
          <w:tcPr>
            <w:tcW w:w="1065" w:type="dxa"/>
          </w:tcPr>
          <w:p w:rsidR="00164B1C" w:rsidRPr="00F52476" w:rsidRDefault="00164B1C" w:rsidP="0068467E">
            <w:pPr>
              <w:jc w:val="center"/>
              <w:rPr>
                <w:rFonts w:eastAsia="Calibri"/>
                <w:b/>
              </w:rPr>
            </w:pPr>
          </w:p>
        </w:tc>
        <w:tc>
          <w:tcPr>
            <w:tcW w:w="1258" w:type="dxa"/>
          </w:tcPr>
          <w:p w:rsidR="00164B1C" w:rsidRPr="00F52476" w:rsidRDefault="00164B1C" w:rsidP="0068467E">
            <w:pPr>
              <w:jc w:val="center"/>
              <w:rPr>
                <w:rFonts w:eastAsia="Calibri"/>
                <w:b/>
              </w:rPr>
            </w:pPr>
          </w:p>
        </w:tc>
        <w:tc>
          <w:tcPr>
            <w:tcW w:w="1222" w:type="dxa"/>
          </w:tcPr>
          <w:p w:rsidR="00164B1C" w:rsidRPr="00F52476" w:rsidRDefault="00164B1C" w:rsidP="0068467E">
            <w:pPr>
              <w:jc w:val="center"/>
              <w:rPr>
                <w:rFonts w:eastAsia="Calibri"/>
                <w:b/>
              </w:rPr>
            </w:pPr>
          </w:p>
        </w:tc>
        <w:tc>
          <w:tcPr>
            <w:tcW w:w="1244" w:type="dxa"/>
          </w:tcPr>
          <w:p w:rsidR="00164B1C" w:rsidRPr="00F52476" w:rsidRDefault="00164B1C" w:rsidP="0068467E">
            <w:pPr>
              <w:jc w:val="center"/>
              <w:rPr>
                <w:rFonts w:eastAsia="Calibri"/>
                <w:b/>
              </w:rPr>
            </w:pPr>
          </w:p>
        </w:tc>
        <w:tc>
          <w:tcPr>
            <w:tcW w:w="1117" w:type="dxa"/>
          </w:tcPr>
          <w:p w:rsidR="00164B1C" w:rsidRPr="00F52476" w:rsidRDefault="00164B1C" w:rsidP="0068467E">
            <w:pPr>
              <w:jc w:val="center"/>
              <w:rPr>
                <w:rFonts w:eastAsia="Calibri"/>
                <w:b/>
              </w:rPr>
            </w:pPr>
          </w:p>
        </w:tc>
        <w:tc>
          <w:tcPr>
            <w:tcW w:w="1236" w:type="dxa"/>
          </w:tcPr>
          <w:p w:rsidR="00164B1C" w:rsidRPr="00F52476" w:rsidRDefault="00164B1C" w:rsidP="0068467E">
            <w:pPr>
              <w:jc w:val="center"/>
              <w:rPr>
                <w:rFonts w:eastAsia="Calibri"/>
                <w:b/>
              </w:rPr>
            </w:pPr>
          </w:p>
        </w:tc>
        <w:tc>
          <w:tcPr>
            <w:tcW w:w="1477" w:type="dxa"/>
          </w:tcPr>
          <w:p w:rsidR="00164B1C" w:rsidRPr="00F52476" w:rsidRDefault="00164B1C" w:rsidP="0068467E">
            <w:pPr>
              <w:jc w:val="center"/>
              <w:rPr>
                <w:rFonts w:eastAsia="Calibri"/>
                <w:b/>
              </w:rPr>
            </w:pPr>
          </w:p>
        </w:tc>
        <w:tc>
          <w:tcPr>
            <w:tcW w:w="1134" w:type="dxa"/>
          </w:tcPr>
          <w:p w:rsidR="00164B1C" w:rsidRPr="00F52476" w:rsidRDefault="00164B1C" w:rsidP="0068467E">
            <w:pPr>
              <w:jc w:val="center"/>
              <w:rPr>
                <w:rFonts w:eastAsia="Calibri"/>
                <w:b/>
              </w:rPr>
            </w:pPr>
          </w:p>
        </w:tc>
        <w:tc>
          <w:tcPr>
            <w:tcW w:w="1494" w:type="dxa"/>
          </w:tcPr>
          <w:p w:rsidR="00164B1C" w:rsidRPr="00F52476" w:rsidRDefault="00164B1C" w:rsidP="0068467E">
            <w:pPr>
              <w:jc w:val="center"/>
              <w:rPr>
                <w:rFonts w:eastAsia="Calibri"/>
                <w:b/>
              </w:rPr>
            </w:pPr>
          </w:p>
        </w:tc>
      </w:tr>
    </w:tbl>
    <w:p w:rsidR="00164B1C" w:rsidRDefault="00164B1C" w:rsidP="00164B1C">
      <w:pPr>
        <w:ind w:firstLine="567"/>
        <w:jc w:val="center"/>
        <w:rPr>
          <w:b/>
        </w:rPr>
      </w:pPr>
    </w:p>
    <w:p w:rsidR="00164B1C" w:rsidRDefault="00164B1C" w:rsidP="00164B1C">
      <w:pPr>
        <w:ind w:firstLine="567"/>
        <w:jc w:val="center"/>
        <w:rPr>
          <w:b/>
        </w:rPr>
      </w:pPr>
    </w:p>
    <w:p w:rsidR="00164B1C" w:rsidRDefault="00164B1C" w:rsidP="00164B1C">
      <w:pPr>
        <w:ind w:firstLine="567"/>
        <w:jc w:val="center"/>
        <w:rPr>
          <w:b/>
        </w:rPr>
      </w:pPr>
    </w:p>
    <w:p w:rsidR="00164B1C" w:rsidRDefault="00164B1C" w:rsidP="00164B1C">
      <w:pPr>
        <w:ind w:firstLine="567"/>
        <w:jc w:val="center"/>
        <w:rPr>
          <w:b/>
        </w:rPr>
      </w:pPr>
    </w:p>
    <w:p w:rsidR="00164B1C" w:rsidRPr="009C40E5" w:rsidRDefault="00164B1C" w:rsidP="00164B1C">
      <w:pPr>
        <w:ind w:firstLine="567"/>
        <w:jc w:val="center"/>
        <w:rPr>
          <w:b/>
        </w:rPr>
      </w:pPr>
    </w:p>
    <w:p w:rsidR="00164B1C" w:rsidRDefault="00164B1C" w:rsidP="00164B1C">
      <w:pPr>
        <w:jc w:val="both"/>
        <w:sectPr w:rsidR="00164B1C" w:rsidSect="009904D0">
          <w:pgSz w:w="16838" w:h="11906" w:orient="landscape"/>
          <w:pgMar w:top="851" w:right="1134" w:bottom="902" w:left="720" w:header="709" w:footer="709" w:gutter="0"/>
          <w:cols w:space="708"/>
          <w:docGrid w:linePitch="360"/>
        </w:sectPr>
      </w:pPr>
    </w:p>
    <w:p w:rsidR="00164B1C" w:rsidRDefault="00164B1C" w:rsidP="00164B1C">
      <w:pPr>
        <w:rPr>
          <w:b/>
          <w:sz w:val="28"/>
          <w:szCs w:val="28"/>
        </w:rPr>
      </w:pPr>
    </w:p>
    <w:p w:rsidR="00164B1C" w:rsidRPr="00F52476" w:rsidRDefault="00164B1C" w:rsidP="00164B1C">
      <w:pPr>
        <w:ind w:firstLine="567"/>
        <w:jc w:val="center"/>
        <w:rPr>
          <w:b/>
          <w:sz w:val="28"/>
          <w:szCs w:val="28"/>
        </w:rPr>
      </w:pPr>
      <w:r w:rsidRPr="00F52476">
        <w:rPr>
          <w:b/>
          <w:sz w:val="28"/>
          <w:szCs w:val="28"/>
        </w:rPr>
        <w:t>Контрольные вопросы по теоретической подготовке</w:t>
      </w:r>
    </w:p>
    <w:p w:rsidR="00164B1C" w:rsidRDefault="00164B1C" w:rsidP="00164B1C">
      <w:pPr>
        <w:ind w:firstLine="567"/>
        <w:jc w:val="both"/>
      </w:pPr>
    </w:p>
    <w:p w:rsidR="00164B1C" w:rsidRDefault="00164B1C" w:rsidP="00164B1C">
      <w:pPr>
        <w:ind w:firstLine="567"/>
        <w:jc w:val="both"/>
      </w:pPr>
    </w:p>
    <w:p w:rsidR="00164B1C" w:rsidRPr="003E1461" w:rsidRDefault="00164B1C" w:rsidP="00164B1C">
      <w:pPr>
        <w:pStyle w:val="a3"/>
        <w:numPr>
          <w:ilvl w:val="0"/>
          <w:numId w:val="1"/>
        </w:numPr>
        <w:spacing w:after="160" w:line="259" w:lineRule="auto"/>
        <w:rPr>
          <w:rFonts w:ascii="Times New Roman" w:hAnsi="Times New Roman"/>
          <w:sz w:val="28"/>
          <w:szCs w:val="28"/>
          <w:lang w:val="ru-RU"/>
        </w:rPr>
      </w:pPr>
      <w:bookmarkStart w:id="0" w:name="_GoBack"/>
      <w:bookmarkEnd w:id="0"/>
      <w:r w:rsidRPr="003E1461">
        <w:rPr>
          <w:rFonts w:ascii="Times New Roman" w:hAnsi="Times New Roman"/>
          <w:i/>
          <w:sz w:val="28"/>
          <w:szCs w:val="28"/>
          <w:lang w:val="ru-RU"/>
        </w:rPr>
        <w:t>Какой сигнал светофора виден одновременно всем участникам дорожного движения?</w:t>
      </w:r>
      <w:r w:rsidRPr="003E1461">
        <w:rPr>
          <w:rFonts w:ascii="Times New Roman" w:hAnsi="Times New Roman"/>
          <w:i/>
          <w:sz w:val="28"/>
          <w:szCs w:val="28"/>
          <w:lang w:val="ru-RU"/>
        </w:rPr>
        <w:br/>
      </w:r>
      <w:r w:rsidRPr="003E1461">
        <w:rPr>
          <w:rFonts w:ascii="Times New Roman" w:hAnsi="Times New Roman"/>
          <w:sz w:val="28"/>
          <w:szCs w:val="28"/>
          <w:lang w:val="ru-RU"/>
        </w:rPr>
        <w:br/>
        <w:t xml:space="preserve">А </w:t>
      </w:r>
      <w:r w:rsidRPr="003E1461">
        <w:rPr>
          <w:rFonts w:ascii="Times New Roman" w:hAnsi="Times New Roman"/>
          <w:sz w:val="28"/>
          <w:szCs w:val="28"/>
          <w:lang w:val="ru-RU"/>
        </w:rPr>
        <w:softHyphen/>
        <w:t>– мигающий красный;</w:t>
      </w:r>
    </w:p>
    <w:p w:rsidR="00164B1C" w:rsidRPr="009C4130" w:rsidRDefault="00164B1C" w:rsidP="00164B1C">
      <w:pPr>
        <w:pStyle w:val="a3"/>
        <w:rPr>
          <w:rFonts w:ascii="Times New Roman" w:hAnsi="Times New Roman"/>
          <w:b/>
          <w:sz w:val="28"/>
          <w:szCs w:val="28"/>
          <w:lang w:val="ru-RU"/>
        </w:rPr>
      </w:pPr>
      <w:proofErr w:type="gramStart"/>
      <w:r w:rsidRPr="009C4130">
        <w:rPr>
          <w:rFonts w:ascii="Times New Roman" w:hAnsi="Times New Roman"/>
          <w:b/>
          <w:sz w:val="28"/>
          <w:szCs w:val="28"/>
          <w:lang w:val="ru-RU"/>
        </w:rPr>
        <w:t>Б</w:t>
      </w:r>
      <w:proofErr w:type="gramEnd"/>
      <w:r w:rsidRPr="009C4130">
        <w:rPr>
          <w:rFonts w:ascii="Times New Roman" w:hAnsi="Times New Roman"/>
          <w:b/>
          <w:sz w:val="28"/>
          <w:szCs w:val="28"/>
          <w:lang w:val="ru-RU"/>
        </w:rPr>
        <w:t xml:space="preserve"> – желтый;</w:t>
      </w:r>
    </w:p>
    <w:p w:rsidR="00164B1C" w:rsidRPr="009C4130" w:rsidRDefault="00164B1C" w:rsidP="00164B1C">
      <w:pPr>
        <w:pStyle w:val="a3"/>
        <w:rPr>
          <w:rFonts w:ascii="Times New Roman" w:hAnsi="Times New Roman"/>
          <w:sz w:val="28"/>
          <w:szCs w:val="28"/>
          <w:lang w:val="ru-RU"/>
        </w:rPr>
      </w:pPr>
      <w:proofErr w:type="gramStart"/>
      <w:r w:rsidRPr="009C4130">
        <w:rPr>
          <w:rFonts w:ascii="Times New Roman" w:hAnsi="Times New Roman"/>
          <w:sz w:val="28"/>
          <w:szCs w:val="28"/>
          <w:lang w:val="ru-RU"/>
        </w:rPr>
        <w:t>В</w:t>
      </w:r>
      <w:proofErr w:type="gramEnd"/>
      <w:r w:rsidRPr="009C4130">
        <w:rPr>
          <w:rFonts w:ascii="Times New Roman" w:hAnsi="Times New Roman"/>
          <w:sz w:val="28"/>
          <w:szCs w:val="28"/>
          <w:lang w:val="ru-RU"/>
        </w:rPr>
        <w:t xml:space="preserve"> – мигающий зеленый.</w:t>
      </w:r>
      <w:r w:rsidRPr="009C4130">
        <w:rPr>
          <w:rFonts w:ascii="Times New Roman" w:hAnsi="Times New Roman"/>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Какие бывают перекрестки? Выберите три правильных варианта из шести:</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 xml:space="preserve">А </w:t>
      </w:r>
      <w:r w:rsidRPr="003E1461">
        <w:rPr>
          <w:rFonts w:ascii="Times New Roman" w:hAnsi="Times New Roman"/>
          <w:b/>
          <w:sz w:val="28"/>
          <w:szCs w:val="28"/>
          <w:lang w:val="ru-RU"/>
        </w:rPr>
        <w:softHyphen/>
        <w:t>– Т-образные;</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 xml:space="preserve">Б – </w:t>
      </w:r>
      <w:proofErr w:type="spellStart"/>
      <w:proofErr w:type="gramStart"/>
      <w:r w:rsidRPr="003E1461">
        <w:rPr>
          <w:rFonts w:ascii="Times New Roman" w:hAnsi="Times New Roman"/>
          <w:sz w:val="28"/>
          <w:szCs w:val="28"/>
          <w:lang w:val="ru-RU"/>
        </w:rPr>
        <w:t>О-образные</w:t>
      </w:r>
      <w:proofErr w:type="spellEnd"/>
      <w:proofErr w:type="gramEnd"/>
      <w:r w:rsidRPr="003E1461">
        <w:rPr>
          <w:rFonts w:ascii="Times New Roman" w:hAnsi="Times New Roman"/>
          <w:sz w:val="28"/>
          <w:szCs w:val="28"/>
          <w:lang w:val="ru-RU"/>
        </w:rPr>
        <w:t>;</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П-образные;</w:t>
      </w:r>
      <w:r w:rsidRPr="003E1461">
        <w:rPr>
          <w:rFonts w:ascii="Times New Roman" w:hAnsi="Times New Roman"/>
          <w:sz w:val="28"/>
          <w:szCs w:val="28"/>
          <w:lang w:val="ru-RU"/>
        </w:rPr>
        <w:br/>
        <w:t>Г – Г-образные;</w:t>
      </w:r>
      <w:r w:rsidRPr="003E1461">
        <w:rPr>
          <w:rFonts w:ascii="Times New Roman" w:hAnsi="Times New Roman"/>
          <w:sz w:val="28"/>
          <w:szCs w:val="28"/>
          <w:lang w:val="ru-RU"/>
        </w:rPr>
        <w:br/>
      </w:r>
      <w:r w:rsidRPr="003E1461">
        <w:rPr>
          <w:rFonts w:ascii="Times New Roman" w:hAnsi="Times New Roman"/>
          <w:b/>
          <w:sz w:val="28"/>
          <w:szCs w:val="28"/>
          <w:lang w:val="ru-RU"/>
        </w:rPr>
        <w:t>Д – У-образные;</w:t>
      </w:r>
      <w:r w:rsidRPr="003E1461">
        <w:rPr>
          <w:rFonts w:ascii="Times New Roman" w:hAnsi="Times New Roman"/>
          <w:b/>
          <w:sz w:val="28"/>
          <w:szCs w:val="28"/>
          <w:lang w:val="ru-RU"/>
        </w:rPr>
        <w:br/>
        <w:t>Е – Х-образные.</w:t>
      </w:r>
      <w:r w:rsidRPr="003E1461">
        <w:rPr>
          <w:rFonts w:ascii="Times New Roman" w:hAnsi="Times New Roman"/>
          <w:b/>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sz w:val="28"/>
          <w:szCs w:val="28"/>
          <w:lang w:val="ru-RU"/>
        </w:rPr>
      </w:pPr>
      <w:r w:rsidRPr="003E1461">
        <w:rPr>
          <w:rFonts w:ascii="Times New Roman" w:hAnsi="Times New Roman"/>
          <w:i/>
          <w:sz w:val="28"/>
          <w:szCs w:val="28"/>
          <w:lang w:val="ru-RU"/>
        </w:rPr>
        <w:t>Чтобы вас видели водители при движении по обочинам или краю проезжей части в темное время суток или в условиях недостаточной видимости, вам рекомендовано иметь при себе:</w:t>
      </w:r>
      <w:r w:rsidRPr="003E1461">
        <w:rPr>
          <w:rFonts w:ascii="Times New Roman" w:hAnsi="Times New Roman"/>
          <w:i/>
          <w:sz w:val="28"/>
          <w:szCs w:val="28"/>
          <w:lang w:val="ru-RU"/>
        </w:rPr>
        <w:br/>
      </w:r>
      <w:r w:rsidRPr="003E1461">
        <w:rPr>
          <w:rFonts w:ascii="Times New Roman" w:hAnsi="Times New Roman"/>
          <w:sz w:val="28"/>
          <w:szCs w:val="28"/>
          <w:lang w:val="ru-RU"/>
        </w:rPr>
        <w:br/>
      </w:r>
      <w:r w:rsidRPr="003E1461">
        <w:rPr>
          <w:rFonts w:ascii="Times New Roman" w:hAnsi="Times New Roman"/>
          <w:b/>
          <w:sz w:val="28"/>
          <w:szCs w:val="28"/>
          <w:lang w:val="ru-RU"/>
        </w:rPr>
        <w:t xml:space="preserve">А </w:t>
      </w:r>
      <w:r w:rsidRPr="003E1461">
        <w:rPr>
          <w:rFonts w:ascii="Times New Roman" w:hAnsi="Times New Roman"/>
          <w:b/>
          <w:sz w:val="28"/>
          <w:szCs w:val="28"/>
          <w:lang w:val="ru-RU"/>
        </w:rPr>
        <w:softHyphen/>
        <w:t xml:space="preserve">– </w:t>
      </w:r>
      <w:proofErr w:type="spellStart"/>
      <w:r w:rsidRPr="003E1461">
        <w:rPr>
          <w:rFonts w:ascii="Times New Roman" w:hAnsi="Times New Roman"/>
          <w:b/>
          <w:sz w:val="28"/>
          <w:szCs w:val="28"/>
          <w:lang w:val="ru-RU"/>
        </w:rPr>
        <w:t>световозвращающие</w:t>
      </w:r>
      <w:proofErr w:type="spellEnd"/>
      <w:r w:rsidRPr="003E1461">
        <w:rPr>
          <w:rFonts w:ascii="Times New Roman" w:hAnsi="Times New Roman"/>
          <w:b/>
          <w:sz w:val="28"/>
          <w:szCs w:val="28"/>
          <w:lang w:val="ru-RU"/>
        </w:rPr>
        <w:t xml:space="preserve"> элементы;</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фонарик;</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белый флажок.</w:t>
      </w:r>
      <w:r w:rsidRPr="003E1461">
        <w:rPr>
          <w:rFonts w:ascii="Times New Roman" w:hAnsi="Times New Roman"/>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sz w:val="28"/>
          <w:szCs w:val="28"/>
          <w:lang w:val="ru-RU"/>
        </w:rPr>
      </w:pPr>
      <w:r w:rsidRPr="003E1461">
        <w:rPr>
          <w:rFonts w:ascii="Times New Roman" w:hAnsi="Times New Roman"/>
          <w:i/>
          <w:sz w:val="28"/>
          <w:szCs w:val="28"/>
          <w:lang w:val="ru-RU"/>
        </w:rPr>
        <w:t>Как должен поступить пешеход, стоящий у края проезжей части, при</w:t>
      </w:r>
      <w:r w:rsidRPr="003E1461">
        <w:rPr>
          <w:rFonts w:ascii="Times New Roman" w:hAnsi="Times New Roman"/>
          <w:sz w:val="28"/>
          <w:szCs w:val="28"/>
          <w:lang w:val="ru-RU"/>
        </w:rPr>
        <w:t xml:space="preserve"> приближении автомобиля с включенным проблесковым маячком и специальным звуковым сигналом?</w:t>
      </w:r>
      <w:r w:rsidRPr="003E1461">
        <w:rPr>
          <w:rFonts w:ascii="Times New Roman" w:hAnsi="Times New Roman"/>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как можно скорее перейти проезжую часть;</w:t>
      </w:r>
    </w:p>
    <w:p w:rsidR="00164B1C" w:rsidRPr="003E1461" w:rsidRDefault="00164B1C" w:rsidP="00164B1C">
      <w:pPr>
        <w:pStyle w:val="a3"/>
        <w:rPr>
          <w:rFonts w:ascii="Times New Roman" w:hAnsi="Times New Roman"/>
          <w:b/>
          <w:sz w:val="28"/>
          <w:szCs w:val="28"/>
          <w:lang w:val="ru-RU"/>
        </w:rPr>
      </w:pPr>
      <w:proofErr w:type="gramStart"/>
      <w:r w:rsidRPr="003E1461">
        <w:rPr>
          <w:rFonts w:ascii="Times New Roman" w:hAnsi="Times New Roman"/>
          <w:b/>
          <w:sz w:val="28"/>
          <w:szCs w:val="28"/>
          <w:lang w:val="ru-RU"/>
        </w:rPr>
        <w:t>Б</w:t>
      </w:r>
      <w:proofErr w:type="gramEnd"/>
      <w:r w:rsidRPr="003E1461">
        <w:rPr>
          <w:rFonts w:ascii="Times New Roman" w:hAnsi="Times New Roman"/>
          <w:b/>
          <w:sz w:val="28"/>
          <w:szCs w:val="28"/>
          <w:lang w:val="ru-RU"/>
        </w:rPr>
        <w:t xml:space="preserve"> – воздержаться от перехода проезжей части.</w:t>
      </w:r>
      <w:r w:rsidRPr="003E1461">
        <w:rPr>
          <w:rFonts w:ascii="Times New Roman" w:hAnsi="Times New Roman"/>
          <w:b/>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Имеет ли право пешеход переходить дорогу, если в основном светофоре включен зеленый сигнал, а в пешеходном – красный?</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А – не имеет права;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имеет право;</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имеет право, если поблизости нет движущихся в его направлении автомобилей.</w:t>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lastRenderedPageBreak/>
        <w:t>Разрешается ли перевозка детей на переднем сидении легкового автомобиля?</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разрешается детям возрастом не моложе 7 лет;</w:t>
      </w: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 xml:space="preserve">Б – разрешается детям возрастом до 12 лет при наличии специального детского удерживающего устройства, после 12 лет – </w:t>
      </w:r>
      <w:proofErr w:type="gramStart"/>
      <w:r w:rsidRPr="003E1461">
        <w:rPr>
          <w:rFonts w:ascii="Times New Roman" w:hAnsi="Times New Roman"/>
          <w:b/>
          <w:sz w:val="28"/>
          <w:szCs w:val="28"/>
          <w:lang w:val="ru-RU"/>
        </w:rPr>
        <w:t>пристегнутыми</w:t>
      </w:r>
      <w:proofErr w:type="gramEnd"/>
      <w:r w:rsidRPr="003E1461">
        <w:rPr>
          <w:rFonts w:ascii="Times New Roman" w:hAnsi="Times New Roman"/>
          <w:b/>
          <w:sz w:val="28"/>
          <w:szCs w:val="28"/>
          <w:lang w:val="ru-RU"/>
        </w:rPr>
        <w:t xml:space="preserve"> ремнем безопасности;</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В</w:t>
      </w:r>
      <w:proofErr w:type="gramEnd"/>
      <w:r w:rsidRPr="003E1461">
        <w:rPr>
          <w:rFonts w:ascii="Times New Roman" w:hAnsi="Times New Roman"/>
          <w:sz w:val="28"/>
          <w:szCs w:val="28"/>
          <w:lang w:val="ru-RU"/>
        </w:rPr>
        <w:t xml:space="preserve"> – разрешается независимо </w:t>
      </w:r>
      <w:proofErr w:type="gramStart"/>
      <w:r w:rsidRPr="003E1461">
        <w:rPr>
          <w:rFonts w:ascii="Times New Roman" w:hAnsi="Times New Roman"/>
          <w:sz w:val="28"/>
          <w:szCs w:val="28"/>
          <w:lang w:val="ru-RU"/>
        </w:rPr>
        <w:t>от</w:t>
      </w:r>
      <w:proofErr w:type="gramEnd"/>
      <w:r w:rsidRPr="003E1461">
        <w:rPr>
          <w:rFonts w:ascii="Times New Roman" w:hAnsi="Times New Roman"/>
          <w:sz w:val="28"/>
          <w:szCs w:val="28"/>
          <w:lang w:val="ru-RU"/>
        </w:rPr>
        <w:t xml:space="preserve"> возраста при наличии взрослого пассажира.</w:t>
      </w:r>
      <w:r w:rsidRPr="003E1461">
        <w:rPr>
          <w:rFonts w:ascii="Times New Roman" w:hAnsi="Times New Roman"/>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Где надо ждать трамвай при отсутствии специальной площадки?</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на тротуаре;</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 xml:space="preserve">Б – на тротуаре, не дальше одного метра </w:t>
      </w:r>
      <w:proofErr w:type="gramStart"/>
      <w:r w:rsidRPr="003E1461">
        <w:rPr>
          <w:rFonts w:ascii="Times New Roman" w:hAnsi="Times New Roman"/>
          <w:sz w:val="28"/>
          <w:szCs w:val="28"/>
          <w:lang w:val="ru-RU"/>
        </w:rPr>
        <w:t>от</w:t>
      </w:r>
      <w:proofErr w:type="gramEnd"/>
      <w:r w:rsidRPr="003E1461">
        <w:rPr>
          <w:rFonts w:ascii="Times New Roman" w:hAnsi="Times New Roman"/>
          <w:sz w:val="28"/>
          <w:szCs w:val="28"/>
          <w:lang w:val="ru-RU"/>
        </w:rPr>
        <w:t xml:space="preserve"> рельс;</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В</w:t>
      </w:r>
      <w:proofErr w:type="gramEnd"/>
      <w:r w:rsidRPr="003E1461">
        <w:rPr>
          <w:rFonts w:ascii="Times New Roman" w:hAnsi="Times New Roman"/>
          <w:sz w:val="28"/>
          <w:szCs w:val="28"/>
          <w:lang w:val="ru-RU"/>
        </w:rPr>
        <w:t xml:space="preserve"> – </w:t>
      </w:r>
      <w:proofErr w:type="gramStart"/>
      <w:r w:rsidRPr="003E1461">
        <w:rPr>
          <w:rFonts w:ascii="Times New Roman" w:hAnsi="Times New Roman"/>
          <w:sz w:val="28"/>
          <w:szCs w:val="28"/>
          <w:lang w:val="ru-RU"/>
        </w:rPr>
        <w:t>на</w:t>
      </w:r>
      <w:proofErr w:type="gramEnd"/>
      <w:r w:rsidRPr="003E1461">
        <w:rPr>
          <w:rFonts w:ascii="Times New Roman" w:hAnsi="Times New Roman"/>
          <w:sz w:val="28"/>
          <w:szCs w:val="28"/>
          <w:lang w:val="ru-RU"/>
        </w:rPr>
        <w:t xml:space="preserve"> проезжей части не дальше одного метра от тротуара.</w:t>
      </w:r>
      <w:r w:rsidRPr="003E1461">
        <w:rPr>
          <w:rFonts w:ascii="Times New Roman" w:hAnsi="Times New Roman"/>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Чем опасен кустарник, растущий у дороги?</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ничем;</w:t>
      </w:r>
    </w:p>
    <w:p w:rsidR="00164B1C" w:rsidRPr="003E1461" w:rsidRDefault="00164B1C" w:rsidP="00164B1C">
      <w:pPr>
        <w:pStyle w:val="a3"/>
        <w:rPr>
          <w:rFonts w:ascii="Times New Roman" w:hAnsi="Times New Roman"/>
          <w:b/>
          <w:sz w:val="28"/>
          <w:szCs w:val="28"/>
          <w:lang w:val="ru-RU"/>
        </w:rPr>
      </w:pPr>
      <w:proofErr w:type="gramStart"/>
      <w:r w:rsidRPr="003E1461">
        <w:rPr>
          <w:rFonts w:ascii="Times New Roman" w:hAnsi="Times New Roman"/>
          <w:b/>
          <w:sz w:val="28"/>
          <w:szCs w:val="28"/>
          <w:lang w:val="ru-RU"/>
        </w:rPr>
        <w:t>Б</w:t>
      </w:r>
      <w:proofErr w:type="gramEnd"/>
      <w:r w:rsidRPr="003E1461">
        <w:rPr>
          <w:rFonts w:ascii="Times New Roman" w:hAnsi="Times New Roman"/>
          <w:b/>
          <w:sz w:val="28"/>
          <w:szCs w:val="28"/>
          <w:lang w:val="ru-RU"/>
        </w:rPr>
        <w:t xml:space="preserve"> – он закрывает обзор, пешеход не видит транспортные средства;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В</w:t>
      </w:r>
      <w:proofErr w:type="gramEnd"/>
      <w:r w:rsidRPr="003E1461">
        <w:rPr>
          <w:rFonts w:ascii="Times New Roman" w:hAnsi="Times New Roman"/>
          <w:sz w:val="28"/>
          <w:szCs w:val="28"/>
          <w:lang w:val="ru-RU"/>
        </w:rPr>
        <w:t xml:space="preserve"> – </w:t>
      </w:r>
      <w:proofErr w:type="gramStart"/>
      <w:r w:rsidRPr="003E1461">
        <w:rPr>
          <w:rFonts w:ascii="Times New Roman" w:hAnsi="Times New Roman"/>
          <w:sz w:val="28"/>
          <w:szCs w:val="28"/>
          <w:lang w:val="ru-RU"/>
        </w:rPr>
        <w:t>опадающая</w:t>
      </w:r>
      <w:proofErr w:type="gramEnd"/>
      <w:r w:rsidRPr="003E1461">
        <w:rPr>
          <w:rFonts w:ascii="Times New Roman" w:hAnsi="Times New Roman"/>
          <w:sz w:val="28"/>
          <w:szCs w:val="28"/>
          <w:lang w:val="ru-RU"/>
        </w:rPr>
        <w:t xml:space="preserve"> осенью листва удлиняет тормозной путь.</w:t>
      </w:r>
      <w:r w:rsidRPr="003E1461">
        <w:rPr>
          <w:rFonts w:ascii="Times New Roman" w:hAnsi="Times New Roman"/>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Как безопасно переходить дорогу, выйдя из автобуса?</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сзади автобуса;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спереди автобуса;</w:t>
      </w: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В – дождаться, пока автобус отойдет, и перейти дорогу.</w:t>
      </w:r>
      <w:r w:rsidRPr="003E1461">
        <w:rPr>
          <w:rFonts w:ascii="Times New Roman" w:hAnsi="Times New Roman"/>
          <w:b/>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Какие правила безопасности нужно соблюдать при переходе проезжей части?</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не отвлекаться;</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внимательно наблюдать за дорогой;</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не перебегать проезжую часть;</w:t>
      </w:r>
    </w:p>
    <w:p w:rsidR="00164B1C" w:rsidRDefault="00164B1C" w:rsidP="00164B1C">
      <w:pPr>
        <w:pStyle w:val="a3"/>
        <w:rPr>
          <w:rFonts w:ascii="Times New Roman" w:hAnsi="Times New Roman"/>
          <w:b/>
          <w:sz w:val="28"/>
          <w:szCs w:val="28"/>
        </w:rPr>
      </w:pPr>
      <w:r w:rsidRPr="00B34A7C">
        <w:rPr>
          <w:rFonts w:ascii="Times New Roman" w:hAnsi="Times New Roman"/>
          <w:b/>
          <w:sz w:val="28"/>
          <w:szCs w:val="28"/>
        </w:rPr>
        <w:t xml:space="preserve">Г – </w:t>
      </w:r>
      <w:proofErr w:type="spellStart"/>
      <w:proofErr w:type="gramStart"/>
      <w:r w:rsidRPr="00B34A7C">
        <w:rPr>
          <w:rFonts w:ascii="Times New Roman" w:hAnsi="Times New Roman"/>
          <w:b/>
          <w:sz w:val="28"/>
          <w:szCs w:val="28"/>
        </w:rPr>
        <w:t>все</w:t>
      </w:r>
      <w:proofErr w:type="spellEnd"/>
      <w:proofErr w:type="gramEnd"/>
      <w:r w:rsidRPr="00B34A7C">
        <w:rPr>
          <w:rFonts w:ascii="Times New Roman" w:hAnsi="Times New Roman"/>
          <w:b/>
          <w:sz w:val="28"/>
          <w:szCs w:val="28"/>
        </w:rPr>
        <w:t xml:space="preserve"> </w:t>
      </w:r>
      <w:proofErr w:type="spellStart"/>
      <w:r w:rsidRPr="00B34A7C">
        <w:rPr>
          <w:rFonts w:ascii="Times New Roman" w:hAnsi="Times New Roman"/>
          <w:b/>
          <w:sz w:val="28"/>
          <w:szCs w:val="28"/>
        </w:rPr>
        <w:t>вышеперечисленные</w:t>
      </w:r>
      <w:proofErr w:type="spellEnd"/>
      <w:r w:rsidRPr="00B34A7C">
        <w:rPr>
          <w:rFonts w:ascii="Times New Roman" w:hAnsi="Times New Roman"/>
          <w:b/>
          <w:sz w:val="28"/>
          <w:szCs w:val="28"/>
        </w:rPr>
        <w:t xml:space="preserve"> </w:t>
      </w:r>
      <w:proofErr w:type="spellStart"/>
      <w:r w:rsidRPr="00B34A7C">
        <w:rPr>
          <w:rFonts w:ascii="Times New Roman" w:hAnsi="Times New Roman"/>
          <w:b/>
          <w:sz w:val="28"/>
          <w:szCs w:val="28"/>
        </w:rPr>
        <w:t>правила</w:t>
      </w:r>
      <w:proofErr w:type="spellEnd"/>
      <w:r w:rsidRPr="00B34A7C">
        <w:rPr>
          <w:rFonts w:ascii="Times New Roman" w:hAnsi="Times New Roman"/>
          <w:b/>
          <w:sz w:val="28"/>
          <w:szCs w:val="28"/>
        </w:rPr>
        <w:t>.</w:t>
      </w:r>
      <w:r>
        <w:rPr>
          <w:rFonts w:ascii="Times New Roman" w:hAnsi="Times New Roman"/>
          <w:b/>
          <w:sz w:val="28"/>
          <w:szCs w:val="28"/>
        </w:rPr>
        <w:br/>
      </w:r>
    </w:p>
    <w:p w:rsidR="00164B1C" w:rsidRDefault="00164B1C" w:rsidP="00164B1C">
      <w:pPr>
        <w:pStyle w:val="a3"/>
        <w:numPr>
          <w:ilvl w:val="0"/>
          <w:numId w:val="1"/>
        </w:numPr>
        <w:spacing w:after="160" w:line="259" w:lineRule="auto"/>
        <w:rPr>
          <w:rFonts w:ascii="Times New Roman" w:hAnsi="Times New Roman"/>
          <w:sz w:val="28"/>
          <w:szCs w:val="28"/>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Можно ли переходить проезжую часть, если на транспортном светофоре постоянно горит мигающий желтый сигнал светофора?</w:t>
      </w:r>
      <w:r w:rsidRPr="003E1461">
        <w:rPr>
          <w:rFonts w:ascii="Times New Roman" w:hAnsi="Times New Roman"/>
          <w:i/>
          <w:sz w:val="28"/>
          <w:szCs w:val="28"/>
          <w:lang w:val="ru-RU"/>
        </w:rPr>
        <w:br/>
      </w:r>
      <w:r w:rsidRPr="003E1461">
        <w:rPr>
          <w:rFonts w:ascii="Times New Roman" w:hAnsi="Times New Roman"/>
          <w:sz w:val="28"/>
          <w:szCs w:val="28"/>
          <w:lang w:val="ru-RU"/>
        </w:rPr>
        <w:br/>
      </w:r>
      <w:r w:rsidRPr="00AA44A2">
        <w:rPr>
          <w:rFonts w:ascii="Times New Roman" w:hAnsi="Times New Roman"/>
          <w:b/>
          <w:sz w:val="28"/>
          <w:szCs w:val="28"/>
        </w:rPr>
        <w:t xml:space="preserve">А – </w:t>
      </w:r>
      <w:proofErr w:type="spellStart"/>
      <w:r w:rsidRPr="00AA44A2">
        <w:rPr>
          <w:rFonts w:ascii="Times New Roman" w:hAnsi="Times New Roman"/>
          <w:b/>
          <w:sz w:val="28"/>
          <w:szCs w:val="28"/>
        </w:rPr>
        <w:t>да</w:t>
      </w:r>
      <w:proofErr w:type="spellEnd"/>
      <w:r w:rsidRPr="00AA44A2">
        <w:rPr>
          <w:rFonts w:ascii="Times New Roman" w:hAnsi="Times New Roman"/>
          <w:b/>
          <w:sz w:val="28"/>
          <w:szCs w:val="28"/>
        </w:rPr>
        <w:t>;</w:t>
      </w:r>
    </w:p>
    <w:p w:rsidR="00164B1C" w:rsidRPr="009C4130" w:rsidRDefault="00164B1C" w:rsidP="00164B1C">
      <w:pPr>
        <w:pStyle w:val="a3"/>
        <w:rPr>
          <w:rFonts w:ascii="Times New Roman" w:hAnsi="Times New Roman"/>
          <w:sz w:val="28"/>
          <w:szCs w:val="28"/>
          <w:lang w:val="ru-RU"/>
        </w:rPr>
      </w:pPr>
      <w:proofErr w:type="gramStart"/>
      <w:r w:rsidRPr="009C4130">
        <w:rPr>
          <w:rFonts w:ascii="Times New Roman" w:hAnsi="Times New Roman"/>
          <w:sz w:val="28"/>
          <w:szCs w:val="28"/>
          <w:lang w:val="ru-RU"/>
        </w:rPr>
        <w:t>Б</w:t>
      </w:r>
      <w:proofErr w:type="gramEnd"/>
      <w:r w:rsidRPr="009C4130">
        <w:rPr>
          <w:rFonts w:ascii="Times New Roman" w:hAnsi="Times New Roman"/>
          <w:sz w:val="28"/>
          <w:szCs w:val="28"/>
          <w:lang w:val="ru-RU"/>
        </w:rPr>
        <w:t xml:space="preserve"> – нет;</w:t>
      </w:r>
    </w:p>
    <w:p w:rsidR="00164B1C"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В</w:t>
      </w:r>
      <w:proofErr w:type="gramEnd"/>
      <w:r w:rsidRPr="003E1461">
        <w:rPr>
          <w:rFonts w:ascii="Times New Roman" w:hAnsi="Times New Roman"/>
          <w:sz w:val="28"/>
          <w:szCs w:val="28"/>
          <w:lang w:val="ru-RU"/>
        </w:rPr>
        <w:t xml:space="preserve"> – да, если </w:t>
      </w:r>
      <w:proofErr w:type="gramStart"/>
      <w:r w:rsidRPr="003E1461">
        <w:rPr>
          <w:rFonts w:ascii="Times New Roman" w:hAnsi="Times New Roman"/>
          <w:sz w:val="28"/>
          <w:szCs w:val="28"/>
          <w:lang w:val="ru-RU"/>
        </w:rPr>
        <w:t>с</w:t>
      </w:r>
      <w:proofErr w:type="gramEnd"/>
      <w:r w:rsidRPr="003E1461">
        <w:rPr>
          <w:rFonts w:ascii="Times New Roman" w:hAnsi="Times New Roman"/>
          <w:sz w:val="28"/>
          <w:szCs w:val="28"/>
          <w:lang w:val="ru-RU"/>
        </w:rPr>
        <w:t xml:space="preserve"> вами идут взрослые.</w:t>
      </w:r>
    </w:p>
    <w:p w:rsidR="00164B1C" w:rsidRPr="003E1461" w:rsidRDefault="00164B1C" w:rsidP="00164B1C">
      <w:pPr>
        <w:pStyle w:val="a3"/>
        <w:rPr>
          <w:rFonts w:ascii="Times New Roman" w:hAnsi="Times New Roman"/>
          <w:sz w:val="28"/>
          <w:szCs w:val="28"/>
          <w:lang w:val="ru-RU"/>
        </w:rPr>
      </w:pPr>
    </w:p>
    <w:p w:rsidR="00164B1C" w:rsidRPr="00B570A6" w:rsidRDefault="00164B1C" w:rsidP="00164B1C">
      <w:pPr>
        <w:pStyle w:val="a3"/>
        <w:numPr>
          <w:ilvl w:val="0"/>
          <w:numId w:val="1"/>
        </w:numPr>
        <w:spacing w:after="160" w:line="259" w:lineRule="auto"/>
        <w:rPr>
          <w:rFonts w:ascii="Times New Roman" w:hAnsi="Times New Roman"/>
          <w:sz w:val="28"/>
          <w:szCs w:val="28"/>
          <w:lang w:val="ru-RU"/>
        </w:rPr>
      </w:pPr>
      <w:r w:rsidRPr="003E1461">
        <w:rPr>
          <w:rFonts w:ascii="Times New Roman" w:hAnsi="Times New Roman"/>
          <w:sz w:val="28"/>
          <w:szCs w:val="28"/>
          <w:lang w:val="ru-RU"/>
        </w:rPr>
        <w:lastRenderedPageBreak/>
        <w:t xml:space="preserve"> </w:t>
      </w:r>
      <w:r w:rsidRPr="003E1461">
        <w:rPr>
          <w:rFonts w:ascii="Times New Roman" w:hAnsi="Times New Roman"/>
          <w:i/>
          <w:sz w:val="28"/>
          <w:szCs w:val="28"/>
          <w:lang w:val="ru-RU"/>
        </w:rPr>
        <w:t>Можете ли вы переходить проезжую часть, если одновременно горят красный и желтый сигналы светофора?</w:t>
      </w:r>
      <w:r w:rsidRPr="003E1461">
        <w:rPr>
          <w:rFonts w:ascii="Times New Roman" w:hAnsi="Times New Roman"/>
          <w:sz w:val="28"/>
          <w:szCs w:val="28"/>
          <w:lang w:val="ru-RU"/>
        </w:rPr>
        <w:br/>
      </w:r>
      <w:r w:rsidRPr="003E1461">
        <w:rPr>
          <w:rFonts w:ascii="Times New Roman" w:hAnsi="Times New Roman"/>
          <w:sz w:val="28"/>
          <w:szCs w:val="28"/>
          <w:lang w:val="ru-RU"/>
        </w:rPr>
        <w:br/>
      </w:r>
      <w:r w:rsidRPr="00B570A6">
        <w:rPr>
          <w:rFonts w:ascii="Times New Roman" w:hAnsi="Times New Roman"/>
          <w:sz w:val="28"/>
          <w:szCs w:val="28"/>
          <w:lang w:val="ru-RU"/>
        </w:rPr>
        <w:t>А – да;</w:t>
      </w:r>
    </w:p>
    <w:p w:rsidR="00164B1C" w:rsidRDefault="00164B1C" w:rsidP="00164B1C">
      <w:pPr>
        <w:pStyle w:val="a3"/>
        <w:rPr>
          <w:rFonts w:ascii="Times New Roman" w:hAnsi="Times New Roman"/>
          <w:sz w:val="28"/>
          <w:szCs w:val="28"/>
        </w:rPr>
      </w:pPr>
      <w:r>
        <w:rPr>
          <w:rFonts w:ascii="Times New Roman" w:hAnsi="Times New Roman"/>
          <w:sz w:val="28"/>
          <w:szCs w:val="28"/>
        </w:rPr>
        <w:t xml:space="preserve">Б – </w:t>
      </w:r>
      <w:proofErr w:type="spellStart"/>
      <w:proofErr w:type="gramStart"/>
      <w:r>
        <w:rPr>
          <w:rFonts w:ascii="Times New Roman" w:hAnsi="Times New Roman"/>
          <w:sz w:val="28"/>
          <w:szCs w:val="28"/>
        </w:rPr>
        <w:t>нет</w:t>
      </w:r>
      <w:proofErr w:type="spellEnd"/>
      <w:proofErr w:type="gramEnd"/>
      <w:r>
        <w:rPr>
          <w:rFonts w:ascii="Times New Roman" w:hAnsi="Times New Roman"/>
          <w:sz w:val="28"/>
          <w:szCs w:val="28"/>
        </w:rPr>
        <w:t>;</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да, так как сейчас будет включен зеленый сигнал светофора.</w:t>
      </w:r>
    </w:p>
    <w:p w:rsidR="00164B1C" w:rsidRPr="003E1461" w:rsidRDefault="00164B1C" w:rsidP="00164B1C">
      <w:pPr>
        <w:pStyle w:val="a3"/>
        <w:rPr>
          <w:rFonts w:ascii="Times New Roman" w:hAnsi="Times New Roman"/>
          <w:sz w:val="28"/>
          <w:szCs w:val="28"/>
          <w:lang w:val="ru-RU"/>
        </w:rPr>
      </w:pPr>
    </w:p>
    <w:p w:rsidR="00164B1C" w:rsidRDefault="00164B1C" w:rsidP="00164B1C">
      <w:pPr>
        <w:pStyle w:val="a3"/>
        <w:numPr>
          <w:ilvl w:val="0"/>
          <w:numId w:val="1"/>
        </w:numPr>
        <w:spacing w:after="160" w:line="259" w:lineRule="auto"/>
        <w:rPr>
          <w:rFonts w:ascii="Times New Roman" w:hAnsi="Times New Roman"/>
          <w:sz w:val="28"/>
          <w:szCs w:val="28"/>
        </w:rPr>
      </w:pPr>
      <w:r w:rsidRPr="003E1461">
        <w:rPr>
          <w:rFonts w:ascii="Times New Roman" w:hAnsi="Times New Roman"/>
          <w:i/>
          <w:sz w:val="28"/>
          <w:szCs w:val="28"/>
          <w:lang w:val="ru-RU"/>
        </w:rPr>
        <w:t>Какой стороны движения на тротуаре должны придерживаться пешеходы?</w:t>
      </w:r>
      <w:r w:rsidRPr="003E1461">
        <w:rPr>
          <w:rFonts w:ascii="Times New Roman" w:hAnsi="Times New Roman"/>
          <w:i/>
          <w:sz w:val="28"/>
          <w:szCs w:val="28"/>
          <w:lang w:val="ru-RU"/>
        </w:rPr>
        <w:br/>
      </w:r>
      <w:r w:rsidRPr="003E1461">
        <w:rPr>
          <w:rFonts w:ascii="Times New Roman" w:hAnsi="Times New Roman"/>
          <w:sz w:val="28"/>
          <w:szCs w:val="28"/>
          <w:lang w:val="ru-RU"/>
        </w:rPr>
        <w:br/>
      </w:r>
      <w:r>
        <w:rPr>
          <w:rFonts w:ascii="Times New Roman" w:hAnsi="Times New Roman"/>
          <w:sz w:val="28"/>
          <w:szCs w:val="28"/>
        </w:rPr>
        <w:t xml:space="preserve">А – </w:t>
      </w:r>
      <w:proofErr w:type="spellStart"/>
      <w:proofErr w:type="gramStart"/>
      <w:r>
        <w:rPr>
          <w:rFonts w:ascii="Times New Roman" w:hAnsi="Times New Roman"/>
          <w:sz w:val="28"/>
          <w:szCs w:val="28"/>
        </w:rPr>
        <w:t>левой</w:t>
      </w:r>
      <w:proofErr w:type="spellEnd"/>
      <w:proofErr w:type="gramEnd"/>
      <w:r>
        <w:rPr>
          <w:rFonts w:ascii="Times New Roman" w:hAnsi="Times New Roman"/>
          <w:sz w:val="28"/>
          <w:szCs w:val="28"/>
        </w:rPr>
        <w:t>;</w:t>
      </w:r>
      <w:r>
        <w:rPr>
          <w:rFonts w:ascii="Times New Roman" w:hAnsi="Times New Roman"/>
          <w:sz w:val="28"/>
          <w:szCs w:val="28"/>
        </w:rPr>
        <w:br/>
      </w:r>
      <w:r w:rsidRPr="00AA44A2">
        <w:rPr>
          <w:rFonts w:ascii="Times New Roman" w:hAnsi="Times New Roman"/>
          <w:b/>
          <w:sz w:val="28"/>
          <w:szCs w:val="28"/>
        </w:rPr>
        <w:t xml:space="preserve">Б – </w:t>
      </w:r>
      <w:proofErr w:type="spellStart"/>
      <w:r w:rsidRPr="00AA44A2">
        <w:rPr>
          <w:rFonts w:ascii="Times New Roman" w:hAnsi="Times New Roman"/>
          <w:b/>
          <w:sz w:val="28"/>
          <w:szCs w:val="28"/>
        </w:rPr>
        <w:t>правой</w:t>
      </w:r>
      <w:proofErr w:type="spellEnd"/>
      <w:r>
        <w:rPr>
          <w:rFonts w:ascii="Times New Roman" w:hAnsi="Times New Roman"/>
          <w:sz w:val="28"/>
          <w:szCs w:val="28"/>
        </w:rPr>
        <w:t>;</w:t>
      </w:r>
      <w:r>
        <w:rPr>
          <w:rFonts w:ascii="Times New Roman" w:hAnsi="Times New Roman"/>
          <w:sz w:val="28"/>
          <w:szCs w:val="28"/>
        </w:rPr>
        <w:br/>
        <w:t xml:space="preserve">В – </w:t>
      </w:r>
      <w:proofErr w:type="spellStart"/>
      <w:r>
        <w:rPr>
          <w:rFonts w:ascii="Times New Roman" w:hAnsi="Times New Roman"/>
          <w:sz w:val="28"/>
          <w:szCs w:val="28"/>
        </w:rPr>
        <w:t>любой</w:t>
      </w:r>
      <w:proofErr w:type="spellEnd"/>
      <w:r>
        <w:rPr>
          <w:rFonts w:ascii="Times New Roman" w:hAnsi="Times New Roman"/>
          <w:sz w:val="28"/>
          <w:szCs w:val="28"/>
        </w:rPr>
        <w:t>.</w:t>
      </w:r>
      <w:r>
        <w:rPr>
          <w:rFonts w:ascii="Times New Roman" w:hAnsi="Times New Roman"/>
          <w:sz w:val="28"/>
          <w:szCs w:val="28"/>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Для каких пешеходов устанавливают светофоры, дополненные звуковым сигналом?</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пешеходов-детей;</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пешеходов-инвалидов;</w:t>
      </w:r>
    </w:p>
    <w:p w:rsidR="00164B1C" w:rsidRPr="009C4130" w:rsidRDefault="00164B1C" w:rsidP="00164B1C">
      <w:pPr>
        <w:pStyle w:val="a3"/>
        <w:rPr>
          <w:rFonts w:ascii="Times New Roman" w:hAnsi="Times New Roman"/>
          <w:sz w:val="28"/>
          <w:szCs w:val="28"/>
          <w:lang w:val="ru-RU"/>
        </w:rPr>
      </w:pPr>
      <w:r w:rsidRPr="009C4130">
        <w:rPr>
          <w:rFonts w:ascii="Times New Roman" w:hAnsi="Times New Roman"/>
          <w:b/>
          <w:sz w:val="28"/>
          <w:szCs w:val="28"/>
          <w:lang w:val="ru-RU"/>
        </w:rPr>
        <w:t>В – пешеходов-слепых</w:t>
      </w:r>
      <w:r w:rsidRPr="009C4130">
        <w:rPr>
          <w:rFonts w:ascii="Times New Roman" w:hAnsi="Times New Roman"/>
          <w:sz w:val="28"/>
          <w:szCs w:val="28"/>
          <w:lang w:val="ru-RU"/>
        </w:rPr>
        <w:t>.</w:t>
      </w:r>
    </w:p>
    <w:p w:rsidR="00164B1C" w:rsidRPr="009C4130" w:rsidRDefault="00164B1C" w:rsidP="00164B1C">
      <w:pPr>
        <w:pStyle w:val="a3"/>
        <w:rPr>
          <w:rFonts w:ascii="Times New Roman" w:hAnsi="Times New Roman"/>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Могут ли пешеходы двигаться по проезжей части?</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нет;</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да;</w:t>
      </w:r>
    </w:p>
    <w:p w:rsidR="00164B1C" w:rsidRPr="003E1461" w:rsidRDefault="00164B1C" w:rsidP="00164B1C">
      <w:pPr>
        <w:pStyle w:val="a3"/>
        <w:rPr>
          <w:rFonts w:ascii="Times New Roman" w:hAnsi="Times New Roman"/>
          <w:b/>
          <w:sz w:val="28"/>
          <w:szCs w:val="28"/>
          <w:lang w:val="ru-RU"/>
        </w:rPr>
      </w:pPr>
      <w:proofErr w:type="gramStart"/>
      <w:r w:rsidRPr="003E1461">
        <w:rPr>
          <w:rFonts w:ascii="Times New Roman" w:hAnsi="Times New Roman"/>
          <w:b/>
          <w:sz w:val="28"/>
          <w:szCs w:val="28"/>
          <w:lang w:val="ru-RU"/>
        </w:rPr>
        <w:t>В – да, если находятся в жилой зоне.</w:t>
      </w:r>
      <w:proofErr w:type="gramEnd"/>
    </w:p>
    <w:p w:rsidR="00164B1C" w:rsidRPr="003E1461" w:rsidRDefault="00164B1C" w:rsidP="00164B1C">
      <w:pPr>
        <w:pStyle w:val="a3"/>
        <w:rPr>
          <w:rFonts w:ascii="Times New Roman" w:hAnsi="Times New Roman"/>
          <w:b/>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 xml:space="preserve"> На каких участников дорожного движения распространяется действие транспортного светофора?</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на водителей;</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на пешеходов;</w:t>
      </w:r>
    </w:p>
    <w:p w:rsidR="00164B1C" w:rsidRPr="003E1461" w:rsidRDefault="00164B1C" w:rsidP="00164B1C">
      <w:pPr>
        <w:pStyle w:val="a3"/>
        <w:rPr>
          <w:rFonts w:ascii="Times New Roman" w:hAnsi="Times New Roman"/>
          <w:b/>
          <w:sz w:val="28"/>
          <w:szCs w:val="28"/>
          <w:lang w:val="ru-RU"/>
        </w:rPr>
      </w:pPr>
      <w:proofErr w:type="gramStart"/>
      <w:r w:rsidRPr="003E1461">
        <w:rPr>
          <w:rFonts w:ascii="Times New Roman" w:hAnsi="Times New Roman"/>
          <w:b/>
          <w:sz w:val="28"/>
          <w:szCs w:val="28"/>
          <w:lang w:val="ru-RU"/>
        </w:rPr>
        <w:t>В</w:t>
      </w:r>
      <w:proofErr w:type="gramEnd"/>
      <w:r w:rsidRPr="003E1461">
        <w:rPr>
          <w:rFonts w:ascii="Times New Roman" w:hAnsi="Times New Roman"/>
          <w:b/>
          <w:sz w:val="28"/>
          <w:szCs w:val="28"/>
          <w:lang w:val="ru-RU"/>
        </w:rPr>
        <w:t xml:space="preserve"> – </w:t>
      </w:r>
      <w:proofErr w:type="gramStart"/>
      <w:r w:rsidRPr="003E1461">
        <w:rPr>
          <w:rFonts w:ascii="Times New Roman" w:hAnsi="Times New Roman"/>
          <w:b/>
          <w:sz w:val="28"/>
          <w:szCs w:val="28"/>
          <w:lang w:val="ru-RU"/>
        </w:rPr>
        <w:t>на</w:t>
      </w:r>
      <w:proofErr w:type="gramEnd"/>
      <w:r w:rsidRPr="003E1461">
        <w:rPr>
          <w:rFonts w:ascii="Times New Roman" w:hAnsi="Times New Roman"/>
          <w:b/>
          <w:sz w:val="28"/>
          <w:szCs w:val="28"/>
          <w:lang w:val="ru-RU"/>
        </w:rPr>
        <w:t xml:space="preserve"> водителей и пешеходов.</w:t>
      </w:r>
    </w:p>
    <w:p w:rsidR="00164B1C" w:rsidRPr="003E1461" w:rsidRDefault="00164B1C" w:rsidP="00164B1C">
      <w:pPr>
        <w:pStyle w:val="a3"/>
        <w:rPr>
          <w:rFonts w:ascii="Times New Roman" w:hAnsi="Times New Roman"/>
          <w:b/>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b/>
          <w:i/>
          <w:sz w:val="28"/>
          <w:szCs w:val="28"/>
          <w:lang w:val="ru-RU"/>
        </w:rPr>
      </w:pPr>
      <w:r w:rsidRPr="003E1461">
        <w:rPr>
          <w:rFonts w:ascii="Times New Roman" w:hAnsi="Times New Roman"/>
          <w:b/>
          <w:i/>
          <w:sz w:val="28"/>
          <w:szCs w:val="28"/>
          <w:lang w:val="ru-RU"/>
        </w:rPr>
        <w:t xml:space="preserve"> </w:t>
      </w:r>
      <w:r w:rsidRPr="003E1461">
        <w:rPr>
          <w:rFonts w:ascii="Times New Roman" w:hAnsi="Times New Roman"/>
          <w:i/>
          <w:sz w:val="28"/>
          <w:szCs w:val="28"/>
          <w:lang w:val="ru-RU"/>
        </w:rPr>
        <w:t>Можно ли ехать на велосипеде по обочине дороги?</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 xml:space="preserve">А </w:t>
      </w:r>
      <w:proofErr w:type="gramStart"/>
      <w:r w:rsidRPr="003E1461">
        <w:rPr>
          <w:rFonts w:ascii="Times New Roman" w:hAnsi="Times New Roman"/>
          <w:sz w:val="28"/>
          <w:szCs w:val="28"/>
          <w:lang w:val="ru-RU"/>
        </w:rPr>
        <w:t>–д</w:t>
      </w:r>
      <w:proofErr w:type="gramEnd"/>
      <w:r w:rsidRPr="003E1461">
        <w:rPr>
          <w:rFonts w:ascii="Times New Roman" w:hAnsi="Times New Roman"/>
          <w:sz w:val="28"/>
          <w:szCs w:val="28"/>
          <w:lang w:val="ru-RU"/>
        </w:rPr>
        <w:t>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нет;</w:t>
      </w:r>
    </w:p>
    <w:p w:rsidR="00164B1C" w:rsidRPr="003E1461" w:rsidRDefault="00164B1C" w:rsidP="00164B1C">
      <w:pPr>
        <w:pStyle w:val="a3"/>
        <w:rPr>
          <w:rFonts w:ascii="Times New Roman" w:hAnsi="Times New Roman"/>
          <w:b/>
          <w:sz w:val="28"/>
          <w:szCs w:val="28"/>
          <w:lang w:val="ru-RU"/>
        </w:rPr>
      </w:pPr>
      <w:proofErr w:type="gramStart"/>
      <w:r w:rsidRPr="003E1461">
        <w:rPr>
          <w:rFonts w:ascii="Times New Roman" w:hAnsi="Times New Roman"/>
          <w:b/>
          <w:sz w:val="28"/>
          <w:szCs w:val="28"/>
          <w:lang w:val="ru-RU"/>
        </w:rPr>
        <w:t>В</w:t>
      </w:r>
      <w:proofErr w:type="gramEnd"/>
      <w:r w:rsidRPr="003E1461">
        <w:rPr>
          <w:rFonts w:ascii="Times New Roman" w:hAnsi="Times New Roman"/>
          <w:b/>
          <w:sz w:val="28"/>
          <w:szCs w:val="28"/>
          <w:lang w:val="ru-RU"/>
        </w:rPr>
        <w:t xml:space="preserve"> – да, не создавая помех пешеходам. </w:t>
      </w:r>
    </w:p>
    <w:p w:rsidR="00164B1C" w:rsidRPr="003E1461" w:rsidRDefault="00164B1C" w:rsidP="00164B1C">
      <w:pPr>
        <w:pStyle w:val="a3"/>
        <w:rPr>
          <w:rFonts w:ascii="Times New Roman" w:hAnsi="Times New Roman"/>
          <w:b/>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b/>
          <w:sz w:val="28"/>
          <w:szCs w:val="28"/>
          <w:lang w:val="ru-RU"/>
        </w:rPr>
        <w:t xml:space="preserve"> </w:t>
      </w:r>
      <w:r w:rsidRPr="003E1461">
        <w:rPr>
          <w:rFonts w:ascii="Times New Roman" w:hAnsi="Times New Roman"/>
          <w:i/>
          <w:sz w:val="28"/>
          <w:szCs w:val="28"/>
          <w:lang w:val="ru-RU"/>
        </w:rPr>
        <w:t>Что обозначает зигзагообразная разметка желтого цвета, нанесенная на проезжую часть?</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lastRenderedPageBreak/>
        <w:t>А – остановку такси;</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b/>
          <w:sz w:val="28"/>
          <w:szCs w:val="28"/>
          <w:lang w:val="ru-RU"/>
        </w:rPr>
        <w:t>Б</w:t>
      </w:r>
      <w:proofErr w:type="gramEnd"/>
      <w:r w:rsidRPr="003E1461">
        <w:rPr>
          <w:rFonts w:ascii="Times New Roman" w:hAnsi="Times New Roman"/>
          <w:b/>
          <w:sz w:val="28"/>
          <w:szCs w:val="28"/>
          <w:lang w:val="ru-RU"/>
        </w:rPr>
        <w:t xml:space="preserve"> – остановку общественного транспорта</w:t>
      </w:r>
      <w:r w:rsidRPr="003E1461">
        <w:rPr>
          <w:rFonts w:ascii="Times New Roman" w:hAnsi="Times New Roman"/>
          <w:sz w:val="28"/>
          <w:szCs w:val="28"/>
          <w:lang w:val="ru-RU"/>
        </w:rPr>
        <w:t>;</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место, где остановка запрещена.</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Является ли регулировщик участником дорожного движения?</w:t>
      </w:r>
    </w:p>
    <w:p w:rsidR="00164B1C" w:rsidRPr="003E1461" w:rsidRDefault="00164B1C" w:rsidP="00164B1C">
      <w:pPr>
        <w:pStyle w:val="a3"/>
        <w:rPr>
          <w:rFonts w:ascii="Times New Roman" w:hAnsi="Times New Roman"/>
          <w:i/>
          <w:sz w:val="28"/>
          <w:szCs w:val="28"/>
          <w:lang w:val="ru-RU"/>
        </w:rPr>
      </w:pP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А – нет;</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да;</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 xml:space="preserve">В – да, когда регулирует движение. </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 xml:space="preserve"> Какие световые сигналы применяются в светофорах?</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А – красный, желтый, зеленый;</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красный, желтый, зеленый, бело-лунный;</w:t>
      </w:r>
    </w:p>
    <w:p w:rsidR="00164B1C" w:rsidRPr="00ED5CC1" w:rsidRDefault="00164B1C" w:rsidP="00164B1C">
      <w:pPr>
        <w:pStyle w:val="a3"/>
        <w:rPr>
          <w:rFonts w:ascii="Times New Roman" w:hAnsi="Times New Roman"/>
          <w:sz w:val="28"/>
          <w:szCs w:val="28"/>
        </w:rPr>
      </w:pPr>
      <w:r>
        <w:rPr>
          <w:rFonts w:ascii="Times New Roman" w:hAnsi="Times New Roman"/>
          <w:sz w:val="28"/>
          <w:szCs w:val="28"/>
        </w:rPr>
        <w:t xml:space="preserve">В – </w:t>
      </w:r>
      <w:proofErr w:type="spellStart"/>
      <w:proofErr w:type="gramStart"/>
      <w:r>
        <w:rPr>
          <w:rFonts w:ascii="Times New Roman" w:hAnsi="Times New Roman"/>
          <w:sz w:val="28"/>
          <w:szCs w:val="28"/>
        </w:rPr>
        <w:t>красный</w:t>
      </w:r>
      <w:proofErr w:type="spellEnd"/>
      <w:proofErr w:type="gramEnd"/>
      <w:r>
        <w:rPr>
          <w:rFonts w:ascii="Times New Roman" w:hAnsi="Times New Roman"/>
          <w:sz w:val="28"/>
          <w:szCs w:val="28"/>
        </w:rPr>
        <w:t xml:space="preserve"> и </w:t>
      </w:r>
      <w:proofErr w:type="spellStart"/>
      <w:r>
        <w:rPr>
          <w:rFonts w:ascii="Times New Roman" w:hAnsi="Times New Roman"/>
          <w:sz w:val="28"/>
          <w:szCs w:val="28"/>
        </w:rPr>
        <w:t>зеленый</w:t>
      </w:r>
      <w:proofErr w:type="spellEnd"/>
      <w:r>
        <w:rPr>
          <w:rFonts w:ascii="Times New Roman" w:hAnsi="Times New Roman"/>
          <w:sz w:val="28"/>
          <w:szCs w:val="28"/>
        </w:rPr>
        <w:t>.</w:t>
      </w:r>
    </w:p>
    <w:p w:rsidR="00164B1C" w:rsidRPr="00ED5CC1" w:rsidRDefault="00164B1C" w:rsidP="00164B1C">
      <w:pPr>
        <w:pStyle w:val="a3"/>
        <w:rPr>
          <w:rFonts w:ascii="Times New Roman" w:hAnsi="Times New Roman"/>
          <w:sz w:val="28"/>
          <w:szCs w:val="28"/>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Является ли пассажир участником дорожного движения?</w:t>
      </w:r>
    </w:p>
    <w:p w:rsidR="00164B1C" w:rsidRPr="003E1461" w:rsidRDefault="00164B1C" w:rsidP="00164B1C">
      <w:pPr>
        <w:pStyle w:val="a3"/>
        <w:rPr>
          <w:rFonts w:ascii="Times New Roman" w:hAnsi="Times New Roman"/>
          <w:sz w:val="28"/>
          <w:szCs w:val="28"/>
          <w:lang w:val="ru-RU"/>
        </w:rPr>
      </w:pPr>
    </w:p>
    <w:p w:rsidR="00164B1C" w:rsidRDefault="00164B1C" w:rsidP="00164B1C">
      <w:pPr>
        <w:pStyle w:val="a3"/>
        <w:rPr>
          <w:rFonts w:ascii="Times New Roman" w:hAnsi="Times New Roman"/>
          <w:sz w:val="28"/>
          <w:szCs w:val="28"/>
        </w:rPr>
      </w:pPr>
      <w:r w:rsidRPr="00F5564D">
        <w:rPr>
          <w:rFonts w:ascii="Times New Roman" w:hAnsi="Times New Roman"/>
          <w:b/>
          <w:sz w:val="28"/>
          <w:szCs w:val="28"/>
        </w:rPr>
        <w:t xml:space="preserve">А – </w:t>
      </w:r>
      <w:proofErr w:type="spellStart"/>
      <w:proofErr w:type="gramStart"/>
      <w:r w:rsidRPr="00F5564D">
        <w:rPr>
          <w:rFonts w:ascii="Times New Roman" w:hAnsi="Times New Roman"/>
          <w:b/>
          <w:sz w:val="28"/>
          <w:szCs w:val="28"/>
        </w:rPr>
        <w:t>да</w:t>
      </w:r>
      <w:proofErr w:type="spellEnd"/>
      <w:proofErr w:type="gramEnd"/>
      <w:r>
        <w:rPr>
          <w:rFonts w:ascii="Times New Roman" w:hAnsi="Times New Roman"/>
          <w:sz w:val="28"/>
          <w:szCs w:val="28"/>
        </w:rPr>
        <w:t>.</w:t>
      </w:r>
    </w:p>
    <w:p w:rsidR="00164B1C" w:rsidRDefault="00164B1C" w:rsidP="00164B1C">
      <w:pPr>
        <w:pStyle w:val="a3"/>
        <w:rPr>
          <w:rFonts w:ascii="Times New Roman" w:hAnsi="Times New Roman"/>
          <w:sz w:val="28"/>
          <w:szCs w:val="28"/>
        </w:rPr>
      </w:pPr>
      <w:r>
        <w:rPr>
          <w:rFonts w:ascii="Times New Roman" w:hAnsi="Times New Roman"/>
          <w:sz w:val="28"/>
          <w:szCs w:val="28"/>
        </w:rPr>
        <w:t xml:space="preserve">Б – </w:t>
      </w:r>
      <w:proofErr w:type="spellStart"/>
      <w:proofErr w:type="gramStart"/>
      <w:r>
        <w:rPr>
          <w:rFonts w:ascii="Times New Roman" w:hAnsi="Times New Roman"/>
          <w:sz w:val="28"/>
          <w:szCs w:val="28"/>
        </w:rPr>
        <w:t>нет</w:t>
      </w:r>
      <w:proofErr w:type="spellEnd"/>
      <w:proofErr w:type="gramEnd"/>
      <w:r>
        <w:rPr>
          <w:rFonts w:ascii="Times New Roman" w:hAnsi="Times New Roman"/>
          <w:sz w:val="28"/>
          <w:szCs w:val="28"/>
        </w:rPr>
        <w:t xml:space="preserve">. </w:t>
      </w:r>
    </w:p>
    <w:p w:rsidR="00164B1C" w:rsidRDefault="00164B1C" w:rsidP="00164B1C">
      <w:pPr>
        <w:pStyle w:val="a3"/>
        <w:rPr>
          <w:rFonts w:ascii="Times New Roman" w:hAnsi="Times New Roman"/>
          <w:sz w:val="28"/>
          <w:szCs w:val="28"/>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При переходе проезжей части пешеход, в первую очередь, должен руководствоваться?</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А – сигналами регулировщика;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сигналами пешеходного светофора;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В</w:t>
      </w:r>
      <w:proofErr w:type="gramEnd"/>
      <w:r w:rsidRPr="003E1461">
        <w:rPr>
          <w:rFonts w:ascii="Times New Roman" w:hAnsi="Times New Roman"/>
          <w:sz w:val="28"/>
          <w:szCs w:val="28"/>
          <w:lang w:val="ru-RU"/>
        </w:rPr>
        <w:t xml:space="preserve"> – сигналами и транспортного светофора. </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Посадка и высадка пассажиров должна осуществляться:</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со стороны тротуара или обочины;</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со стороны проезжей части, если невозможно со стороны обочины или тротуара и при условии, что будет безопасно;</w:t>
      </w:r>
    </w:p>
    <w:p w:rsidR="00164B1C" w:rsidRDefault="00164B1C" w:rsidP="00164B1C">
      <w:pPr>
        <w:pStyle w:val="a3"/>
        <w:rPr>
          <w:rFonts w:ascii="Times New Roman" w:hAnsi="Times New Roman"/>
          <w:b/>
          <w:sz w:val="28"/>
          <w:szCs w:val="28"/>
        </w:rPr>
      </w:pPr>
      <w:r w:rsidRPr="00F5564D">
        <w:rPr>
          <w:rFonts w:ascii="Times New Roman" w:hAnsi="Times New Roman"/>
          <w:b/>
          <w:sz w:val="28"/>
          <w:szCs w:val="28"/>
        </w:rPr>
        <w:t xml:space="preserve">В – </w:t>
      </w:r>
      <w:proofErr w:type="spellStart"/>
      <w:proofErr w:type="gramStart"/>
      <w:r w:rsidRPr="00F5564D">
        <w:rPr>
          <w:rFonts w:ascii="Times New Roman" w:hAnsi="Times New Roman"/>
          <w:b/>
          <w:sz w:val="28"/>
          <w:szCs w:val="28"/>
        </w:rPr>
        <w:t>возможны</w:t>
      </w:r>
      <w:proofErr w:type="spellEnd"/>
      <w:proofErr w:type="gramEnd"/>
      <w:r w:rsidRPr="00F5564D">
        <w:rPr>
          <w:rFonts w:ascii="Times New Roman" w:hAnsi="Times New Roman"/>
          <w:b/>
          <w:sz w:val="28"/>
          <w:szCs w:val="28"/>
        </w:rPr>
        <w:t xml:space="preserve"> </w:t>
      </w:r>
      <w:proofErr w:type="spellStart"/>
      <w:r w:rsidRPr="00F5564D">
        <w:rPr>
          <w:rFonts w:ascii="Times New Roman" w:hAnsi="Times New Roman"/>
          <w:b/>
          <w:sz w:val="28"/>
          <w:szCs w:val="28"/>
        </w:rPr>
        <w:t>оба</w:t>
      </w:r>
      <w:proofErr w:type="spellEnd"/>
      <w:r w:rsidRPr="00F5564D">
        <w:rPr>
          <w:rFonts w:ascii="Times New Roman" w:hAnsi="Times New Roman"/>
          <w:b/>
          <w:sz w:val="28"/>
          <w:szCs w:val="28"/>
        </w:rPr>
        <w:t xml:space="preserve"> </w:t>
      </w:r>
      <w:proofErr w:type="spellStart"/>
      <w:r w:rsidRPr="00F5564D">
        <w:rPr>
          <w:rFonts w:ascii="Times New Roman" w:hAnsi="Times New Roman"/>
          <w:b/>
          <w:sz w:val="28"/>
          <w:szCs w:val="28"/>
        </w:rPr>
        <w:t>варианта</w:t>
      </w:r>
      <w:proofErr w:type="spellEnd"/>
      <w:r w:rsidRPr="00F5564D">
        <w:rPr>
          <w:rFonts w:ascii="Times New Roman" w:hAnsi="Times New Roman"/>
          <w:b/>
          <w:sz w:val="28"/>
          <w:szCs w:val="28"/>
        </w:rPr>
        <w:t xml:space="preserve">. </w:t>
      </w:r>
    </w:p>
    <w:p w:rsidR="00164B1C" w:rsidRDefault="00164B1C" w:rsidP="00164B1C">
      <w:pPr>
        <w:pStyle w:val="a3"/>
        <w:rPr>
          <w:rFonts w:ascii="Times New Roman" w:hAnsi="Times New Roman"/>
          <w:b/>
          <w:sz w:val="28"/>
          <w:szCs w:val="28"/>
        </w:rPr>
      </w:pPr>
    </w:p>
    <w:p w:rsidR="00164B1C" w:rsidRPr="00867FB4" w:rsidRDefault="00164B1C" w:rsidP="00164B1C">
      <w:pPr>
        <w:pStyle w:val="a3"/>
        <w:numPr>
          <w:ilvl w:val="0"/>
          <w:numId w:val="1"/>
        </w:numPr>
        <w:spacing w:after="160" w:line="259" w:lineRule="auto"/>
        <w:rPr>
          <w:rFonts w:ascii="Times New Roman" w:hAnsi="Times New Roman"/>
          <w:i/>
          <w:sz w:val="28"/>
          <w:szCs w:val="28"/>
        </w:rPr>
      </w:pPr>
      <w:r>
        <w:rPr>
          <w:rFonts w:ascii="Times New Roman" w:hAnsi="Times New Roman"/>
          <w:sz w:val="28"/>
          <w:szCs w:val="28"/>
        </w:rPr>
        <w:t xml:space="preserve"> </w:t>
      </w:r>
      <w:proofErr w:type="spellStart"/>
      <w:r w:rsidRPr="00867FB4">
        <w:rPr>
          <w:rFonts w:ascii="Times New Roman" w:hAnsi="Times New Roman"/>
          <w:i/>
          <w:sz w:val="28"/>
          <w:szCs w:val="28"/>
        </w:rPr>
        <w:t>Наземным</w:t>
      </w:r>
      <w:proofErr w:type="spellEnd"/>
      <w:r w:rsidRPr="00867FB4">
        <w:rPr>
          <w:rFonts w:ascii="Times New Roman" w:hAnsi="Times New Roman"/>
          <w:i/>
          <w:sz w:val="28"/>
          <w:szCs w:val="28"/>
        </w:rPr>
        <w:t xml:space="preserve"> </w:t>
      </w:r>
      <w:proofErr w:type="spellStart"/>
      <w:r w:rsidRPr="00867FB4">
        <w:rPr>
          <w:rFonts w:ascii="Times New Roman" w:hAnsi="Times New Roman"/>
          <w:i/>
          <w:sz w:val="28"/>
          <w:szCs w:val="28"/>
        </w:rPr>
        <w:t>пешеходным</w:t>
      </w:r>
      <w:proofErr w:type="spellEnd"/>
      <w:r w:rsidRPr="00867FB4">
        <w:rPr>
          <w:rFonts w:ascii="Times New Roman" w:hAnsi="Times New Roman"/>
          <w:i/>
          <w:sz w:val="28"/>
          <w:szCs w:val="28"/>
        </w:rPr>
        <w:t xml:space="preserve"> </w:t>
      </w:r>
      <w:proofErr w:type="spellStart"/>
      <w:r w:rsidRPr="00867FB4">
        <w:rPr>
          <w:rFonts w:ascii="Times New Roman" w:hAnsi="Times New Roman"/>
          <w:i/>
          <w:sz w:val="28"/>
          <w:szCs w:val="28"/>
        </w:rPr>
        <w:t>переходом</w:t>
      </w:r>
      <w:proofErr w:type="spellEnd"/>
      <w:r w:rsidRPr="00867FB4">
        <w:rPr>
          <w:rFonts w:ascii="Times New Roman" w:hAnsi="Times New Roman"/>
          <w:i/>
          <w:sz w:val="28"/>
          <w:szCs w:val="28"/>
        </w:rPr>
        <w:t xml:space="preserve"> </w:t>
      </w:r>
      <w:proofErr w:type="spellStart"/>
      <w:r w:rsidRPr="00867FB4">
        <w:rPr>
          <w:rFonts w:ascii="Times New Roman" w:hAnsi="Times New Roman"/>
          <w:i/>
          <w:sz w:val="28"/>
          <w:szCs w:val="28"/>
        </w:rPr>
        <w:t>считается</w:t>
      </w:r>
      <w:proofErr w:type="spellEnd"/>
      <w:r w:rsidRPr="00867FB4">
        <w:rPr>
          <w:rFonts w:ascii="Times New Roman" w:hAnsi="Times New Roman"/>
          <w:i/>
          <w:sz w:val="28"/>
          <w:szCs w:val="28"/>
        </w:rPr>
        <w:t>:</w:t>
      </w:r>
    </w:p>
    <w:p w:rsidR="00164B1C" w:rsidRDefault="00164B1C" w:rsidP="00164B1C">
      <w:pPr>
        <w:pStyle w:val="a3"/>
        <w:rPr>
          <w:rFonts w:ascii="Times New Roman" w:hAnsi="Times New Roman"/>
          <w:sz w:val="28"/>
          <w:szCs w:val="28"/>
        </w:rPr>
      </w:pP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А – расстояние от дорожного знака до дорожного знака «Пешеходный переход»;</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границы дорожной разметки «Пешеходный переход»;</w:t>
      </w:r>
    </w:p>
    <w:p w:rsidR="00164B1C" w:rsidRDefault="00164B1C" w:rsidP="00164B1C">
      <w:pPr>
        <w:pStyle w:val="a3"/>
        <w:rPr>
          <w:rFonts w:ascii="Times New Roman" w:hAnsi="Times New Roman"/>
          <w:sz w:val="28"/>
          <w:szCs w:val="28"/>
        </w:rPr>
      </w:pPr>
      <w:r>
        <w:rPr>
          <w:rFonts w:ascii="Times New Roman" w:hAnsi="Times New Roman"/>
          <w:sz w:val="28"/>
          <w:szCs w:val="28"/>
        </w:rPr>
        <w:t xml:space="preserve">В – </w:t>
      </w:r>
      <w:proofErr w:type="spellStart"/>
      <w:proofErr w:type="gramStart"/>
      <w:r>
        <w:rPr>
          <w:rFonts w:ascii="Times New Roman" w:hAnsi="Times New Roman"/>
          <w:sz w:val="28"/>
          <w:szCs w:val="28"/>
        </w:rPr>
        <w:t>возможны</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оба</w:t>
      </w:r>
      <w:proofErr w:type="spellEnd"/>
      <w:r>
        <w:rPr>
          <w:rFonts w:ascii="Times New Roman" w:hAnsi="Times New Roman"/>
          <w:sz w:val="28"/>
          <w:szCs w:val="28"/>
        </w:rPr>
        <w:t xml:space="preserve"> </w:t>
      </w:r>
      <w:proofErr w:type="spellStart"/>
      <w:r>
        <w:rPr>
          <w:rFonts w:ascii="Times New Roman" w:hAnsi="Times New Roman"/>
          <w:sz w:val="28"/>
          <w:szCs w:val="28"/>
        </w:rPr>
        <w:t>варианта</w:t>
      </w:r>
      <w:proofErr w:type="spellEnd"/>
      <w:r>
        <w:rPr>
          <w:rFonts w:ascii="Times New Roman" w:hAnsi="Times New Roman"/>
          <w:sz w:val="28"/>
          <w:szCs w:val="28"/>
        </w:rPr>
        <w:t xml:space="preserve">. </w:t>
      </w:r>
    </w:p>
    <w:p w:rsidR="00164B1C" w:rsidRPr="00867FB4" w:rsidRDefault="00164B1C" w:rsidP="00164B1C">
      <w:pPr>
        <w:pStyle w:val="a3"/>
        <w:rPr>
          <w:rFonts w:ascii="Times New Roman" w:hAnsi="Times New Roman"/>
          <w:i/>
          <w:sz w:val="28"/>
          <w:szCs w:val="28"/>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 xml:space="preserve"> Разрешается ли движение пешеходов по велосипедной дорожке? </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lastRenderedPageBreak/>
        <w:t>А – разрешается во всех случаях;</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не разрешается;</w:t>
      </w: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 xml:space="preserve">В – разрешается, не затрудняя движение велосипедистов, если нет пешеходной дорожки или тротуара. </w:t>
      </w:r>
    </w:p>
    <w:p w:rsidR="00164B1C" w:rsidRDefault="00164B1C" w:rsidP="00164B1C">
      <w:pPr>
        <w:ind w:firstLine="567"/>
        <w:jc w:val="both"/>
      </w:pPr>
    </w:p>
    <w:p w:rsidR="00164B1C" w:rsidRDefault="00164B1C" w:rsidP="00164B1C">
      <w:pPr>
        <w:ind w:firstLine="567"/>
        <w:jc w:val="both"/>
      </w:pPr>
    </w:p>
    <w:p w:rsidR="00164B1C" w:rsidRDefault="00164B1C" w:rsidP="00164B1C">
      <w:pPr>
        <w:autoSpaceDE w:val="0"/>
        <w:autoSpaceDN w:val="0"/>
        <w:adjustRightInd w:val="0"/>
        <w:jc w:val="right"/>
        <w:rPr>
          <w:b/>
          <w:sz w:val="28"/>
          <w:szCs w:val="28"/>
        </w:rPr>
      </w:pPr>
    </w:p>
    <w:p w:rsidR="00164B1C" w:rsidRDefault="00164B1C" w:rsidP="00164B1C">
      <w:pPr>
        <w:autoSpaceDE w:val="0"/>
        <w:autoSpaceDN w:val="0"/>
        <w:adjustRightInd w:val="0"/>
        <w:jc w:val="center"/>
        <w:rPr>
          <w:b/>
          <w:sz w:val="28"/>
          <w:szCs w:val="28"/>
        </w:rPr>
      </w:pPr>
      <w:r>
        <w:rPr>
          <w:b/>
          <w:sz w:val="28"/>
          <w:szCs w:val="28"/>
        </w:rPr>
        <w:t>Контрольные вопросы по правилам дорожного движения</w:t>
      </w:r>
    </w:p>
    <w:p w:rsidR="00164B1C" w:rsidRDefault="00164B1C" w:rsidP="00164B1C">
      <w:pPr>
        <w:autoSpaceDE w:val="0"/>
        <w:autoSpaceDN w:val="0"/>
        <w:adjustRightInd w:val="0"/>
        <w:jc w:val="center"/>
        <w:rPr>
          <w:b/>
          <w:sz w:val="28"/>
          <w:szCs w:val="28"/>
        </w:rPr>
      </w:pPr>
    </w:p>
    <w:p w:rsidR="00164B1C" w:rsidRDefault="00164B1C" w:rsidP="00164B1C">
      <w:pPr>
        <w:autoSpaceDE w:val="0"/>
        <w:autoSpaceDN w:val="0"/>
        <w:adjustRightInd w:val="0"/>
        <w:ind w:firstLine="708"/>
        <w:jc w:val="both"/>
        <w:rPr>
          <w:b/>
          <w:sz w:val="28"/>
          <w:szCs w:val="28"/>
        </w:rPr>
      </w:pPr>
      <w:r>
        <w:rPr>
          <w:b/>
          <w:sz w:val="28"/>
          <w:szCs w:val="28"/>
        </w:rPr>
        <w:t>Тема № 1. Участники дорожного движения</w:t>
      </w:r>
    </w:p>
    <w:p w:rsidR="00164B1C" w:rsidRDefault="00164B1C" w:rsidP="00164B1C">
      <w:pPr>
        <w:autoSpaceDE w:val="0"/>
        <w:autoSpaceDN w:val="0"/>
        <w:adjustRightInd w:val="0"/>
        <w:jc w:val="both"/>
        <w:rPr>
          <w:sz w:val="28"/>
          <w:szCs w:val="28"/>
        </w:rPr>
      </w:pPr>
      <w:r>
        <w:rPr>
          <w:sz w:val="28"/>
          <w:szCs w:val="28"/>
        </w:rPr>
        <w:tab/>
        <w:t>Водитель, пассажир транспортного средства, пешеход, принимающие непосредственное участие в процессе движения.</w:t>
      </w:r>
    </w:p>
    <w:p w:rsidR="00164B1C" w:rsidRDefault="00164B1C" w:rsidP="00164B1C">
      <w:pPr>
        <w:autoSpaceDE w:val="0"/>
        <w:autoSpaceDN w:val="0"/>
        <w:adjustRightInd w:val="0"/>
        <w:ind w:firstLine="708"/>
        <w:jc w:val="both"/>
        <w:rPr>
          <w:sz w:val="28"/>
          <w:szCs w:val="28"/>
        </w:rPr>
      </w:pPr>
      <w:r>
        <w:rPr>
          <w:sz w:val="28"/>
          <w:szCs w:val="28"/>
        </w:rPr>
        <w:t>Знать:</w:t>
      </w:r>
    </w:p>
    <w:p w:rsidR="00164B1C" w:rsidRDefault="00164B1C" w:rsidP="00164B1C">
      <w:pPr>
        <w:autoSpaceDE w:val="0"/>
        <w:autoSpaceDN w:val="0"/>
        <w:adjustRightInd w:val="0"/>
        <w:jc w:val="both"/>
        <w:rPr>
          <w:sz w:val="28"/>
          <w:szCs w:val="28"/>
        </w:rPr>
      </w:pPr>
      <w:r>
        <w:rPr>
          <w:sz w:val="28"/>
          <w:szCs w:val="28"/>
        </w:rPr>
        <w:t>- значение понятия «водитель», «пассажир», «пешеход»;</w:t>
      </w:r>
    </w:p>
    <w:p w:rsidR="00164B1C" w:rsidRDefault="00164B1C" w:rsidP="00164B1C">
      <w:pPr>
        <w:autoSpaceDE w:val="0"/>
        <w:autoSpaceDN w:val="0"/>
        <w:adjustRightInd w:val="0"/>
        <w:jc w:val="both"/>
        <w:rPr>
          <w:sz w:val="28"/>
          <w:szCs w:val="28"/>
        </w:rPr>
      </w:pPr>
      <w:r>
        <w:rPr>
          <w:sz w:val="28"/>
          <w:szCs w:val="28"/>
        </w:rPr>
        <w:t>- обязанности водителя, пассажира, пешехода в дорожном движении.</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эти понятия, называть их функцию;</w:t>
      </w:r>
    </w:p>
    <w:p w:rsidR="00164B1C" w:rsidRDefault="00164B1C" w:rsidP="00164B1C">
      <w:pPr>
        <w:autoSpaceDE w:val="0"/>
        <w:autoSpaceDN w:val="0"/>
        <w:adjustRightInd w:val="0"/>
        <w:jc w:val="both"/>
        <w:rPr>
          <w:sz w:val="28"/>
          <w:szCs w:val="28"/>
        </w:rPr>
      </w:pPr>
      <w:r>
        <w:rPr>
          <w:sz w:val="28"/>
          <w:szCs w:val="28"/>
        </w:rPr>
        <w:t>- рассказать об обязанностях водителя, пассажира, пешехода в дорожном движении;</w:t>
      </w:r>
    </w:p>
    <w:p w:rsidR="00164B1C" w:rsidRDefault="00164B1C" w:rsidP="00164B1C">
      <w:pPr>
        <w:autoSpaceDE w:val="0"/>
        <w:autoSpaceDN w:val="0"/>
        <w:adjustRightInd w:val="0"/>
        <w:jc w:val="both"/>
        <w:rPr>
          <w:sz w:val="28"/>
          <w:szCs w:val="28"/>
        </w:rPr>
      </w:pPr>
      <w:r>
        <w:rPr>
          <w:sz w:val="28"/>
          <w:szCs w:val="28"/>
        </w:rPr>
        <w:t>- принимать участие в беседе о функциях участника дорожного движения.</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2. Работа Государственной инспекции безопасности дорожного движения</w:t>
      </w:r>
    </w:p>
    <w:p w:rsidR="00164B1C" w:rsidRDefault="00164B1C" w:rsidP="00164B1C">
      <w:pPr>
        <w:autoSpaceDE w:val="0"/>
        <w:autoSpaceDN w:val="0"/>
        <w:adjustRightInd w:val="0"/>
        <w:jc w:val="both"/>
        <w:rPr>
          <w:sz w:val="28"/>
          <w:szCs w:val="28"/>
        </w:rPr>
      </w:pPr>
      <w:r>
        <w:rPr>
          <w:b/>
          <w:sz w:val="28"/>
          <w:szCs w:val="28"/>
        </w:rPr>
        <w:tab/>
      </w:r>
      <w:r w:rsidRPr="00C46E99">
        <w:rPr>
          <w:sz w:val="28"/>
          <w:szCs w:val="28"/>
        </w:rPr>
        <w:t xml:space="preserve">Государственная инспекция </w:t>
      </w:r>
      <w:r>
        <w:rPr>
          <w:sz w:val="28"/>
          <w:szCs w:val="28"/>
        </w:rPr>
        <w:t>безопасности дорожного движения (ГИБДД). Дорожно-патрульная служба (ДПС). Основная задача ГИБДД. Работа инспектора ГИБДД.</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роль и значение работы ГИБДД и ДПС.</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расшифровать аббревиатуру ГИБДД;</w:t>
      </w:r>
    </w:p>
    <w:p w:rsidR="00164B1C" w:rsidRDefault="00164B1C" w:rsidP="00164B1C">
      <w:pPr>
        <w:autoSpaceDE w:val="0"/>
        <w:autoSpaceDN w:val="0"/>
        <w:adjustRightInd w:val="0"/>
        <w:jc w:val="both"/>
        <w:rPr>
          <w:sz w:val="28"/>
          <w:szCs w:val="28"/>
        </w:rPr>
      </w:pPr>
      <w:r>
        <w:rPr>
          <w:sz w:val="28"/>
          <w:szCs w:val="28"/>
        </w:rPr>
        <w:t>- объяснить значимость работы инспектора ГИБДД</w:t>
      </w:r>
      <w:proofErr w:type="gramStart"/>
      <w:r>
        <w:rPr>
          <w:sz w:val="28"/>
          <w:szCs w:val="28"/>
        </w:rPr>
        <w:t>..</w:t>
      </w:r>
      <w:proofErr w:type="gramEnd"/>
    </w:p>
    <w:p w:rsidR="00164B1C" w:rsidRDefault="00164B1C" w:rsidP="00164B1C">
      <w:pPr>
        <w:autoSpaceDE w:val="0"/>
        <w:autoSpaceDN w:val="0"/>
        <w:adjustRightInd w:val="0"/>
        <w:jc w:val="both"/>
        <w:rPr>
          <w:b/>
          <w:sz w:val="28"/>
          <w:szCs w:val="28"/>
        </w:rPr>
      </w:pPr>
      <w:r>
        <w:rPr>
          <w:sz w:val="28"/>
          <w:szCs w:val="28"/>
        </w:rPr>
        <w:tab/>
      </w:r>
      <w:r>
        <w:rPr>
          <w:b/>
          <w:sz w:val="28"/>
          <w:szCs w:val="28"/>
        </w:rPr>
        <w:t>Тема № 3. Элементы дороги.</w:t>
      </w:r>
    </w:p>
    <w:p w:rsidR="00164B1C" w:rsidRDefault="00164B1C" w:rsidP="00164B1C">
      <w:pPr>
        <w:autoSpaceDE w:val="0"/>
        <w:autoSpaceDN w:val="0"/>
        <w:adjustRightInd w:val="0"/>
        <w:jc w:val="both"/>
        <w:rPr>
          <w:sz w:val="28"/>
          <w:szCs w:val="28"/>
        </w:rPr>
      </w:pPr>
      <w:r>
        <w:rPr>
          <w:b/>
          <w:sz w:val="28"/>
          <w:szCs w:val="28"/>
        </w:rPr>
        <w:tab/>
      </w:r>
      <w:r>
        <w:rPr>
          <w:sz w:val="28"/>
          <w:szCs w:val="28"/>
        </w:rPr>
        <w:t>Понятия «проезжая часть», «трамвайные пути», «полоса движения», «обочина», «тротуар». Отличие дороги от улицы, движение по тротуару. Назначение полос движения, обочин.</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названия элементов дороги;</w:t>
      </w:r>
    </w:p>
    <w:p w:rsidR="00164B1C" w:rsidRDefault="00164B1C" w:rsidP="00164B1C">
      <w:pPr>
        <w:autoSpaceDE w:val="0"/>
        <w:autoSpaceDN w:val="0"/>
        <w:adjustRightInd w:val="0"/>
        <w:jc w:val="both"/>
        <w:rPr>
          <w:sz w:val="28"/>
          <w:szCs w:val="28"/>
        </w:rPr>
      </w:pPr>
      <w:r>
        <w:rPr>
          <w:sz w:val="28"/>
          <w:szCs w:val="28"/>
        </w:rPr>
        <w:t xml:space="preserve">- опасности при переходе проезжей части и правила перехода; </w:t>
      </w:r>
    </w:p>
    <w:p w:rsidR="00164B1C" w:rsidRDefault="00164B1C" w:rsidP="00164B1C">
      <w:pPr>
        <w:autoSpaceDE w:val="0"/>
        <w:autoSpaceDN w:val="0"/>
        <w:adjustRightInd w:val="0"/>
        <w:jc w:val="both"/>
        <w:rPr>
          <w:sz w:val="28"/>
          <w:szCs w:val="28"/>
        </w:rPr>
      </w:pPr>
      <w:r>
        <w:rPr>
          <w:sz w:val="28"/>
          <w:szCs w:val="28"/>
        </w:rPr>
        <w:t>- назначение обочины, тротуара, полос движения;</w:t>
      </w:r>
    </w:p>
    <w:p w:rsidR="00164B1C" w:rsidRDefault="00164B1C" w:rsidP="00164B1C">
      <w:pPr>
        <w:autoSpaceDE w:val="0"/>
        <w:autoSpaceDN w:val="0"/>
        <w:adjustRightInd w:val="0"/>
        <w:jc w:val="both"/>
        <w:rPr>
          <w:sz w:val="28"/>
          <w:szCs w:val="28"/>
        </w:rPr>
      </w:pPr>
      <w:r>
        <w:rPr>
          <w:sz w:val="28"/>
          <w:szCs w:val="28"/>
        </w:rPr>
        <w:t>- различия дорог с односторонним и двусторонним движением.</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правильно называть и показывать на рисунках элементы дороги;</w:t>
      </w:r>
    </w:p>
    <w:p w:rsidR="00164B1C" w:rsidRDefault="00164B1C" w:rsidP="00164B1C">
      <w:pPr>
        <w:autoSpaceDE w:val="0"/>
        <w:autoSpaceDN w:val="0"/>
        <w:adjustRightInd w:val="0"/>
        <w:jc w:val="both"/>
        <w:rPr>
          <w:sz w:val="28"/>
          <w:szCs w:val="28"/>
        </w:rPr>
      </w:pPr>
      <w:r>
        <w:rPr>
          <w:sz w:val="28"/>
          <w:szCs w:val="28"/>
        </w:rPr>
        <w:t>- объяснять правила перехода через проезжую часть дороги, назначение обочины и тротуара;</w:t>
      </w:r>
    </w:p>
    <w:p w:rsidR="00164B1C" w:rsidRDefault="00164B1C" w:rsidP="00164B1C">
      <w:pPr>
        <w:autoSpaceDE w:val="0"/>
        <w:autoSpaceDN w:val="0"/>
        <w:adjustRightInd w:val="0"/>
        <w:jc w:val="both"/>
        <w:rPr>
          <w:sz w:val="28"/>
          <w:szCs w:val="28"/>
        </w:rPr>
      </w:pPr>
      <w:r>
        <w:rPr>
          <w:sz w:val="28"/>
          <w:szCs w:val="28"/>
        </w:rPr>
        <w:t>- различать обочину и тротуар, уметь выбрать безопасный вариант перехода через дорогу.</w:t>
      </w:r>
    </w:p>
    <w:p w:rsidR="00164B1C" w:rsidRDefault="00164B1C" w:rsidP="00164B1C">
      <w:pPr>
        <w:autoSpaceDE w:val="0"/>
        <w:autoSpaceDN w:val="0"/>
        <w:adjustRightInd w:val="0"/>
        <w:jc w:val="both"/>
        <w:rPr>
          <w:b/>
          <w:sz w:val="28"/>
          <w:szCs w:val="28"/>
        </w:rPr>
      </w:pPr>
      <w:r>
        <w:rPr>
          <w:sz w:val="28"/>
          <w:szCs w:val="28"/>
        </w:rPr>
        <w:lastRenderedPageBreak/>
        <w:tab/>
      </w:r>
      <w:r>
        <w:rPr>
          <w:b/>
          <w:sz w:val="28"/>
          <w:szCs w:val="28"/>
        </w:rPr>
        <w:t>Тема № 4. Пешеходный переход</w:t>
      </w:r>
    </w:p>
    <w:p w:rsidR="00164B1C" w:rsidRDefault="00164B1C" w:rsidP="00164B1C">
      <w:pPr>
        <w:autoSpaceDE w:val="0"/>
        <w:autoSpaceDN w:val="0"/>
        <w:adjustRightInd w:val="0"/>
        <w:jc w:val="both"/>
        <w:rPr>
          <w:sz w:val="28"/>
          <w:szCs w:val="28"/>
        </w:rPr>
      </w:pPr>
      <w:r>
        <w:rPr>
          <w:b/>
          <w:sz w:val="28"/>
          <w:szCs w:val="28"/>
        </w:rPr>
        <w:tab/>
      </w:r>
      <w:r>
        <w:rPr>
          <w:sz w:val="28"/>
          <w:szCs w:val="28"/>
        </w:rPr>
        <w:t>Понятие «пешеходный переход». Обозначение пешеходного перехода на проезжей части. Назначение пешеходного перехода. Опасности при переходе дороги по пешеходному переходу. Правила перехода дороги по пешеходному переходу. Как перейти через дорогу, если нет пешеходного перехода?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назначение пешеходного перехода;</w:t>
      </w:r>
    </w:p>
    <w:p w:rsidR="00164B1C" w:rsidRDefault="00164B1C" w:rsidP="00164B1C">
      <w:pPr>
        <w:autoSpaceDE w:val="0"/>
        <w:autoSpaceDN w:val="0"/>
        <w:adjustRightInd w:val="0"/>
        <w:jc w:val="both"/>
        <w:rPr>
          <w:sz w:val="28"/>
          <w:szCs w:val="28"/>
        </w:rPr>
      </w:pPr>
      <w:r>
        <w:rPr>
          <w:sz w:val="28"/>
          <w:szCs w:val="28"/>
        </w:rPr>
        <w:t>- обозначение пешеходного перехода на проезжей части дороги;</w:t>
      </w:r>
    </w:p>
    <w:p w:rsidR="00164B1C" w:rsidRDefault="00164B1C" w:rsidP="00164B1C">
      <w:pPr>
        <w:autoSpaceDE w:val="0"/>
        <w:autoSpaceDN w:val="0"/>
        <w:adjustRightInd w:val="0"/>
        <w:jc w:val="both"/>
        <w:rPr>
          <w:sz w:val="28"/>
          <w:szCs w:val="28"/>
        </w:rPr>
      </w:pPr>
      <w:r>
        <w:rPr>
          <w:sz w:val="28"/>
          <w:szCs w:val="28"/>
        </w:rPr>
        <w:t>- возможные опасности при  переходе через дорогу по пешеходному переходу;</w:t>
      </w:r>
    </w:p>
    <w:p w:rsidR="00164B1C" w:rsidRDefault="00164B1C" w:rsidP="00164B1C">
      <w:pPr>
        <w:autoSpaceDE w:val="0"/>
        <w:autoSpaceDN w:val="0"/>
        <w:adjustRightInd w:val="0"/>
        <w:jc w:val="both"/>
        <w:rPr>
          <w:sz w:val="28"/>
          <w:szCs w:val="28"/>
        </w:rPr>
      </w:pPr>
      <w:r>
        <w:rPr>
          <w:sz w:val="28"/>
          <w:szCs w:val="28"/>
        </w:rPr>
        <w:t>- правила перехода по пешеходному переходу, а также в случаях, когда нет пешеходного перехода.</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правильно называть и объяснять понятие «пешеходный переход»;</w:t>
      </w:r>
    </w:p>
    <w:p w:rsidR="00164B1C" w:rsidRDefault="00164B1C" w:rsidP="00164B1C">
      <w:pPr>
        <w:autoSpaceDE w:val="0"/>
        <w:autoSpaceDN w:val="0"/>
        <w:adjustRightInd w:val="0"/>
        <w:jc w:val="both"/>
        <w:rPr>
          <w:sz w:val="28"/>
          <w:szCs w:val="28"/>
        </w:rPr>
      </w:pPr>
      <w:r>
        <w:rPr>
          <w:sz w:val="28"/>
          <w:szCs w:val="28"/>
        </w:rPr>
        <w:t>- нарисовать обозначение пешеходного перехода;</w:t>
      </w:r>
    </w:p>
    <w:p w:rsidR="00164B1C" w:rsidRDefault="00164B1C" w:rsidP="00164B1C">
      <w:pPr>
        <w:autoSpaceDE w:val="0"/>
        <w:autoSpaceDN w:val="0"/>
        <w:adjustRightInd w:val="0"/>
        <w:jc w:val="both"/>
        <w:rPr>
          <w:sz w:val="28"/>
          <w:szCs w:val="28"/>
        </w:rPr>
      </w:pPr>
      <w:r>
        <w:rPr>
          <w:sz w:val="28"/>
          <w:szCs w:val="28"/>
        </w:rPr>
        <w:t>- разъяснять назначение пешеходного перехода;</w:t>
      </w:r>
    </w:p>
    <w:p w:rsidR="00164B1C" w:rsidRDefault="00164B1C" w:rsidP="00164B1C">
      <w:pPr>
        <w:autoSpaceDE w:val="0"/>
        <w:autoSpaceDN w:val="0"/>
        <w:adjustRightInd w:val="0"/>
        <w:jc w:val="both"/>
        <w:rPr>
          <w:sz w:val="28"/>
          <w:szCs w:val="28"/>
        </w:rPr>
      </w:pPr>
      <w:r>
        <w:rPr>
          <w:sz w:val="28"/>
          <w:szCs w:val="28"/>
        </w:rPr>
        <w:t>- рассказать о правилах перехода через проезжую часть по пешеходному переходу и в случаях его отсутствия.</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5. Знаки пешеходных переходов.</w:t>
      </w:r>
    </w:p>
    <w:p w:rsidR="00164B1C" w:rsidRDefault="00164B1C" w:rsidP="00164B1C">
      <w:pPr>
        <w:autoSpaceDE w:val="0"/>
        <w:autoSpaceDN w:val="0"/>
        <w:adjustRightInd w:val="0"/>
        <w:jc w:val="both"/>
        <w:rPr>
          <w:sz w:val="28"/>
          <w:szCs w:val="28"/>
        </w:rPr>
      </w:pPr>
      <w:r>
        <w:rPr>
          <w:b/>
          <w:sz w:val="28"/>
          <w:szCs w:val="28"/>
        </w:rPr>
        <w:tab/>
      </w:r>
      <w:r>
        <w:rPr>
          <w:sz w:val="28"/>
          <w:szCs w:val="28"/>
        </w:rPr>
        <w:t>Дорожные знаки: «Пешеходный переход», «Подземный пешеходный переход», «Надземный пешеходный переход». Их обозначения. Особенность знака «Пешеходный переход» (показывает движение слева – направо и справа – налево). Дорожная разметка «Зебра», её обозначение на дороге. Обозначение направлений движения пешеходов на «зебре».</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обозначение дорожных знаков «Пешеходный переход», «Подземный пешеходный переход», «Надземный пешеходный переход», дорожная разметка «Зебра»;</w:t>
      </w:r>
    </w:p>
    <w:p w:rsidR="00164B1C" w:rsidRDefault="00164B1C" w:rsidP="00164B1C">
      <w:pPr>
        <w:autoSpaceDE w:val="0"/>
        <w:autoSpaceDN w:val="0"/>
        <w:adjustRightInd w:val="0"/>
        <w:jc w:val="both"/>
        <w:rPr>
          <w:sz w:val="28"/>
          <w:szCs w:val="28"/>
        </w:rPr>
      </w:pPr>
      <w:r>
        <w:rPr>
          <w:sz w:val="28"/>
          <w:szCs w:val="28"/>
        </w:rPr>
        <w:t>- особенность дорожного знака «Пешеходный переход»;</w:t>
      </w:r>
    </w:p>
    <w:p w:rsidR="00164B1C" w:rsidRDefault="00164B1C" w:rsidP="00164B1C">
      <w:pPr>
        <w:autoSpaceDE w:val="0"/>
        <w:autoSpaceDN w:val="0"/>
        <w:adjustRightInd w:val="0"/>
        <w:jc w:val="both"/>
        <w:rPr>
          <w:sz w:val="28"/>
          <w:szCs w:val="28"/>
        </w:rPr>
      </w:pPr>
      <w:r>
        <w:rPr>
          <w:sz w:val="28"/>
          <w:szCs w:val="28"/>
        </w:rPr>
        <w:t>- обозначение направлений движения пешеходов при переходе дороги.</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знаки пешеходных переходов;</w:t>
      </w:r>
    </w:p>
    <w:p w:rsidR="00164B1C" w:rsidRDefault="00164B1C" w:rsidP="00164B1C">
      <w:pPr>
        <w:autoSpaceDE w:val="0"/>
        <w:autoSpaceDN w:val="0"/>
        <w:adjustRightInd w:val="0"/>
        <w:jc w:val="both"/>
        <w:rPr>
          <w:sz w:val="28"/>
          <w:szCs w:val="28"/>
        </w:rPr>
      </w:pPr>
      <w:r>
        <w:rPr>
          <w:sz w:val="28"/>
          <w:szCs w:val="28"/>
        </w:rPr>
        <w:t>- рассказать о том, что они обозначают;</w:t>
      </w:r>
    </w:p>
    <w:p w:rsidR="00164B1C" w:rsidRDefault="00164B1C" w:rsidP="00164B1C">
      <w:pPr>
        <w:autoSpaceDE w:val="0"/>
        <w:autoSpaceDN w:val="0"/>
        <w:adjustRightInd w:val="0"/>
        <w:jc w:val="both"/>
        <w:rPr>
          <w:sz w:val="28"/>
          <w:szCs w:val="28"/>
        </w:rPr>
      </w:pPr>
      <w:r>
        <w:rPr>
          <w:sz w:val="28"/>
          <w:szCs w:val="28"/>
        </w:rPr>
        <w:t>- нарисовать знаки дорожного движения.</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6. Светофор и его сигналы.</w:t>
      </w:r>
    </w:p>
    <w:p w:rsidR="00164B1C" w:rsidRDefault="00164B1C" w:rsidP="00164B1C">
      <w:pPr>
        <w:autoSpaceDE w:val="0"/>
        <w:autoSpaceDN w:val="0"/>
        <w:adjustRightInd w:val="0"/>
        <w:jc w:val="both"/>
        <w:rPr>
          <w:sz w:val="28"/>
          <w:szCs w:val="28"/>
        </w:rPr>
      </w:pPr>
      <w:r>
        <w:rPr>
          <w:b/>
          <w:sz w:val="28"/>
          <w:szCs w:val="28"/>
        </w:rPr>
        <w:tab/>
      </w:r>
      <w:r>
        <w:rPr>
          <w:sz w:val="28"/>
          <w:szCs w:val="28"/>
        </w:rPr>
        <w:t xml:space="preserve">Общая характеристика светофоров, их значение. Виды светофоров: транспортный, трамвайный, пешеходный, </w:t>
      </w:r>
      <w:proofErr w:type="spellStart"/>
      <w:r>
        <w:rPr>
          <w:sz w:val="28"/>
          <w:szCs w:val="28"/>
        </w:rPr>
        <w:t>трёхсекционный</w:t>
      </w:r>
      <w:proofErr w:type="spellEnd"/>
      <w:r>
        <w:rPr>
          <w:sz w:val="28"/>
          <w:szCs w:val="28"/>
        </w:rPr>
        <w:t>, двухсекционный, со звуковым сигналом, с кнопкой вызова зелёного сигнала. Сигналы светофора, их значения.</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что такое светофор;</w:t>
      </w:r>
    </w:p>
    <w:p w:rsidR="00164B1C" w:rsidRDefault="00164B1C" w:rsidP="00164B1C">
      <w:pPr>
        <w:autoSpaceDE w:val="0"/>
        <w:autoSpaceDN w:val="0"/>
        <w:adjustRightInd w:val="0"/>
        <w:jc w:val="both"/>
        <w:rPr>
          <w:sz w:val="28"/>
          <w:szCs w:val="28"/>
        </w:rPr>
      </w:pPr>
      <w:r>
        <w:rPr>
          <w:sz w:val="28"/>
          <w:szCs w:val="28"/>
        </w:rPr>
        <w:t>- какие светофоры бывают, их назначение;</w:t>
      </w:r>
    </w:p>
    <w:p w:rsidR="00164B1C" w:rsidRDefault="00164B1C" w:rsidP="00164B1C">
      <w:pPr>
        <w:autoSpaceDE w:val="0"/>
        <w:autoSpaceDN w:val="0"/>
        <w:adjustRightInd w:val="0"/>
        <w:jc w:val="both"/>
        <w:rPr>
          <w:sz w:val="28"/>
          <w:szCs w:val="28"/>
        </w:rPr>
      </w:pPr>
      <w:r>
        <w:rPr>
          <w:sz w:val="28"/>
          <w:szCs w:val="28"/>
        </w:rPr>
        <w:t>- что означают сигналы светофора (транспортного, пешеходного), как действовать по сигналам светофора;</w:t>
      </w:r>
    </w:p>
    <w:p w:rsidR="00164B1C" w:rsidRDefault="00164B1C" w:rsidP="00164B1C">
      <w:pPr>
        <w:autoSpaceDE w:val="0"/>
        <w:autoSpaceDN w:val="0"/>
        <w:adjustRightInd w:val="0"/>
        <w:jc w:val="both"/>
        <w:rPr>
          <w:sz w:val="28"/>
          <w:szCs w:val="28"/>
        </w:rPr>
      </w:pPr>
      <w:r>
        <w:rPr>
          <w:sz w:val="28"/>
          <w:szCs w:val="28"/>
        </w:rPr>
        <w:lastRenderedPageBreak/>
        <w:t>- преимущество светофора с кнопкой вызова зелёного сигнала.</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раскрыть значение сигналов светофора;</w:t>
      </w:r>
    </w:p>
    <w:p w:rsidR="00164B1C" w:rsidRDefault="00164B1C" w:rsidP="00164B1C">
      <w:pPr>
        <w:autoSpaceDE w:val="0"/>
        <w:autoSpaceDN w:val="0"/>
        <w:adjustRightInd w:val="0"/>
        <w:jc w:val="both"/>
        <w:rPr>
          <w:sz w:val="28"/>
          <w:szCs w:val="28"/>
        </w:rPr>
      </w:pPr>
      <w:r>
        <w:rPr>
          <w:sz w:val="28"/>
          <w:szCs w:val="28"/>
        </w:rPr>
        <w:t>- отличать транспортные и пешеходные светофоры;</w:t>
      </w:r>
    </w:p>
    <w:p w:rsidR="00164B1C" w:rsidRDefault="00164B1C" w:rsidP="00164B1C">
      <w:pPr>
        <w:autoSpaceDE w:val="0"/>
        <w:autoSpaceDN w:val="0"/>
        <w:adjustRightInd w:val="0"/>
        <w:jc w:val="both"/>
        <w:rPr>
          <w:sz w:val="28"/>
          <w:szCs w:val="28"/>
        </w:rPr>
      </w:pPr>
      <w:r>
        <w:rPr>
          <w:sz w:val="28"/>
          <w:szCs w:val="28"/>
        </w:rPr>
        <w:t>- показать и назвать отличительные черты разных видов светофоров;</w:t>
      </w:r>
    </w:p>
    <w:p w:rsidR="00164B1C" w:rsidRDefault="00164B1C" w:rsidP="00164B1C">
      <w:pPr>
        <w:autoSpaceDE w:val="0"/>
        <w:autoSpaceDN w:val="0"/>
        <w:adjustRightInd w:val="0"/>
        <w:jc w:val="both"/>
        <w:rPr>
          <w:sz w:val="28"/>
          <w:szCs w:val="28"/>
        </w:rPr>
      </w:pPr>
      <w:r>
        <w:rPr>
          <w:sz w:val="28"/>
          <w:szCs w:val="28"/>
        </w:rPr>
        <w:t xml:space="preserve">- правильно переходить дорогу по сигналам светофора. </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7. Сигналы регулировщика.</w:t>
      </w:r>
    </w:p>
    <w:p w:rsidR="00164B1C" w:rsidRDefault="00164B1C" w:rsidP="00164B1C">
      <w:pPr>
        <w:autoSpaceDE w:val="0"/>
        <w:autoSpaceDN w:val="0"/>
        <w:adjustRightInd w:val="0"/>
        <w:jc w:val="both"/>
        <w:rPr>
          <w:sz w:val="28"/>
          <w:szCs w:val="28"/>
        </w:rPr>
      </w:pPr>
      <w:r>
        <w:rPr>
          <w:b/>
          <w:sz w:val="28"/>
          <w:szCs w:val="28"/>
        </w:rPr>
        <w:tab/>
      </w:r>
      <w:r>
        <w:rPr>
          <w:sz w:val="28"/>
          <w:szCs w:val="28"/>
        </w:rPr>
        <w:t>Понятие «регулировщик», его функции, экипировка. Жесты и позиции регулировщика на перекрёстке, его местонахождение. Соответствие сигналов регулировщика и светофора.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значение и понятие регулировщик;</w:t>
      </w:r>
    </w:p>
    <w:p w:rsidR="00164B1C" w:rsidRDefault="00164B1C" w:rsidP="00164B1C">
      <w:pPr>
        <w:autoSpaceDE w:val="0"/>
        <w:autoSpaceDN w:val="0"/>
        <w:adjustRightInd w:val="0"/>
        <w:jc w:val="both"/>
        <w:rPr>
          <w:sz w:val="28"/>
          <w:szCs w:val="28"/>
        </w:rPr>
      </w:pPr>
      <w:r>
        <w:rPr>
          <w:sz w:val="28"/>
          <w:szCs w:val="28"/>
        </w:rPr>
        <w:t>- основные функции регулировщика, особенности его экипировки, значения его жестов и позиций (сигналов);</w:t>
      </w:r>
    </w:p>
    <w:p w:rsidR="00164B1C" w:rsidRDefault="00164B1C" w:rsidP="00164B1C">
      <w:pPr>
        <w:autoSpaceDE w:val="0"/>
        <w:autoSpaceDN w:val="0"/>
        <w:adjustRightInd w:val="0"/>
        <w:jc w:val="both"/>
        <w:rPr>
          <w:sz w:val="28"/>
          <w:szCs w:val="28"/>
        </w:rPr>
      </w:pPr>
      <w:r>
        <w:rPr>
          <w:sz w:val="28"/>
          <w:szCs w:val="28"/>
        </w:rPr>
        <w:t>- месторасположение регулировщика во время выполнения им своих функций.</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значение сигналов регулировщика – его жестов и позиций;</w:t>
      </w:r>
    </w:p>
    <w:p w:rsidR="00164B1C" w:rsidRDefault="00164B1C" w:rsidP="00164B1C">
      <w:pPr>
        <w:autoSpaceDE w:val="0"/>
        <w:autoSpaceDN w:val="0"/>
        <w:adjustRightInd w:val="0"/>
        <w:jc w:val="both"/>
        <w:rPr>
          <w:sz w:val="28"/>
          <w:szCs w:val="28"/>
        </w:rPr>
      </w:pPr>
      <w:r>
        <w:rPr>
          <w:sz w:val="28"/>
          <w:szCs w:val="28"/>
        </w:rPr>
        <w:t>- демонстрировать жесты и позиции регулировщика;</w:t>
      </w:r>
    </w:p>
    <w:p w:rsidR="00164B1C" w:rsidRDefault="00164B1C" w:rsidP="00164B1C">
      <w:pPr>
        <w:autoSpaceDE w:val="0"/>
        <w:autoSpaceDN w:val="0"/>
        <w:adjustRightInd w:val="0"/>
        <w:jc w:val="both"/>
        <w:rPr>
          <w:sz w:val="28"/>
          <w:szCs w:val="28"/>
        </w:rPr>
      </w:pPr>
      <w:r>
        <w:rPr>
          <w:sz w:val="28"/>
          <w:szCs w:val="28"/>
        </w:rPr>
        <w:t>- наблюдать и анализировать выполнение жестов и позиций регулировщика.</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8. Транспортные средства.</w:t>
      </w:r>
    </w:p>
    <w:p w:rsidR="00164B1C" w:rsidRDefault="00164B1C" w:rsidP="00164B1C">
      <w:pPr>
        <w:autoSpaceDE w:val="0"/>
        <w:autoSpaceDN w:val="0"/>
        <w:adjustRightInd w:val="0"/>
        <w:jc w:val="both"/>
        <w:rPr>
          <w:sz w:val="28"/>
          <w:szCs w:val="28"/>
        </w:rPr>
      </w:pPr>
      <w:r>
        <w:rPr>
          <w:b/>
          <w:sz w:val="28"/>
          <w:szCs w:val="28"/>
        </w:rPr>
        <w:tab/>
      </w:r>
      <w:r w:rsidRPr="00FA3614">
        <w:rPr>
          <w:sz w:val="28"/>
          <w:szCs w:val="28"/>
        </w:rPr>
        <w:t>Понятие «транспортное средство». Виды автотранспортных средств по их назначению. Транспортные средства общего пользования: что к ним относится</w:t>
      </w:r>
      <w:r>
        <w:rPr>
          <w:sz w:val="28"/>
          <w:szCs w:val="28"/>
        </w:rPr>
        <w:t>. Особенности видов транспортных средств общего пользования. Метрополитен.</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основные виды транспортных средств, их назначение;</w:t>
      </w:r>
    </w:p>
    <w:p w:rsidR="00164B1C" w:rsidRDefault="00164B1C" w:rsidP="00164B1C">
      <w:pPr>
        <w:autoSpaceDE w:val="0"/>
        <w:autoSpaceDN w:val="0"/>
        <w:adjustRightInd w:val="0"/>
        <w:jc w:val="both"/>
        <w:rPr>
          <w:sz w:val="28"/>
          <w:szCs w:val="28"/>
        </w:rPr>
      </w:pPr>
      <w:r>
        <w:rPr>
          <w:sz w:val="28"/>
          <w:szCs w:val="28"/>
        </w:rPr>
        <w:t>- виды автотранспортных средств, их характеристика, отличительные особенности;</w:t>
      </w:r>
    </w:p>
    <w:p w:rsidR="00164B1C" w:rsidRDefault="00164B1C" w:rsidP="00164B1C">
      <w:pPr>
        <w:autoSpaceDE w:val="0"/>
        <w:autoSpaceDN w:val="0"/>
        <w:adjustRightInd w:val="0"/>
        <w:jc w:val="both"/>
        <w:rPr>
          <w:sz w:val="28"/>
          <w:szCs w:val="28"/>
        </w:rPr>
      </w:pPr>
      <w:r>
        <w:rPr>
          <w:sz w:val="28"/>
          <w:szCs w:val="28"/>
        </w:rPr>
        <w:t>- виды транспортных средств общего пользования;</w:t>
      </w:r>
    </w:p>
    <w:p w:rsidR="00164B1C" w:rsidRDefault="00164B1C" w:rsidP="00164B1C">
      <w:pPr>
        <w:autoSpaceDE w:val="0"/>
        <w:autoSpaceDN w:val="0"/>
        <w:adjustRightInd w:val="0"/>
        <w:jc w:val="both"/>
        <w:rPr>
          <w:sz w:val="28"/>
          <w:szCs w:val="28"/>
        </w:rPr>
      </w:pPr>
      <w:r>
        <w:rPr>
          <w:sz w:val="28"/>
          <w:szCs w:val="28"/>
        </w:rPr>
        <w:t>- особенности метрополитена как транспортного средства.</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и показать на картинке виды транспортных средств (наземного, водного, воздушного, железнодорожного и др.);</w:t>
      </w:r>
    </w:p>
    <w:p w:rsidR="00164B1C" w:rsidRDefault="00164B1C" w:rsidP="00164B1C">
      <w:pPr>
        <w:autoSpaceDE w:val="0"/>
        <w:autoSpaceDN w:val="0"/>
        <w:adjustRightInd w:val="0"/>
        <w:jc w:val="both"/>
        <w:rPr>
          <w:sz w:val="28"/>
          <w:szCs w:val="28"/>
        </w:rPr>
      </w:pPr>
      <w:r>
        <w:rPr>
          <w:sz w:val="28"/>
          <w:szCs w:val="28"/>
        </w:rPr>
        <w:t>- различать и показать на картинке виды транспорта: автомобиль (легковой и грузовой), автобус, трамвай, троллейбус.</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9. Виды наземного транспорта.</w:t>
      </w:r>
    </w:p>
    <w:p w:rsidR="00164B1C" w:rsidRDefault="00164B1C" w:rsidP="00164B1C">
      <w:pPr>
        <w:autoSpaceDE w:val="0"/>
        <w:autoSpaceDN w:val="0"/>
        <w:adjustRightInd w:val="0"/>
        <w:jc w:val="both"/>
        <w:rPr>
          <w:sz w:val="28"/>
          <w:szCs w:val="28"/>
        </w:rPr>
      </w:pPr>
      <w:r>
        <w:rPr>
          <w:b/>
          <w:sz w:val="28"/>
          <w:szCs w:val="28"/>
        </w:rPr>
        <w:tab/>
      </w:r>
      <w:proofErr w:type="gramStart"/>
      <w:r>
        <w:rPr>
          <w:sz w:val="28"/>
          <w:szCs w:val="28"/>
        </w:rPr>
        <w:t>Понятия: автомобиль (легковой, грузовой), автобус, трамвай, троллейбус, такси, мотоцикл, скутер, мопед, велосипед.</w:t>
      </w:r>
      <w:proofErr w:type="gramEnd"/>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отличие автомобиля от других видов наземного транспорта, грузового автомобиля от легкового, а также автобуса, трамвая, троллейбуса по их назначению;</w:t>
      </w:r>
    </w:p>
    <w:p w:rsidR="00164B1C" w:rsidRDefault="00164B1C" w:rsidP="00164B1C">
      <w:pPr>
        <w:autoSpaceDE w:val="0"/>
        <w:autoSpaceDN w:val="0"/>
        <w:adjustRightInd w:val="0"/>
        <w:jc w:val="both"/>
        <w:rPr>
          <w:sz w:val="28"/>
          <w:szCs w:val="28"/>
        </w:rPr>
      </w:pPr>
      <w:r>
        <w:rPr>
          <w:sz w:val="28"/>
          <w:szCs w:val="28"/>
        </w:rPr>
        <w:t>- внешние отличия видов наземного транспорта (по размерам, устройству).</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lastRenderedPageBreak/>
        <w:t>- различать основные виды наземного транспорта по их назначению и внешним признакам;</w:t>
      </w:r>
    </w:p>
    <w:p w:rsidR="00164B1C" w:rsidRDefault="00164B1C" w:rsidP="00164B1C">
      <w:pPr>
        <w:autoSpaceDE w:val="0"/>
        <w:autoSpaceDN w:val="0"/>
        <w:adjustRightInd w:val="0"/>
        <w:jc w:val="both"/>
        <w:rPr>
          <w:sz w:val="28"/>
          <w:szCs w:val="28"/>
        </w:rPr>
      </w:pPr>
      <w:r>
        <w:rPr>
          <w:sz w:val="28"/>
          <w:szCs w:val="28"/>
        </w:rPr>
        <w:t>- показать на картинке отдельные виды наземного транспорта и нарисовать их.</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10. Правила поведения пассажиров в транспорте общего пользования.</w:t>
      </w:r>
    </w:p>
    <w:p w:rsidR="00164B1C" w:rsidRDefault="00164B1C" w:rsidP="00164B1C">
      <w:pPr>
        <w:autoSpaceDE w:val="0"/>
        <w:autoSpaceDN w:val="0"/>
        <w:adjustRightInd w:val="0"/>
        <w:jc w:val="both"/>
        <w:rPr>
          <w:sz w:val="28"/>
          <w:szCs w:val="28"/>
        </w:rPr>
      </w:pPr>
      <w:r>
        <w:rPr>
          <w:b/>
          <w:sz w:val="28"/>
          <w:szCs w:val="28"/>
        </w:rPr>
        <w:tab/>
      </w:r>
      <w:r>
        <w:rPr>
          <w:sz w:val="28"/>
          <w:szCs w:val="28"/>
        </w:rPr>
        <w:t>Правила посадки в транспортное средство и высадке из него. Запреты пассажирам.</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порядок посадке в транспортное средство и высадки из него;</w:t>
      </w:r>
    </w:p>
    <w:p w:rsidR="00164B1C" w:rsidRDefault="00164B1C" w:rsidP="00164B1C">
      <w:pPr>
        <w:autoSpaceDE w:val="0"/>
        <w:autoSpaceDN w:val="0"/>
        <w:adjustRightInd w:val="0"/>
        <w:jc w:val="both"/>
        <w:rPr>
          <w:sz w:val="28"/>
          <w:szCs w:val="28"/>
        </w:rPr>
      </w:pPr>
      <w:r>
        <w:rPr>
          <w:sz w:val="28"/>
          <w:szCs w:val="28"/>
        </w:rPr>
        <w:t>- содержание запретов пассажирам.</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рассказать о порядке посадки в транспортное средство и высадки из него;</w:t>
      </w:r>
    </w:p>
    <w:p w:rsidR="00164B1C" w:rsidRDefault="00164B1C" w:rsidP="00164B1C">
      <w:pPr>
        <w:autoSpaceDE w:val="0"/>
        <w:autoSpaceDN w:val="0"/>
        <w:adjustRightInd w:val="0"/>
        <w:jc w:val="both"/>
        <w:rPr>
          <w:sz w:val="28"/>
          <w:szCs w:val="28"/>
        </w:rPr>
      </w:pPr>
      <w:r>
        <w:rPr>
          <w:sz w:val="28"/>
          <w:szCs w:val="28"/>
        </w:rPr>
        <w:t>- разъяснять, что запрещается пассажирам во время движения в транспорте;</w:t>
      </w:r>
    </w:p>
    <w:p w:rsidR="00164B1C" w:rsidRDefault="00164B1C" w:rsidP="00164B1C">
      <w:pPr>
        <w:autoSpaceDE w:val="0"/>
        <w:autoSpaceDN w:val="0"/>
        <w:adjustRightInd w:val="0"/>
        <w:jc w:val="both"/>
        <w:rPr>
          <w:sz w:val="28"/>
          <w:szCs w:val="28"/>
        </w:rPr>
      </w:pPr>
      <w:r>
        <w:rPr>
          <w:sz w:val="28"/>
          <w:szCs w:val="28"/>
        </w:rPr>
        <w:t>- участвовать в беседе «Как вести себя в транспорте?»;</w:t>
      </w:r>
    </w:p>
    <w:p w:rsidR="00164B1C" w:rsidRDefault="00164B1C" w:rsidP="00164B1C">
      <w:pPr>
        <w:autoSpaceDE w:val="0"/>
        <w:autoSpaceDN w:val="0"/>
        <w:adjustRightInd w:val="0"/>
        <w:jc w:val="both"/>
        <w:rPr>
          <w:sz w:val="28"/>
          <w:szCs w:val="28"/>
        </w:rPr>
      </w:pPr>
      <w:r>
        <w:rPr>
          <w:sz w:val="28"/>
          <w:szCs w:val="28"/>
        </w:rPr>
        <w:t>- соблюдать правила поведения во время движения в транспорте общего пользования.</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11. Правила перехода дороги при высадке из транспортных средств.</w:t>
      </w:r>
    </w:p>
    <w:p w:rsidR="00164B1C" w:rsidRDefault="00164B1C" w:rsidP="00164B1C">
      <w:pPr>
        <w:autoSpaceDE w:val="0"/>
        <w:autoSpaceDN w:val="0"/>
        <w:adjustRightInd w:val="0"/>
        <w:jc w:val="both"/>
        <w:rPr>
          <w:sz w:val="28"/>
          <w:szCs w:val="28"/>
        </w:rPr>
      </w:pPr>
      <w:r>
        <w:rPr>
          <w:b/>
          <w:sz w:val="28"/>
          <w:szCs w:val="28"/>
        </w:rPr>
        <w:tab/>
      </w:r>
      <w:r>
        <w:rPr>
          <w:sz w:val="28"/>
          <w:szCs w:val="28"/>
        </w:rPr>
        <w:t>Понятия «место остановки автобуса и (или) троллейбуса», «место остановки трамвая». Знаки, обозначающие эти остановки. Прогнозирование возможных опасностей при переходе дороги при высадке из трамвая, троллейбуса, автобуса.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обозначение мест остановки трамвая, троллейбуса, автобуса;</w:t>
      </w:r>
    </w:p>
    <w:p w:rsidR="00164B1C" w:rsidRDefault="00164B1C" w:rsidP="00164B1C">
      <w:pPr>
        <w:autoSpaceDE w:val="0"/>
        <w:autoSpaceDN w:val="0"/>
        <w:adjustRightInd w:val="0"/>
        <w:jc w:val="both"/>
        <w:rPr>
          <w:sz w:val="28"/>
          <w:szCs w:val="28"/>
        </w:rPr>
      </w:pPr>
      <w:r>
        <w:rPr>
          <w:sz w:val="28"/>
          <w:szCs w:val="28"/>
        </w:rPr>
        <w:t>- правила перехода дороги при высадке из этих транспортных средств;</w:t>
      </w:r>
    </w:p>
    <w:p w:rsidR="00164B1C" w:rsidRDefault="00164B1C" w:rsidP="00164B1C">
      <w:pPr>
        <w:autoSpaceDE w:val="0"/>
        <w:autoSpaceDN w:val="0"/>
        <w:adjustRightInd w:val="0"/>
        <w:jc w:val="both"/>
        <w:rPr>
          <w:sz w:val="28"/>
          <w:szCs w:val="28"/>
        </w:rPr>
      </w:pPr>
      <w:r>
        <w:rPr>
          <w:sz w:val="28"/>
          <w:szCs w:val="28"/>
        </w:rPr>
        <w:t>- возможные опасности при переходе дороги при высадке из транспортных средств.</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места остановок трамвая, троллейбуса, автобуса;</w:t>
      </w:r>
    </w:p>
    <w:p w:rsidR="00164B1C" w:rsidRDefault="00164B1C" w:rsidP="00164B1C">
      <w:pPr>
        <w:autoSpaceDE w:val="0"/>
        <w:autoSpaceDN w:val="0"/>
        <w:adjustRightInd w:val="0"/>
        <w:jc w:val="both"/>
        <w:rPr>
          <w:sz w:val="28"/>
          <w:szCs w:val="28"/>
        </w:rPr>
      </w:pPr>
      <w:r>
        <w:rPr>
          <w:sz w:val="28"/>
          <w:szCs w:val="28"/>
        </w:rPr>
        <w:t>- рассказать о правилах перехода дороги при высадке из транспортных средств;</w:t>
      </w:r>
    </w:p>
    <w:p w:rsidR="00164B1C" w:rsidRDefault="00164B1C" w:rsidP="00164B1C">
      <w:pPr>
        <w:autoSpaceDE w:val="0"/>
        <w:autoSpaceDN w:val="0"/>
        <w:adjustRightInd w:val="0"/>
        <w:jc w:val="both"/>
        <w:rPr>
          <w:sz w:val="28"/>
          <w:szCs w:val="28"/>
        </w:rPr>
      </w:pPr>
      <w:r>
        <w:rPr>
          <w:sz w:val="28"/>
          <w:szCs w:val="28"/>
        </w:rPr>
        <w:t>- предвидеть опасности, которые могут быть при переходе дороги после высадки из транспортного средства.</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12. Велосипед.</w:t>
      </w:r>
    </w:p>
    <w:p w:rsidR="00164B1C" w:rsidRDefault="00164B1C" w:rsidP="00164B1C">
      <w:pPr>
        <w:autoSpaceDE w:val="0"/>
        <w:autoSpaceDN w:val="0"/>
        <w:adjustRightInd w:val="0"/>
        <w:jc w:val="both"/>
        <w:rPr>
          <w:sz w:val="28"/>
          <w:szCs w:val="28"/>
        </w:rPr>
      </w:pPr>
      <w:r>
        <w:rPr>
          <w:b/>
          <w:sz w:val="28"/>
          <w:szCs w:val="28"/>
        </w:rPr>
        <w:tab/>
      </w:r>
      <w:r>
        <w:rPr>
          <w:sz w:val="28"/>
          <w:szCs w:val="28"/>
        </w:rPr>
        <w:t>Велосипед. История изобретения велосипеда</w:t>
      </w:r>
      <w:proofErr w:type="gramStart"/>
      <w:r>
        <w:rPr>
          <w:sz w:val="28"/>
          <w:szCs w:val="28"/>
        </w:rPr>
        <w:t>.</w:t>
      </w:r>
      <w:proofErr w:type="gramEnd"/>
      <w:r>
        <w:rPr>
          <w:sz w:val="28"/>
          <w:szCs w:val="28"/>
        </w:rPr>
        <w:t xml:space="preserve"> </w:t>
      </w:r>
      <w:proofErr w:type="gramStart"/>
      <w:r>
        <w:rPr>
          <w:sz w:val="28"/>
          <w:szCs w:val="28"/>
        </w:rPr>
        <w:t>е</w:t>
      </w:r>
      <w:proofErr w:type="gramEnd"/>
      <w:r>
        <w:rPr>
          <w:sz w:val="28"/>
          <w:szCs w:val="28"/>
        </w:rPr>
        <w:t>го устройство, устранение некоторых неисправностей велосипеда.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общее устройство и методы устранения мелких неисправностей велосипеда.</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13. Правила безопасной езды на велосипеде.</w:t>
      </w:r>
    </w:p>
    <w:p w:rsidR="00164B1C" w:rsidRDefault="00164B1C" w:rsidP="00164B1C">
      <w:pPr>
        <w:autoSpaceDE w:val="0"/>
        <w:autoSpaceDN w:val="0"/>
        <w:adjustRightInd w:val="0"/>
        <w:jc w:val="both"/>
        <w:rPr>
          <w:sz w:val="28"/>
          <w:szCs w:val="28"/>
        </w:rPr>
      </w:pPr>
      <w:r>
        <w:rPr>
          <w:b/>
          <w:sz w:val="28"/>
          <w:szCs w:val="28"/>
        </w:rPr>
        <w:tab/>
      </w:r>
      <w:r>
        <w:rPr>
          <w:sz w:val="28"/>
          <w:szCs w:val="28"/>
        </w:rPr>
        <w:t xml:space="preserve">Правила безопасной езды на велосипеде. Обязанности велосипедиста. Сигналы велосипедиста. Скоростные, возрастные и другие ограничения. Использование защиты (шлем, налокотники, наколенники). Езда на велосипеде в тёмное время суток (использование </w:t>
      </w:r>
      <w:proofErr w:type="spellStart"/>
      <w:r>
        <w:rPr>
          <w:sz w:val="28"/>
          <w:szCs w:val="28"/>
        </w:rPr>
        <w:t>световозвращающих</w:t>
      </w:r>
      <w:proofErr w:type="spellEnd"/>
      <w:r>
        <w:rPr>
          <w:sz w:val="28"/>
          <w:szCs w:val="28"/>
        </w:rPr>
        <w:t xml:space="preserve"> элементов).</w:t>
      </w:r>
    </w:p>
    <w:p w:rsidR="00164B1C" w:rsidRDefault="00164B1C" w:rsidP="00164B1C">
      <w:pPr>
        <w:autoSpaceDE w:val="0"/>
        <w:autoSpaceDN w:val="0"/>
        <w:adjustRightInd w:val="0"/>
        <w:jc w:val="both"/>
        <w:rPr>
          <w:sz w:val="28"/>
          <w:szCs w:val="28"/>
        </w:rPr>
      </w:pPr>
      <w:r>
        <w:rPr>
          <w:sz w:val="28"/>
          <w:szCs w:val="28"/>
        </w:rPr>
        <w:lastRenderedPageBreak/>
        <w:tab/>
        <w:t>Знать:</w:t>
      </w:r>
    </w:p>
    <w:p w:rsidR="00164B1C" w:rsidRDefault="00164B1C" w:rsidP="00164B1C">
      <w:pPr>
        <w:autoSpaceDE w:val="0"/>
        <w:autoSpaceDN w:val="0"/>
        <w:adjustRightInd w:val="0"/>
        <w:jc w:val="both"/>
        <w:rPr>
          <w:sz w:val="28"/>
          <w:szCs w:val="28"/>
        </w:rPr>
      </w:pPr>
      <w:r>
        <w:rPr>
          <w:sz w:val="28"/>
          <w:szCs w:val="28"/>
        </w:rPr>
        <w:t>- обязанности велосипедиста;</w:t>
      </w:r>
    </w:p>
    <w:p w:rsidR="00164B1C" w:rsidRDefault="00164B1C" w:rsidP="00164B1C">
      <w:pPr>
        <w:autoSpaceDE w:val="0"/>
        <w:autoSpaceDN w:val="0"/>
        <w:adjustRightInd w:val="0"/>
        <w:jc w:val="both"/>
        <w:rPr>
          <w:sz w:val="28"/>
          <w:szCs w:val="28"/>
        </w:rPr>
      </w:pPr>
      <w:r>
        <w:rPr>
          <w:sz w:val="28"/>
          <w:szCs w:val="28"/>
        </w:rPr>
        <w:t>- правила перевозки пассажиров и грузов.</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подавать сигналы при движении на велосипеде;</w:t>
      </w:r>
    </w:p>
    <w:p w:rsidR="00164B1C" w:rsidRDefault="00164B1C" w:rsidP="00164B1C">
      <w:pPr>
        <w:autoSpaceDE w:val="0"/>
        <w:autoSpaceDN w:val="0"/>
        <w:adjustRightInd w:val="0"/>
        <w:jc w:val="both"/>
        <w:rPr>
          <w:sz w:val="28"/>
          <w:szCs w:val="28"/>
        </w:rPr>
      </w:pPr>
      <w:r>
        <w:rPr>
          <w:sz w:val="28"/>
          <w:szCs w:val="28"/>
        </w:rPr>
        <w:t>- правильно использовать элементы защиты.</w:t>
      </w:r>
    </w:p>
    <w:p w:rsidR="00164B1C" w:rsidRPr="00737456" w:rsidRDefault="00164B1C" w:rsidP="00164B1C">
      <w:pPr>
        <w:autoSpaceDE w:val="0"/>
        <w:autoSpaceDN w:val="0"/>
        <w:adjustRightInd w:val="0"/>
        <w:jc w:val="both"/>
        <w:rPr>
          <w:b/>
          <w:sz w:val="28"/>
          <w:szCs w:val="28"/>
        </w:rPr>
      </w:pPr>
      <w:r>
        <w:rPr>
          <w:sz w:val="28"/>
          <w:szCs w:val="28"/>
        </w:rPr>
        <w:tab/>
      </w:r>
      <w:r w:rsidRPr="00737456">
        <w:rPr>
          <w:b/>
          <w:sz w:val="28"/>
          <w:szCs w:val="28"/>
        </w:rPr>
        <w:t>Тема № 14. Дорожные знаки, регламентирующие движение велосипедиста.</w:t>
      </w:r>
    </w:p>
    <w:p w:rsidR="00164B1C" w:rsidRDefault="00164B1C" w:rsidP="00164B1C">
      <w:pPr>
        <w:autoSpaceDE w:val="0"/>
        <w:autoSpaceDN w:val="0"/>
        <w:adjustRightInd w:val="0"/>
        <w:jc w:val="both"/>
        <w:rPr>
          <w:sz w:val="28"/>
          <w:szCs w:val="28"/>
        </w:rPr>
      </w:pPr>
      <w:r>
        <w:rPr>
          <w:sz w:val="28"/>
          <w:szCs w:val="28"/>
        </w:rPr>
        <w:t xml:space="preserve"> </w:t>
      </w:r>
      <w:r>
        <w:rPr>
          <w:sz w:val="28"/>
          <w:szCs w:val="28"/>
        </w:rPr>
        <w:tab/>
        <w:t>Дорожные знаки, регламентирующие движение велосипедиста – «Движение на велосипедах запрещено», «Велосипедная дорожка», «Вид транспортного средства».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изображение данных дорожных знаков;</w:t>
      </w:r>
    </w:p>
    <w:p w:rsidR="00164B1C" w:rsidRDefault="00164B1C" w:rsidP="00164B1C">
      <w:pPr>
        <w:autoSpaceDE w:val="0"/>
        <w:autoSpaceDN w:val="0"/>
        <w:adjustRightInd w:val="0"/>
        <w:jc w:val="both"/>
        <w:rPr>
          <w:sz w:val="28"/>
          <w:szCs w:val="28"/>
        </w:rPr>
      </w:pPr>
      <w:r>
        <w:rPr>
          <w:sz w:val="28"/>
          <w:szCs w:val="28"/>
        </w:rPr>
        <w:t>- значение дорожных знаков.</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и показывать на картинках изображения данных дорожных знаков.</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15. Знакомство с отдельными дорожными знаками.</w:t>
      </w:r>
    </w:p>
    <w:p w:rsidR="00164B1C" w:rsidRDefault="00164B1C" w:rsidP="00164B1C">
      <w:pPr>
        <w:autoSpaceDE w:val="0"/>
        <w:autoSpaceDN w:val="0"/>
        <w:adjustRightInd w:val="0"/>
        <w:jc w:val="both"/>
        <w:rPr>
          <w:sz w:val="28"/>
          <w:szCs w:val="28"/>
        </w:rPr>
      </w:pPr>
      <w:r>
        <w:rPr>
          <w:b/>
          <w:sz w:val="28"/>
          <w:szCs w:val="28"/>
        </w:rPr>
        <w:tab/>
      </w:r>
      <w:r>
        <w:rPr>
          <w:sz w:val="28"/>
          <w:szCs w:val="28"/>
        </w:rPr>
        <w:t>Дорожные знаки: «Жилая зона», «Конец жилой зоны», «Пешеходная дорожка».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изображения указанных дорожных знаков;</w:t>
      </w:r>
    </w:p>
    <w:p w:rsidR="00164B1C" w:rsidRDefault="00164B1C" w:rsidP="00164B1C">
      <w:pPr>
        <w:autoSpaceDE w:val="0"/>
        <w:autoSpaceDN w:val="0"/>
        <w:adjustRightInd w:val="0"/>
        <w:jc w:val="both"/>
        <w:rPr>
          <w:sz w:val="28"/>
          <w:szCs w:val="28"/>
        </w:rPr>
      </w:pPr>
      <w:r>
        <w:rPr>
          <w:sz w:val="28"/>
          <w:szCs w:val="28"/>
        </w:rPr>
        <w:t>- их значения и различия (на уровне понимания).</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изображения указанных знаков;</w:t>
      </w:r>
    </w:p>
    <w:p w:rsidR="00164B1C" w:rsidRDefault="00164B1C" w:rsidP="00164B1C">
      <w:pPr>
        <w:autoSpaceDE w:val="0"/>
        <w:autoSpaceDN w:val="0"/>
        <w:adjustRightInd w:val="0"/>
        <w:jc w:val="both"/>
        <w:rPr>
          <w:sz w:val="28"/>
          <w:szCs w:val="28"/>
        </w:rPr>
      </w:pPr>
      <w:r>
        <w:rPr>
          <w:sz w:val="28"/>
          <w:szCs w:val="28"/>
        </w:rPr>
        <w:t>- отличать пешеходную дорожку от тротуара и обочины.</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16. Сигналы, подаваемые водителями транспортных средств.</w:t>
      </w:r>
    </w:p>
    <w:p w:rsidR="00164B1C" w:rsidRDefault="00164B1C" w:rsidP="00164B1C">
      <w:pPr>
        <w:autoSpaceDE w:val="0"/>
        <w:autoSpaceDN w:val="0"/>
        <w:adjustRightInd w:val="0"/>
        <w:jc w:val="both"/>
        <w:rPr>
          <w:sz w:val="28"/>
          <w:szCs w:val="28"/>
        </w:rPr>
      </w:pPr>
      <w:r>
        <w:rPr>
          <w:b/>
          <w:sz w:val="28"/>
          <w:szCs w:val="28"/>
        </w:rPr>
        <w:tab/>
      </w:r>
      <w:r>
        <w:rPr>
          <w:sz w:val="28"/>
          <w:szCs w:val="28"/>
        </w:rPr>
        <w:t>Звуковые и световые сигналы. Аварийная сигнализация. Знак аварийной остановки. Сигналы левого и правого поворота. Сигнал торможения. Сигналы специальных машин. Проблесковый маячок.</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значение звуковых и световых сигналов, подаваемых водителями транспортных средств;</w:t>
      </w:r>
    </w:p>
    <w:p w:rsidR="00164B1C" w:rsidRDefault="00164B1C" w:rsidP="00164B1C">
      <w:pPr>
        <w:autoSpaceDE w:val="0"/>
        <w:autoSpaceDN w:val="0"/>
        <w:adjustRightInd w:val="0"/>
        <w:jc w:val="both"/>
        <w:rPr>
          <w:sz w:val="28"/>
          <w:szCs w:val="28"/>
        </w:rPr>
      </w:pPr>
      <w:r>
        <w:rPr>
          <w:sz w:val="28"/>
          <w:szCs w:val="28"/>
        </w:rPr>
        <w:t>- случаи применения аварийной сигнализации, а также знака аварийной остановки, сигналы поворота, торможения и сигналов специальных машин;</w:t>
      </w:r>
    </w:p>
    <w:p w:rsidR="00164B1C" w:rsidRDefault="00164B1C" w:rsidP="00164B1C">
      <w:pPr>
        <w:autoSpaceDE w:val="0"/>
        <w:autoSpaceDN w:val="0"/>
        <w:adjustRightInd w:val="0"/>
        <w:jc w:val="both"/>
        <w:rPr>
          <w:sz w:val="28"/>
          <w:szCs w:val="28"/>
        </w:rPr>
      </w:pPr>
      <w:r>
        <w:rPr>
          <w:sz w:val="28"/>
          <w:szCs w:val="28"/>
        </w:rPr>
        <w:t>- способы подачи сигналов поворота и сигналы торможения в случаях отсутствия или неисправности световой сигнализации транспортного средства;</w:t>
      </w:r>
    </w:p>
    <w:p w:rsidR="00164B1C" w:rsidRDefault="00164B1C" w:rsidP="00164B1C">
      <w:pPr>
        <w:autoSpaceDE w:val="0"/>
        <w:autoSpaceDN w:val="0"/>
        <w:adjustRightInd w:val="0"/>
        <w:jc w:val="both"/>
        <w:rPr>
          <w:sz w:val="28"/>
          <w:szCs w:val="28"/>
        </w:rPr>
      </w:pPr>
      <w:r>
        <w:rPr>
          <w:sz w:val="28"/>
          <w:szCs w:val="28"/>
        </w:rPr>
        <w:t>- значение проблескового маячка синего цвета и специальных звуковых сигналов транспортных средств, действия пешеходов при них.</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звуковые сигналы о намерении обгона или для предотвращения дорожно-транспортного происшествия от звуковых сигналов специальных машин;</w:t>
      </w:r>
    </w:p>
    <w:p w:rsidR="00164B1C" w:rsidRDefault="00164B1C" w:rsidP="00164B1C">
      <w:pPr>
        <w:autoSpaceDE w:val="0"/>
        <w:autoSpaceDN w:val="0"/>
        <w:adjustRightInd w:val="0"/>
        <w:jc w:val="both"/>
        <w:rPr>
          <w:sz w:val="28"/>
          <w:szCs w:val="28"/>
        </w:rPr>
      </w:pPr>
      <w:r>
        <w:rPr>
          <w:sz w:val="28"/>
          <w:szCs w:val="28"/>
        </w:rPr>
        <w:lastRenderedPageBreak/>
        <w:t>- различать световые сигналы, подаваемые водителями транспортных средств.</w:t>
      </w:r>
    </w:p>
    <w:p w:rsidR="00164B1C" w:rsidRPr="00F52476" w:rsidRDefault="00164B1C" w:rsidP="00164B1C">
      <w:pPr>
        <w:autoSpaceDE w:val="0"/>
        <w:autoSpaceDN w:val="0"/>
        <w:adjustRightInd w:val="0"/>
        <w:rPr>
          <w:b/>
          <w:sz w:val="28"/>
          <w:szCs w:val="28"/>
        </w:rPr>
      </w:pPr>
    </w:p>
    <w:p w:rsidR="00164B1C" w:rsidRPr="00F52476" w:rsidRDefault="00164B1C" w:rsidP="00164B1C">
      <w:pPr>
        <w:autoSpaceDE w:val="0"/>
        <w:autoSpaceDN w:val="0"/>
        <w:adjustRightInd w:val="0"/>
        <w:jc w:val="center"/>
        <w:rPr>
          <w:b/>
          <w:sz w:val="28"/>
          <w:szCs w:val="28"/>
        </w:rPr>
      </w:pPr>
      <w:r w:rsidRPr="00F52476">
        <w:rPr>
          <w:b/>
          <w:sz w:val="28"/>
          <w:szCs w:val="28"/>
        </w:rPr>
        <w:t xml:space="preserve">Флаги, применяемые Руководителем гонки </w:t>
      </w:r>
    </w:p>
    <w:p w:rsidR="00164B1C" w:rsidRPr="00F52476" w:rsidRDefault="00164B1C" w:rsidP="00164B1C">
      <w:pPr>
        <w:autoSpaceDE w:val="0"/>
        <w:autoSpaceDN w:val="0"/>
        <w:adjustRightInd w:val="0"/>
        <w:jc w:val="center"/>
        <w:rPr>
          <w:b/>
          <w:sz w:val="28"/>
          <w:szCs w:val="28"/>
        </w:rPr>
      </w:pPr>
      <w:r w:rsidRPr="00F52476">
        <w:rPr>
          <w:b/>
          <w:sz w:val="28"/>
          <w:szCs w:val="28"/>
        </w:rPr>
        <w:t>или специально назначенным им судьей:</w:t>
      </w:r>
    </w:p>
    <w:p w:rsidR="00164B1C" w:rsidRPr="001500E6" w:rsidRDefault="00164B1C" w:rsidP="00164B1C">
      <w:pPr>
        <w:autoSpaceDE w:val="0"/>
        <w:autoSpaceDN w:val="0"/>
        <w:adjustRightInd w:val="0"/>
        <w:jc w:val="center"/>
        <w:rPr>
          <w:b/>
        </w:rPr>
      </w:pPr>
    </w:p>
    <w:p w:rsidR="00164B1C" w:rsidRPr="00090947" w:rsidRDefault="00164B1C" w:rsidP="00164B1C">
      <w:pPr>
        <w:autoSpaceDE w:val="0"/>
        <w:autoSpaceDN w:val="0"/>
        <w:adjustRightInd w:val="0"/>
        <w:jc w:val="both"/>
        <w:rPr>
          <w:sz w:val="28"/>
          <w:szCs w:val="28"/>
        </w:rPr>
      </w:pPr>
      <w:r w:rsidRPr="00090947">
        <w:rPr>
          <w:b/>
          <w:bCs/>
          <w:sz w:val="28"/>
          <w:szCs w:val="28"/>
        </w:rPr>
        <w:t xml:space="preserve">1) Стартовый флаг: </w:t>
      </w:r>
      <w:r w:rsidRPr="00090947">
        <w:rPr>
          <w:sz w:val="28"/>
          <w:szCs w:val="28"/>
        </w:rPr>
        <w:t>В качестве стартового флага используется флаг РАФ или флаг</w:t>
      </w:r>
    </w:p>
    <w:p w:rsidR="00164B1C" w:rsidRPr="00090947" w:rsidRDefault="00164B1C" w:rsidP="00164B1C">
      <w:pPr>
        <w:autoSpaceDE w:val="0"/>
        <w:autoSpaceDN w:val="0"/>
        <w:adjustRightInd w:val="0"/>
        <w:jc w:val="both"/>
        <w:rPr>
          <w:sz w:val="28"/>
          <w:szCs w:val="28"/>
        </w:rPr>
      </w:pPr>
      <w:r w:rsidRPr="00090947">
        <w:rPr>
          <w:sz w:val="28"/>
          <w:szCs w:val="28"/>
        </w:rPr>
        <w:t>Организатора. Описание стартового флага должно сод</w:t>
      </w:r>
      <w:r>
        <w:rPr>
          <w:sz w:val="28"/>
          <w:szCs w:val="28"/>
        </w:rPr>
        <w:t>ержаться в Регламенте соревнова</w:t>
      </w:r>
      <w:r w:rsidRPr="00090947">
        <w:rPr>
          <w:sz w:val="28"/>
          <w:szCs w:val="28"/>
        </w:rPr>
        <w:t>ния. Как исключение допускается использовать в качестве стартового флага белый флаг.</w:t>
      </w:r>
    </w:p>
    <w:p w:rsidR="00164B1C" w:rsidRPr="00090947" w:rsidRDefault="00164B1C" w:rsidP="00164B1C">
      <w:pPr>
        <w:autoSpaceDE w:val="0"/>
        <w:autoSpaceDN w:val="0"/>
        <w:adjustRightInd w:val="0"/>
        <w:jc w:val="both"/>
        <w:rPr>
          <w:sz w:val="28"/>
          <w:szCs w:val="28"/>
        </w:rPr>
      </w:pPr>
      <w:r w:rsidRPr="00090947">
        <w:rPr>
          <w:sz w:val="28"/>
          <w:szCs w:val="28"/>
        </w:rPr>
        <w:t>Этот флаг используется только при отсутствии стартов</w:t>
      </w:r>
      <w:r>
        <w:rPr>
          <w:sz w:val="28"/>
          <w:szCs w:val="28"/>
        </w:rPr>
        <w:t>ого светофора и в хронометрируе</w:t>
      </w:r>
      <w:r w:rsidRPr="00090947">
        <w:rPr>
          <w:sz w:val="28"/>
          <w:szCs w:val="28"/>
        </w:rPr>
        <w:t>мых тренировках.</w:t>
      </w:r>
    </w:p>
    <w:p w:rsidR="00164B1C" w:rsidRPr="00090947" w:rsidRDefault="00164B1C" w:rsidP="00164B1C">
      <w:pPr>
        <w:autoSpaceDE w:val="0"/>
        <w:autoSpaceDN w:val="0"/>
        <w:adjustRightInd w:val="0"/>
        <w:jc w:val="both"/>
        <w:rPr>
          <w:sz w:val="28"/>
          <w:szCs w:val="28"/>
        </w:rPr>
      </w:pPr>
      <w:r w:rsidRPr="00090947">
        <w:rPr>
          <w:b/>
          <w:bCs/>
          <w:sz w:val="28"/>
          <w:szCs w:val="28"/>
        </w:rPr>
        <w:t xml:space="preserve">2) Красный флаг: </w:t>
      </w:r>
      <w:r w:rsidRPr="00090947">
        <w:rPr>
          <w:sz w:val="28"/>
          <w:szCs w:val="28"/>
        </w:rPr>
        <w:t>Применяется на линии старта исключительно Руководителем</w:t>
      </w:r>
      <w:r>
        <w:rPr>
          <w:sz w:val="28"/>
          <w:szCs w:val="28"/>
        </w:rPr>
        <w:t xml:space="preserve"> </w:t>
      </w:r>
      <w:r w:rsidRPr="00090947">
        <w:rPr>
          <w:sz w:val="28"/>
          <w:szCs w:val="28"/>
        </w:rPr>
        <w:t>гонки или назначенным им лицом для остановки тренир</w:t>
      </w:r>
      <w:r>
        <w:rPr>
          <w:sz w:val="28"/>
          <w:szCs w:val="28"/>
        </w:rPr>
        <w:t>овки или гонки. После его приме</w:t>
      </w:r>
      <w:r w:rsidRPr="00090947">
        <w:rPr>
          <w:sz w:val="28"/>
          <w:szCs w:val="28"/>
        </w:rPr>
        <w:t>нения Руководителем гонки на всех постах показываю</w:t>
      </w:r>
      <w:r>
        <w:rPr>
          <w:sz w:val="28"/>
          <w:szCs w:val="28"/>
        </w:rPr>
        <w:t xml:space="preserve">тся черные флаги. </w:t>
      </w:r>
      <w:r>
        <w:rPr>
          <w:sz w:val="28"/>
          <w:szCs w:val="28"/>
        </w:rPr>
        <w:tab/>
        <w:t>Водители долж</w:t>
      </w:r>
      <w:r w:rsidRPr="00090947">
        <w:rPr>
          <w:sz w:val="28"/>
          <w:szCs w:val="28"/>
        </w:rPr>
        <w:t>ны немедленно прекратить гонку, поднять руку и, убед</w:t>
      </w:r>
      <w:r>
        <w:rPr>
          <w:sz w:val="28"/>
          <w:szCs w:val="28"/>
        </w:rPr>
        <w:t>ившись, что следующие за ним Во</w:t>
      </w:r>
      <w:r w:rsidRPr="00090947">
        <w:rPr>
          <w:sz w:val="28"/>
          <w:szCs w:val="28"/>
        </w:rPr>
        <w:t>дители приняли сигнал, остановиться. Может также применяться для закрытия трассы.</w:t>
      </w:r>
    </w:p>
    <w:p w:rsidR="00164B1C" w:rsidRPr="00090947" w:rsidRDefault="00164B1C" w:rsidP="00164B1C">
      <w:pPr>
        <w:autoSpaceDE w:val="0"/>
        <w:autoSpaceDN w:val="0"/>
        <w:adjustRightInd w:val="0"/>
        <w:jc w:val="both"/>
        <w:rPr>
          <w:sz w:val="28"/>
          <w:szCs w:val="28"/>
        </w:rPr>
      </w:pPr>
      <w:r w:rsidRPr="00090947">
        <w:rPr>
          <w:b/>
          <w:bCs/>
          <w:sz w:val="28"/>
          <w:szCs w:val="28"/>
        </w:rPr>
        <w:t xml:space="preserve">3) Черно-белый, клетчатый флаг: </w:t>
      </w:r>
      <w:r w:rsidRPr="00090947">
        <w:rPr>
          <w:sz w:val="28"/>
          <w:szCs w:val="28"/>
        </w:rPr>
        <w:t xml:space="preserve">Размер клеток, чередующихся в </w:t>
      </w:r>
      <w:proofErr w:type="gramStart"/>
      <w:r w:rsidRPr="00090947">
        <w:rPr>
          <w:sz w:val="28"/>
          <w:szCs w:val="28"/>
        </w:rPr>
        <w:t>шахматном</w:t>
      </w:r>
      <w:proofErr w:type="gramEnd"/>
    </w:p>
    <w:p w:rsidR="00164B1C" w:rsidRPr="00090947" w:rsidRDefault="00164B1C" w:rsidP="00164B1C">
      <w:pPr>
        <w:autoSpaceDE w:val="0"/>
        <w:autoSpaceDN w:val="0"/>
        <w:adjustRightInd w:val="0"/>
        <w:jc w:val="both"/>
        <w:rPr>
          <w:sz w:val="28"/>
          <w:szCs w:val="28"/>
        </w:rPr>
      </w:pPr>
      <w:proofErr w:type="gramStart"/>
      <w:r>
        <w:rPr>
          <w:sz w:val="28"/>
          <w:szCs w:val="28"/>
        </w:rPr>
        <w:t>порядке</w:t>
      </w:r>
      <w:proofErr w:type="gramEnd"/>
      <w:r>
        <w:rPr>
          <w:sz w:val="28"/>
          <w:szCs w:val="28"/>
        </w:rPr>
        <w:t>, 10х</w:t>
      </w:r>
      <w:r w:rsidRPr="00090947">
        <w:rPr>
          <w:sz w:val="28"/>
          <w:szCs w:val="28"/>
        </w:rPr>
        <w:t>10 см. Сигнал подается взмахами флага</w:t>
      </w:r>
      <w:r w:rsidRPr="00090947">
        <w:rPr>
          <w:b/>
          <w:bCs/>
          <w:sz w:val="28"/>
          <w:szCs w:val="28"/>
        </w:rPr>
        <w:t xml:space="preserve">. </w:t>
      </w:r>
      <w:r>
        <w:rPr>
          <w:sz w:val="28"/>
          <w:szCs w:val="28"/>
        </w:rPr>
        <w:t>Используется для оповещения со</w:t>
      </w:r>
      <w:r w:rsidRPr="00090947">
        <w:rPr>
          <w:sz w:val="28"/>
          <w:szCs w:val="28"/>
        </w:rPr>
        <w:t>ревнующихся Водителей об окончании тренировки или финише гонки.</w:t>
      </w:r>
    </w:p>
    <w:p w:rsidR="00164B1C" w:rsidRPr="00090947" w:rsidRDefault="00164B1C" w:rsidP="00164B1C">
      <w:pPr>
        <w:autoSpaceDE w:val="0"/>
        <w:autoSpaceDN w:val="0"/>
        <w:adjustRightInd w:val="0"/>
        <w:jc w:val="both"/>
        <w:rPr>
          <w:sz w:val="28"/>
          <w:szCs w:val="28"/>
        </w:rPr>
      </w:pPr>
      <w:r w:rsidRPr="00090947">
        <w:rPr>
          <w:b/>
          <w:bCs/>
          <w:sz w:val="28"/>
          <w:szCs w:val="28"/>
        </w:rPr>
        <w:t xml:space="preserve">4) Черный флаг: </w:t>
      </w:r>
      <w:r w:rsidRPr="00090947">
        <w:rPr>
          <w:sz w:val="28"/>
          <w:szCs w:val="28"/>
        </w:rPr>
        <w:t>Информирует определенного Водителя карта, что на следующем</w:t>
      </w:r>
    </w:p>
    <w:p w:rsidR="00164B1C" w:rsidRPr="00090947" w:rsidRDefault="00164B1C" w:rsidP="00164B1C">
      <w:pPr>
        <w:autoSpaceDE w:val="0"/>
        <w:autoSpaceDN w:val="0"/>
        <w:adjustRightInd w:val="0"/>
        <w:jc w:val="both"/>
        <w:rPr>
          <w:sz w:val="28"/>
          <w:szCs w:val="28"/>
        </w:rPr>
      </w:pPr>
      <w:proofErr w:type="gramStart"/>
      <w:r w:rsidRPr="00090947">
        <w:rPr>
          <w:sz w:val="28"/>
          <w:szCs w:val="28"/>
        </w:rPr>
        <w:t>круге</w:t>
      </w:r>
      <w:proofErr w:type="gramEnd"/>
      <w:r w:rsidRPr="00090947">
        <w:rPr>
          <w:sz w:val="28"/>
          <w:szCs w:val="28"/>
        </w:rPr>
        <w:t xml:space="preserve"> он должен привести свой карт в определенное Регламентом место. Если Водитель</w:t>
      </w:r>
      <w:r>
        <w:rPr>
          <w:sz w:val="28"/>
          <w:szCs w:val="28"/>
        </w:rPr>
        <w:t xml:space="preserve"> </w:t>
      </w:r>
      <w:r w:rsidRPr="00090947">
        <w:rPr>
          <w:sz w:val="28"/>
          <w:szCs w:val="28"/>
        </w:rPr>
        <w:t>по какой-либо причине не выполняет это указание, черный флаг по</w:t>
      </w:r>
      <w:r>
        <w:rPr>
          <w:sz w:val="28"/>
          <w:szCs w:val="28"/>
        </w:rPr>
        <w:t>казывают последова</w:t>
      </w:r>
      <w:r w:rsidRPr="00090947">
        <w:rPr>
          <w:sz w:val="28"/>
          <w:szCs w:val="28"/>
        </w:rPr>
        <w:t>тельно не более чем в течение двух кругов.</w:t>
      </w:r>
    </w:p>
    <w:p w:rsidR="00164B1C" w:rsidRPr="00090947" w:rsidRDefault="00164B1C" w:rsidP="00164B1C">
      <w:pPr>
        <w:autoSpaceDE w:val="0"/>
        <w:autoSpaceDN w:val="0"/>
        <w:adjustRightInd w:val="0"/>
        <w:jc w:val="both"/>
        <w:rPr>
          <w:sz w:val="28"/>
          <w:szCs w:val="28"/>
        </w:rPr>
      </w:pPr>
      <w:r w:rsidRPr="00090947">
        <w:rPr>
          <w:b/>
          <w:bCs/>
          <w:sz w:val="28"/>
          <w:szCs w:val="28"/>
        </w:rPr>
        <w:t xml:space="preserve">5) Черно-белый флаг, разделенный по диагонали: </w:t>
      </w:r>
      <w:r>
        <w:rPr>
          <w:sz w:val="28"/>
          <w:szCs w:val="28"/>
        </w:rPr>
        <w:t>Показывается один раз и пре</w:t>
      </w:r>
      <w:r w:rsidRPr="00090947">
        <w:rPr>
          <w:sz w:val="28"/>
          <w:szCs w:val="28"/>
        </w:rPr>
        <w:t>дупреждает определенного Водителя о неспортивном п</w:t>
      </w:r>
      <w:r>
        <w:rPr>
          <w:sz w:val="28"/>
          <w:szCs w:val="28"/>
        </w:rPr>
        <w:t>оведении, информирует его о воз</w:t>
      </w:r>
      <w:r w:rsidRPr="00090947">
        <w:rPr>
          <w:sz w:val="28"/>
          <w:szCs w:val="28"/>
        </w:rPr>
        <w:t>можных санкциях по отношению к нему.</w:t>
      </w:r>
    </w:p>
    <w:p w:rsidR="00164B1C" w:rsidRPr="00090947" w:rsidRDefault="00164B1C" w:rsidP="00164B1C">
      <w:pPr>
        <w:autoSpaceDE w:val="0"/>
        <w:autoSpaceDN w:val="0"/>
        <w:adjustRightInd w:val="0"/>
        <w:jc w:val="both"/>
        <w:rPr>
          <w:sz w:val="28"/>
          <w:szCs w:val="28"/>
        </w:rPr>
      </w:pPr>
      <w:r w:rsidRPr="00090947">
        <w:rPr>
          <w:b/>
          <w:bCs/>
          <w:sz w:val="28"/>
          <w:szCs w:val="28"/>
        </w:rPr>
        <w:t xml:space="preserve">6) Черный флаг с оранжевым кругом: </w:t>
      </w:r>
      <w:r w:rsidRPr="00090947">
        <w:rPr>
          <w:sz w:val="28"/>
          <w:szCs w:val="28"/>
        </w:rPr>
        <w:t xml:space="preserve">Диаметр круга 40 см. Информирует </w:t>
      </w:r>
      <w:proofErr w:type="spellStart"/>
      <w:r w:rsidRPr="00090947">
        <w:rPr>
          <w:sz w:val="28"/>
          <w:szCs w:val="28"/>
        </w:rPr>
        <w:t>опре</w:t>
      </w:r>
      <w:proofErr w:type="spellEnd"/>
      <w:r w:rsidRPr="00090947">
        <w:rPr>
          <w:sz w:val="28"/>
          <w:szCs w:val="28"/>
        </w:rPr>
        <w:t>-</w:t>
      </w:r>
    </w:p>
    <w:p w:rsidR="00164B1C" w:rsidRPr="00090947" w:rsidRDefault="00164B1C" w:rsidP="00164B1C">
      <w:pPr>
        <w:autoSpaceDE w:val="0"/>
        <w:autoSpaceDN w:val="0"/>
        <w:adjustRightInd w:val="0"/>
        <w:jc w:val="both"/>
        <w:rPr>
          <w:sz w:val="28"/>
          <w:szCs w:val="28"/>
        </w:rPr>
      </w:pPr>
      <w:r w:rsidRPr="00090947">
        <w:rPr>
          <w:sz w:val="28"/>
          <w:szCs w:val="28"/>
        </w:rPr>
        <w:t>деленного Водителя карта, что его карт имеет техниче</w:t>
      </w:r>
      <w:r>
        <w:rPr>
          <w:sz w:val="28"/>
          <w:szCs w:val="28"/>
        </w:rPr>
        <w:t>скую неисправность, представляю</w:t>
      </w:r>
      <w:r w:rsidRPr="00090947">
        <w:rPr>
          <w:sz w:val="28"/>
          <w:szCs w:val="28"/>
        </w:rPr>
        <w:t>щую угрозу для него самого либо для окружающих, и означает, что на следующем круге</w:t>
      </w:r>
      <w:r>
        <w:rPr>
          <w:sz w:val="28"/>
          <w:szCs w:val="28"/>
        </w:rPr>
        <w:t xml:space="preserve"> </w:t>
      </w:r>
      <w:r w:rsidRPr="00090947">
        <w:rPr>
          <w:sz w:val="28"/>
          <w:szCs w:val="28"/>
        </w:rPr>
        <w:t xml:space="preserve">он должен устранить дефект в Ремонтной зоне. После </w:t>
      </w:r>
      <w:r>
        <w:rPr>
          <w:sz w:val="28"/>
          <w:szCs w:val="28"/>
        </w:rPr>
        <w:t>устранения дефекта он может про</w:t>
      </w:r>
      <w:r w:rsidRPr="00090947">
        <w:rPr>
          <w:sz w:val="28"/>
          <w:szCs w:val="28"/>
        </w:rPr>
        <w:t>должить гонку.</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Три последних флага (4, 5 и 6) показывают неподвижно вместе с черной доской, на</w:t>
      </w:r>
      <w:r>
        <w:rPr>
          <w:sz w:val="28"/>
          <w:szCs w:val="28"/>
        </w:rPr>
        <w:t xml:space="preserve"> </w:t>
      </w:r>
      <w:r w:rsidRPr="00090947">
        <w:rPr>
          <w:sz w:val="28"/>
          <w:szCs w:val="28"/>
        </w:rPr>
        <w:t xml:space="preserve">которую нанесен белый стартовый номер соответствующего Водителя. </w:t>
      </w:r>
      <w:r>
        <w:rPr>
          <w:sz w:val="28"/>
          <w:szCs w:val="28"/>
        </w:rPr>
        <w:tab/>
      </w:r>
      <w:r w:rsidRPr="00090947">
        <w:rPr>
          <w:sz w:val="28"/>
          <w:szCs w:val="28"/>
        </w:rPr>
        <w:t>Эти флаги могут</w:t>
      </w:r>
      <w:r>
        <w:rPr>
          <w:sz w:val="28"/>
          <w:szCs w:val="28"/>
        </w:rPr>
        <w:t xml:space="preserve"> </w:t>
      </w:r>
      <w:r w:rsidRPr="00090947">
        <w:rPr>
          <w:sz w:val="28"/>
          <w:szCs w:val="28"/>
        </w:rPr>
        <w:t>быть показаны и не на линии старта, если Руководитель гонки сочтет это необходимым.</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Обычно решение показывать три последних флаг</w:t>
      </w:r>
      <w:r>
        <w:rPr>
          <w:sz w:val="28"/>
          <w:szCs w:val="28"/>
        </w:rPr>
        <w:t>а (4, 5 и 6) принимаются Руково</w:t>
      </w:r>
      <w:r w:rsidRPr="00090947">
        <w:rPr>
          <w:sz w:val="28"/>
          <w:szCs w:val="28"/>
        </w:rPr>
        <w:t>дителем гонки, однако такое решение могут принять и Спортивные комиссары.</w:t>
      </w:r>
    </w:p>
    <w:p w:rsidR="00164B1C" w:rsidRPr="00090947" w:rsidRDefault="00164B1C" w:rsidP="00164B1C">
      <w:pPr>
        <w:autoSpaceDE w:val="0"/>
        <w:autoSpaceDN w:val="0"/>
        <w:adjustRightInd w:val="0"/>
        <w:jc w:val="both"/>
        <w:rPr>
          <w:sz w:val="28"/>
          <w:szCs w:val="28"/>
        </w:rPr>
      </w:pPr>
      <w:r w:rsidRPr="00090947">
        <w:rPr>
          <w:b/>
          <w:bCs/>
          <w:sz w:val="28"/>
          <w:szCs w:val="28"/>
        </w:rPr>
        <w:lastRenderedPageBreak/>
        <w:t xml:space="preserve">7) Зеленый флаг с желтым шевроном (V): </w:t>
      </w:r>
      <w:r w:rsidRPr="00090947">
        <w:rPr>
          <w:sz w:val="28"/>
          <w:szCs w:val="28"/>
        </w:rPr>
        <w:t>фальстарт.</w:t>
      </w:r>
    </w:p>
    <w:p w:rsidR="00164B1C" w:rsidRPr="00090947" w:rsidRDefault="00164B1C" w:rsidP="00164B1C">
      <w:pPr>
        <w:autoSpaceDE w:val="0"/>
        <w:autoSpaceDN w:val="0"/>
        <w:adjustRightInd w:val="0"/>
        <w:jc w:val="both"/>
        <w:rPr>
          <w:sz w:val="28"/>
          <w:szCs w:val="28"/>
        </w:rPr>
      </w:pPr>
      <w:r w:rsidRPr="00090947">
        <w:rPr>
          <w:b/>
          <w:bCs/>
          <w:sz w:val="28"/>
          <w:szCs w:val="28"/>
        </w:rPr>
        <w:t xml:space="preserve">8) Голубой флаг с двумя красными диагоналями: </w:t>
      </w:r>
      <w:r>
        <w:rPr>
          <w:sz w:val="28"/>
          <w:szCs w:val="28"/>
        </w:rPr>
        <w:t>показывается Водителю обо</w:t>
      </w:r>
      <w:r w:rsidRPr="00090947">
        <w:rPr>
          <w:sz w:val="28"/>
          <w:szCs w:val="28"/>
        </w:rPr>
        <w:t>гнанному (или обгоняемому) на круг. Водитель должен немедленно прекратить гонку и</w:t>
      </w:r>
      <w:r>
        <w:rPr>
          <w:sz w:val="28"/>
          <w:szCs w:val="28"/>
        </w:rPr>
        <w:t xml:space="preserve"> </w:t>
      </w:r>
      <w:r w:rsidRPr="00090947">
        <w:rPr>
          <w:sz w:val="28"/>
          <w:szCs w:val="28"/>
        </w:rPr>
        <w:t>следовать по трассе в Закрытый парк, не создавая помех другим Водителям.</w:t>
      </w:r>
    </w:p>
    <w:p w:rsidR="00164B1C" w:rsidRDefault="00164B1C" w:rsidP="00164B1C">
      <w:pPr>
        <w:autoSpaceDE w:val="0"/>
        <w:autoSpaceDN w:val="0"/>
        <w:adjustRightInd w:val="0"/>
        <w:jc w:val="both"/>
        <w:rPr>
          <w:sz w:val="28"/>
          <w:szCs w:val="28"/>
        </w:rPr>
      </w:pPr>
      <w:r w:rsidRPr="00090947">
        <w:rPr>
          <w:sz w:val="28"/>
          <w:szCs w:val="28"/>
        </w:rPr>
        <w:t>Применение флага (8) обязательно оговаривается в Регламенте соревнования.</w:t>
      </w:r>
    </w:p>
    <w:p w:rsidR="00164B1C" w:rsidRPr="00090947" w:rsidRDefault="00164B1C" w:rsidP="00164B1C">
      <w:pPr>
        <w:autoSpaceDE w:val="0"/>
        <w:autoSpaceDN w:val="0"/>
        <w:adjustRightInd w:val="0"/>
        <w:jc w:val="both"/>
        <w:rPr>
          <w:sz w:val="28"/>
          <w:szCs w:val="28"/>
        </w:rPr>
      </w:pP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Флаги, применяемые сигнальщиками на постах наблюдения:</w:t>
      </w:r>
    </w:p>
    <w:p w:rsidR="00164B1C" w:rsidRPr="00090947" w:rsidRDefault="00164B1C" w:rsidP="00164B1C">
      <w:pPr>
        <w:autoSpaceDE w:val="0"/>
        <w:autoSpaceDN w:val="0"/>
        <w:adjustRightInd w:val="0"/>
        <w:jc w:val="both"/>
        <w:rPr>
          <w:sz w:val="28"/>
          <w:szCs w:val="28"/>
        </w:rPr>
      </w:pPr>
      <w:r w:rsidRPr="00090947">
        <w:rPr>
          <w:b/>
          <w:bCs/>
          <w:sz w:val="28"/>
          <w:szCs w:val="28"/>
        </w:rPr>
        <w:t xml:space="preserve">9) Желтый флаг: </w:t>
      </w:r>
      <w:r w:rsidRPr="00090947">
        <w:rPr>
          <w:sz w:val="28"/>
          <w:szCs w:val="28"/>
        </w:rPr>
        <w:t>Сигнал опасности, показывается Водителям двумя способами,</w:t>
      </w:r>
    </w:p>
    <w:p w:rsidR="00164B1C" w:rsidRPr="00090947" w:rsidRDefault="00164B1C" w:rsidP="00164B1C">
      <w:pPr>
        <w:autoSpaceDE w:val="0"/>
        <w:autoSpaceDN w:val="0"/>
        <w:adjustRightInd w:val="0"/>
        <w:jc w:val="both"/>
        <w:rPr>
          <w:sz w:val="28"/>
          <w:szCs w:val="28"/>
        </w:rPr>
      </w:pPr>
      <w:proofErr w:type="gramStart"/>
      <w:r w:rsidRPr="00090947">
        <w:rPr>
          <w:sz w:val="28"/>
          <w:szCs w:val="28"/>
        </w:rPr>
        <w:t>имеющими</w:t>
      </w:r>
      <w:proofErr w:type="gramEnd"/>
      <w:r w:rsidRPr="00090947">
        <w:rPr>
          <w:sz w:val="28"/>
          <w:szCs w:val="28"/>
        </w:rPr>
        <w:t xml:space="preserve"> следующие значения:</w:t>
      </w:r>
    </w:p>
    <w:p w:rsidR="00164B1C" w:rsidRPr="00090947" w:rsidRDefault="00164B1C" w:rsidP="00164B1C">
      <w:pPr>
        <w:autoSpaceDE w:val="0"/>
        <w:autoSpaceDN w:val="0"/>
        <w:adjustRightInd w:val="0"/>
        <w:jc w:val="both"/>
        <w:rPr>
          <w:sz w:val="28"/>
          <w:szCs w:val="28"/>
        </w:rPr>
      </w:pPr>
      <w:r w:rsidRPr="00090947">
        <w:rPr>
          <w:sz w:val="28"/>
          <w:szCs w:val="28"/>
        </w:rPr>
        <w:t>— один взмах: снизить скорость, не обгонять</w:t>
      </w:r>
      <w:r>
        <w:rPr>
          <w:sz w:val="28"/>
          <w:szCs w:val="28"/>
        </w:rPr>
        <w:t xml:space="preserve"> и быть готовым сменить траекто</w:t>
      </w:r>
      <w:r w:rsidRPr="00090947">
        <w:rPr>
          <w:sz w:val="28"/>
          <w:szCs w:val="28"/>
        </w:rPr>
        <w:t>рию. Опасность находится с краю или частично на трассе;</w:t>
      </w:r>
    </w:p>
    <w:p w:rsidR="00164B1C" w:rsidRPr="00090947" w:rsidRDefault="00164B1C" w:rsidP="00164B1C">
      <w:pPr>
        <w:autoSpaceDE w:val="0"/>
        <w:autoSpaceDN w:val="0"/>
        <w:adjustRightInd w:val="0"/>
        <w:jc w:val="both"/>
        <w:rPr>
          <w:sz w:val="28"/>
          <w:szCs w:val="28"/>
        </w:rPr>
      </w:pPr>
      <w:r w:rsidRPr="00090947">
        <w:rPr>
          <w:sz w:val="28"/>
          <w:szCs w:val="28"/>
        </w:rPr>
        <w:t>— два взмаха: снизить скорость, не обгонять</w:t>
      </w:r>
      <w:r>
        <w:rPr>
          <w:sz w:val="28"/>
          <w:szCs w:val="28"/>
        </w:rPr>
        <w:t xml:space="preserve"> и быть готовым сменить траекто</w:t>
      </w:r>
      <w:r w:rsidRPr="00090947">
        <w:rPr>
          <w:sz w:val="28"/>
          <w:szCs w:val="28"/>
        </w:rPr>
        <w:t xml:space="preserve">рию или остановиться. Опасность частично или полностью блокирует </w:t>
      </w:r>
      <w:r>
        <w:rPr>
          <w:sz w:val="28"/>
          <w:szCs w:val="28"/>
        </w:rPr>
        <w:t>трассу. Кро</w:t>
      </w:r>
      <w:r w:rsidRPr="00090947">
        <w:rPr>
          <w:sz w:val="28"/>
          <w:szCs w:val="28"/>
        </w:rPr>
        <w:t xml:space="preserve">ме того, этот сигнал показывается при прохождении Водителями </w:t>
      </w:r>
      <w:proofErr w:type="spellStart"/>
      <w:r w:rsidRPr="00090947">
        <w:rPr>
          <w:sz w:val="28"/>
          <w:szCs w:val="28"/>
        </w:rPr>
        <w:t>прогревочного</w:t>
      </w:r>
      <w:proofErr w:type="spellEnd"/>
      <w:r>
        <w:rPr>
          <w:sz w:val="28"/>
          <w:szCs w:val="28"/>
        </w:rPr>
        <w:t xml:space="preserve"> </w:t>
      </w:r>
      <w:r w:rsidRPr="00090947">
        <w:rPr>
          <w:sz w:val="28"/>
          <w:szCs w:val="28"/>
        </w:rPr>
        <w:t>круга (кругов).</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Желтые флаги, как правило, показываются на п</w:t>
      </w:r>
      <w:r>
        <w:rPr>
          <w:sz w:val="28"/>
          <w:szCs w:val="28"/>
        </w:rPr>
        <w:t>остах, непосредственно предшест</w:t>
      </w:r>
      <w:r w:rsidRPr="00090947">
        <w:rPr>
          <w:sz w:val="28"/>
          <w:szCs w:val="28"/>
        </w:rPr>
        <w:t>вующих опасности. Однако, в некоторых случаях, Руко</w:t>
      </w:r>
      <w:r>
        <w:rPr>
          <w:sz w:val="28"/>
          <w:szCs w:val="28"/>
        </w:rPr>
        <w:t>водитель гонки может дать указа</w:t>
      </w:r>
      <w:r w:rsidRPr="00090947">
        <w:rPr>
          <w:sz w:val="28"/>
          <w:szCs w:val="28"/>
        </w:rPr>
        <w:t>ние показывать его и на других постах, предшествующих опасности.</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Обгон запрещен между первым желтым флагом и зеленым флагом, расположенным</w:t>
      </w:r>
      <w:r>
        <w:rPr>
          <w:sz w:val="28"/>
          <w:szCs w:val="28"/>
        </w:rPr>
        <w:t xml:space="preserve"> </w:t>
      </w:r>
      <w:r w:rsidRPr="00090947">
        <w:rPr>
          <w:sz w:val="28"/>
          <w:szCs w:val="28"/>
        </w:rPr>
        <w:t>за местом опасности.</w:t>
      </w:r>
    </w:p>
    <w:p w:rsidR="00164B1C" w:rsidRPr="00090947" w:rsidRDefault="00164B1C" w:rsidP="00164B1C">
      <w:pPr>
        <w:autoSpaceDE w:val="0"/>
        <w:autoSpaceDN w:val="0"/>
        <w:adjustRightInd w:val="0"/>
        <w:jc w:val="both"/>
        <w:rPr>
          <w:sz w:val="28"/>
          <w:szCs w:val="28"/>
        </w:rPr>
      </w:pPr>
      <w:r w:rsidRPr="00090947">
        <w:rPr>
          <w:b/>
          <w:bCs/>
          <w:sz w:val="28"/>
          <w:szCs w:val="28"/>
        </w:rPr>
        <w:t xml:space="preserve">10) Желтый флаг с красными полосами: </w:t>
      </w:r>
      <w:r w:rsidRPr="00090947">
        <w:rPr>
          <w:sz w:val="28"/>
          <w:szCs w:val="28"/>
        </w:rPr>
        <w:t>Ширина чередующихся желтых</w:t>
      </w:r>
      <w:r>
        <w:rPr>
          <w:sz w:val="28"/>
          <w:szCs w:val="28"/>
        </w:rPr>
        <w:t xml:space="preserve"> и крас</w:t>
      </w:r>
      <w:r w:rsidRPr="00090947">
        <w:rPr>
          <w:sz w:val="28"/>
          <w:szCs w:val="28"/>
        </w:rPr>
        <w:t>ных полос по 10 см. Этот флаг показывается неподвижно и информирует Водителей, что</w:t>
      </w:r>
      <w:r>
        <w:rPr>
          <w:sz w:val="28"/>
          <w:szCs w:val="28"/>
        </w:rPr>
        <w:t xml:space="preserve"> </w:t>
      </w:r>
      <w:r w:rsidRPr="00090947">
        <w:rPr>
          <w:sz w:val="28"/>
          <w:szCs w:val="28"/>
        </w:rPr>
        <w:t>на участке трассы, расположенном за постом, показыв</w:t>
      </w:r>
      <w:r>
        <w:rPr>
          <w:sz w:val="28"/>
          <w:szCs w:val="28"/>
        </w:rPr>
        <w:t>ающим этот флаг, резко ухудшают</w:t>
      </w:r>
      <w:r w:rsidRPr="00090947">
        <w:rPr>
          <w:sz w:val="28"/>
          <w:szCs w:val="28"/>
        </w:rPr>
        <w:t>ся условия сцепления с дорожным полотном, вызванные разливом масла или наличием</w:t>
      </w:r>
      <w:r>
        <w:rPr>
          <w:sz w:val="28"/>
          <w:szCs w:val="28"/>
        </w:rPr>
        <w:t xml:space="preserve"> </w:t>
      </w:r>
      <w:r w:rsidRPr="00090947">
        <w:rPr>
          <w:sz w:val="28"/>
          <w:szCs w:val="28"/>
        </w:rPr>
        <w:t>воды на трассе.</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Этот флаг показывается в течение четырех круго</w:t>
      </w:r>
      <w:r>
        <w:rPr>
          <w:sz w:val="28"/>
          <w:szCs w:val="28"/>
        </w:rPr>
        <w:t>в либо до момента приведения до</w:t>
      </w:r>
      <w:r w:rsidRPr="00090947">
        <w:rPr>
          <w:sz w:val="28"/>
          <w:szCs w:val="28"/>
        </w:rPr>
        <w:t>рожного покрытия в нормальное состояние. В конце участка, перед которым показывается</w:t>
      </w:r>
      <w:r>
        <w:rPr>
          <w:sz w:val="28"/>
          <w:szCs w:val="28"/>
        </w:rPr>
        <w:t xml:space="preserve"> </w:t>
      </w:r>
      <w:r w:rsidRPr="00090947">
        <w:rPr>
          <w:sz w:val="28"/>
          <w:szCs w:val="28"/>
        </w:rPr>
        <w:t>такой флаг, применение зеленого флага не требуется.</w:t>
      </w:r>
    </w:p>
    <w:p w:rsidR="00164B1C" w:rsidRPr="00090947" w:rsidRDefault="00164B1C" w:rsidP="00164B1C">
      <w:pPr>
        <w:autoSpaceDE w:val="0"/>
        <w:autoSpaceDN w:val="0"/>
        <w:adjustRightInd w:val="0"/>
        <w:jc w:val="both"/>
        <w:rPr>
          <w:sz w:val="28"/>
          <w:szCs w:val="28"/>
        </w:rPr>
      </w:pPr>
      <w:r w:rsidRPr="00090947">
        <w:rPr>
          <w:b/>
          <w:bCs/>
          <w:sz w:val="28"/>
          <w:szCs w:val="28"/>
        </w:rPr>
        <w:t xml:space="preserve">11) Голубой флаг: </w:t>
      </w:r>
      <w:r w:rsidRPr="00090947">
        <w:rPr>
          <w:sz w:val="28"/>
          <w:szCs w:val="28"/>
        </w:rPr>
        <w:t xml:space="preserve">Показывается взмахами. Информирует Водителя, отставшего </w:t>
      </w:r>
      <w:proofErr w:type="gramStart"/>
      <w:r w:rsidRPr="00090947">
        <w:rPr>
          <w:sz w:val="28"/>
          <w:szCs w:val="28"/>
        </w:rPr>
        <w:t>на</w:t>
      </w:r>
      <w:proofErr w:type="gramEnd"/>
    </w:p>
    <w:p w:rsidR="00164B1C" w:rsidRPr="00090947" w:rsidRDefault="00164B1C" w:rsidP="00164B1C">
      <w:pPr>
        <w:autoSpaceDE w:val="0"/>
        <w:autoSpaceDN w:val="0"/>
        <w:adjustRightInd w:val="0"/>
        <w:jc w:val="both"/>
        <w:rPr>
          <w:sz w:val="28"/>
          <w:szCs w:val="28"/>
        </w:rPr>
      </w:pPr>
      <w:r w:rsidRPr="00090947">
        <w:rPr>
          <w:sz w:val="28"/>
          <w:szCs w:val="28"/>
        </w:rPr>
        <w:t>круг, что его собираются обогнать один или несколько</w:t>
      </w:r>
      <w:r>
        <w:rPr>
          <w:sz w:val="28"/>
          <w:szCs w:val="28"/>
        </w:rPr>
        <w:t xml:space="preserve"> более быстро движущихся Водите</w:t>
      </w:r>
      <w:r w:rsidRPr="00090947">
        <w:rPr>
          <w:sz w:val="28"/>
          <w:szCs w:val="28"/>
        </w:rPr>
        <w:t>лей.</w:t>
      </w:r>
    </w:p>
    <w:p w:rsidR="00164B1C" w:rsidRPr="00090947" w:rsidRDefault="00164B1C" w:rsidP="00164B1C">
      <w:pPr>
        <w:autoSpaceDE w:val="0"/>
        <w:autoSpaceDN w:val="0"/>
        <w:adjustRightInd w:val="0"/>
        <w:jc w:val="both"/>
        <w:rPr>
          <w:sz w:val="28"/>
          <w:szCs w:val="28"/>
        </w:rPr>
      </w:pPr>
      <w:r w:rsidRPr="00090947">
        <w:rPr>
          <w:b/>
          <w:bCs/>
          <w:sz w:val="28"/>
          <w:szCs w:val="28"/>
        </w:rPr>
        <w:t xml:space="preserve">12) Белый флаг: </w:t>
      </w:r>
      <w:r w:rsidRPr="00090947">
        <w:rPr>
          <w:sz w:val="28"/>
          <w:szCs w:val="28"/>
        </w:rPr>
        <w:t>Показывается взмахами. Информирует Водителей, что в зоне,</w:t>
      </w:r>
      <w:r>
        <w:rPr>
          <w:sz w:val="28"/>
          <w:szCs w:val="28"/>
        </w:rPr>
        <w:t xml:space="preserve"> </w:t>
      </w:r>
      <w:r w:rsidRPr="00090947">
        <w:rPr>
          <w:sz w:val="28"/>
          <w:szCs w:val="28"/>
        </w:rPr>
        <w:t>контролируемой данным судейским постом, на трассе находится карт, который движется</w:t>
      </w:r>
      <w:r>
        <w:rPr>
          <w:sz w:val="28"/>
          <w:szCs w:val="28"/>
        </w:rPr>
        <w:t xml:space="preserve"> </w:t>
      </w:r>
      <w:r w:rsidRPr="00090947">
        <w:rPr>
          <w:sz w:val="28"/>
          <w:szCs w:val="28"/>
        </w:rPr>
        <w:t>на пониженной скорости.</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 xml:space="preserve">При остановке медленно </w:t>
      </w:r>
      <w:proofErr w:type="gramStart"/>
      <w:r w:rsidRPr="00090947">
        <w:rPr>
          <w:sz w:val="28"/>
          <w:szCs w:val="28"/>
        </w:rPr>
        <w:t>движущегося</w:t>
      </w:r>
      <w:proofErr w:type="gramEnd"/>
      <w:r w:rsidRPr="00090947">
        <w:rPr>
          <w:sz w:val="28"/>
          <w:szCs w:val="28"/>
        </w:rPr>
        <w:t xml:space="preserve"> карта белый флаг немедленно заменяется</w:t>
      </w:r>
      <w:r>
        <w:rPr>
          <w:sz w:val="28"/>
          <w:szCs w:val="28"/>
        </w:rPr>
        <w:t xml:space="preserve"> </w:t>
      </w:r>
      <w:r w:rsidRPr="00090947">
        <w:rPr>
          <w:sz w:val="28"/>
          <w:szCs w:val="28"/>
        </w:rPr>
        <w:t>желтым.</w:t>
      </w:r>
    </w:p>
    <w:p w:rsidR="00164B1C" w:rsidRPr="00090947" w:rsidRDefault="00164B1C" w:rsidP="00164B1C">
      <w:pPr>
        <w:autoSpaceDE w:val="0"/>
        <w:autoSpaceDN w:val="0"/>
        <w:adjustRightInd w:val="0"/>
        <w:jc w:val="both"/>
        <w:rPr>
          <w:sz w:val="28"/>
          <w:szCs w:val="28"/>
        </w:rPr>
      </w:pPr>
      <w:r w:rsidRPr="00090947">
        <w:rPr>
          <w:b/>
          <w:bCs/>
          <w:sz w:val="28"/>
          <w:szCs w:val="28"/>
        </w:rPr>
        <w:t xml:space="preserve">13) Зеленый флаг: </w:t>
      </w:r>
      <w:r w:rsidRPr="00090947">
        <w:rPr>
          <w:sz w:val="28"/>
          <w:szCs w:val="28"/>
        </w:rPr>
        <w:t>Используется в двух случаях:</w:t>
      </w:r>
    </w:p>
    <w:p w:rsidR="00164B1C" w:rsidRPr="00090947" w:rsidRDefault="00164B1C" w:rsidP="00164B1C">
      <w:pPr>
        <w:autoSpaceDE w:val="0"/>
        <w:autoSpaceDN w:val="0"/>
        <w:adjustRightInd w:val="0"/>
        <w:jc w:val="both"/>
        <w:rPr>
          <w:sz w:val="28"/>
          <w:szCs w:val="28"/>
        </w:rPr>
      </w:pPr>
      <w:r w:rsidRPr="00090947">
        <w:rPr>
          <w:sz w:val="28"/>
          <w:szCs w:val="28"/>
        </w:rPr>
        <w:t>— для обозначения конца опасной зоны, начало которой обозначено одним или</w:t>
      </w:r>
    </w:p>
    <w:p w:rsidR="00164B1C" w:rsidRPr="00090947" w:rsidRDefault="00164B1C" w:rsidP="00164B1C">
      <w:pPr>
        <w:autoSpaceDE w:val="0"/>
        <w:autoSpaceDN w:val="0"/>
        <w:adjustRightInd w:val="0"/>
        <w:jc w:val="both"/>
        <w:rPr>
          <w:sz w:val="28"/>
          <w:szCs w:val="28"/>
        </w:rPr>
      </w:pPr>
      <w:r w:rsidRPr="00090947">
        <w:rPr>
          <w:sz w:val="28"/>
          <w:szCs w:val="28"/>
        </w:rPr>
        <w:t>двумя желтыми флагами (показывается взмахами);</w:t>
      </w:r>
    </w:p>
    <w:p w:rsidR="00164B1C" w:rsidRPr="00513F81" w:rsidRDefault="00164B1C" w:rsidP="00164B1C">
      <w:pPr>
        <w:autoSpaceDE w:val="0"/>
        <w:autoSpaceDN w:val="0"/>
        <w:adjustRightInd w:val="0"/>
        <w:jc w:val="both"/>
        <w:rPr>
          <w:b/>
          <w:sz w:val="28"/>
        </w:rPr>
      </w:pPr>
      <w:r w:rsidRPr="00090947">
        <w:rPr>
          <w:sz w:val="28"/>
          <w:szCs w:val="28"/>
        </w:rPr>
        <w:lastRenderedPageBreak/>
        <w:t xml:space="preserve">— для подачи старта на тренировку или круг формирования. Показывается по команде Руководителя гонки взмахами до выезда всех </w:t>
      </w:r>
      <w:proofErr w:type="spellStart"/>
      <w:r w:rsidRPr="00090947">
        <w:rPr>
          <w:sz w:val="28"/>
          <w:szCs w:val="28"/>
        </w:rPr>
        <w:t>картов</w:t>
      </w:r>
      <w:proofErr w:type="spellEnd"/>
      <w:r w:rsidRPr="00090947">
        <w:rPr>
          <w:sz w:val="28"/>
          <w:szCs w:val="28"/>
        </w:rPr>
        <w:t xml:space="preserve"> из стартовой зоны.</w:t>
      </w:r>
    </w:p>
    <w:p w:rsidR="00164B1C" w:rsidRDefault="00164B1C" w:rsidP="00164B1C">
      <w:pPr>
        <w:jc w:val="center"/>
        <w:rPr>
          <w:b/>
          <w:sz w:val="28"/>
        </w:rPr>
      </w:pPr>
    </w:p>
    <w:p w:rsidR="00164B1C" w:rsidRDefault="00164B1C" w:rsidP="00164B1C">
      <w:pPr>
        <w:jc w:val="center"/>
        <w:rPr>
          <w:b/>
          <w:sz w:val="28"/>
        </w:rPr>
      </w:pPr>
    </w:p>
    <w:p w:rsidR="00164B1C" w:rsidRDefault="00164B1C" w:rsidP="00164B1C">
      <w:pPr>
        <w:jc w:val="center"/>
        <w:rPr>
          <w:b/>
          <w:sz w:val="28"/>
        </w:rPr>
      </w:pPr>
    </w:p>
    <w:p w:rsidR="00A54593" w:rsidRDefault="009C4130"/>
    <w:sectPr w:rsidR="00A54593" w:rsidSect="001D06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92E5F"/>
    <w:multiLevelType w:val="hybridMultilevel"/>
    <w:tmpl w:val="B9080DFC"/>
    <w:lvl w:ilvl="0" w:tplc="DEB2F68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164B1C"/>
    <w:rsid w:val="00164B1C"/>
    <w:rsid w:val="001D06DA"/>
    <w:rsid w:val="006937D2"/>
    <w:rsid w:val="009C4130"/>
    <w:rsid w:val="009F1048"/>
    <w:rsid w:val="00E564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B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B1C"/>
    <w:pPr>
      <w:ind w:left="720"/>
      <w:contextualSpacing/>
    </w:pPr>
    <w:rPr>
      <w:rFonts w:ascii="Calibri" w:hAnsi="Calibri"/>
      <w:lang w:val="en-US"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2883</Words>
  <Characters>16439</Characters>
  <Application>Microsoft Office Word</Application>
  <DocSecurity>0</DocSecurity>
  <Lines>136</Lines>
  <Paragraphs>38</Paragraphs>
  <ScaleCrop>false</ScaleCrop>
  <Company>3</Company>
  <LinksUpToDate>false</LinksUpToDate>
  <CharactersWithSpaces>19284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2023-09-19T11:18:00Z</dcterms:created>
  <dcterms:modified xsi:type="dcterms:W3CDTF">2023-09-19T12:06:00Z</dcterms:modified>
</cp:coreProperties>
</file>