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EC3" w:rsidRDefault="00501EC3" w:rsidP="00501EC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Аннотация</w:t>
      </w:r>
    </w:p>
    <w:p w:rsidR="00F62227" w:rsidRPr="00F62227" w:rsidRDefault="00F62227" w:rsidP="00F62227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F62227">
        <w:rPr>
          <w:rFonts w:ascii="Times New Roman" w:eastAsia="Times New Roman" w:hAnsi="Times New Roman"/>
          <w:sz w:val="28"/>
          <w:szCs w:val="28"/>
        </w:rPr>
        <w:t>Приказа Министерства просвещения РФ от 09.11.2018г. №196 «Об утверждении порядка организации и осуществления образовательной деятельности по дополнительным общеобразовательным программам;</w:t>
      </w:r>
      <w:r w:rsidRPr="00F62227">
        <w:rPr>
          <w:rFonts w:ascii="Times New Roman" w:hAnsi="Times New Roman"/>
          <w:sz w:val="28"/>
          <w:szCs w:val="28"/>
        </w:rPr>
        <w:t xml:space="preserve">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 в области музыкального искусства «музыкальный фольклор», а также в области исполнительства на народных музыкальных инструментах в детских музыкальных школах.</w:t>
      </w:r>
    </w:p>
    <w:p w:rsidR="00F62227" w:rsidRPr="00F62227" w:rsidRDefault="00F62227" w:rsidP="00F62227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F62227">
        <w:rPr>
          <w:rFonts w:ascii="Times New Roman" w:hAnsi="Times New Roman"/>
          <w:sz w:val="28"/>
          <w:szCs w:val="28"/>
        </w:rPr>
        <w:t>В системе музыкально-эстетического воспитания одно из ведущих мест занимает музыкально-инструментальное исполнительство на народных инструментах.</w:t>
      </w:r>
    </w:p>
    <w:p w:rsidR="00F62227" w:rsidRPr="00F62227" w:rsidRDefault="00F62227" w:rsidP="00F62227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F62227">
        <w:rPr>
          <w:rFonts w:ascii="Times New Roman" w:hAnsi="Times New Roman"/>
          <w:sz w:val="28"/>
          <w:szCs w:val="28"/>
        </w:rPr>
        <w:t xml:space="preserve">Народная инструментальная музыка, благодаря простоте восприятия, содержательности, доступности, песенной основе, помогает развивать музыкальность в ребенке, пробуждает интерес к занятиям.  </w:t>
      </w:r>
    </w:p>
    <w:p w:rsidR="00F62227" w:rsidRPr="00F62227" w:rsidRDefault="00F62227" w:rsidP="00F62227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2227">
        <w:rPr>
          <w:rFonts w:ascii="Times New Roman" w:eastAsia="Times New Roman" w:hAnsi="Times New Roman"/>
          <w:sz w:val="28"/>
          <w:szCs w:val="28"/>
          <w:lang w:eastAsia="ru-RU"/>
        </w:rPr>
        <w:t>В основе содержания и структуры предлагаемой программы «Ансамбль (</w:t>
      </w:r>
      <w:proofErr w:type="spellStart"/>
      <w:r w:rsidRPr="00F62227">
        <w:rPr>
          <w:rFonts w:ascii="Times New Roman" w:eastAsia="Times New Roman" w:hAnsi="Times New Roman"/>
          <w:sz w:val="28"/>
          <w:szCs w:val="28"/>
          <w:lang w:eastAsia="ru-RU"/>
        </w:rPr>
        <w:t>Курай</w:t>
      </w:r>
      <w:proofErr w:type="spellEnd"/>
      <w:r w:rsidRPr="00F62227">
        <w:rPr>
          <w:rFonts w:ascii="Times New Roman" w:eastAsia="Times New Roman" w:hAnsi="Times New Roman"/>
          <w:sz w:val="28"/>
          <w:szCs w:val="28"/>
          <w:lang w:eastAsia="ru-RU"/>
        </w:rPr>
        <w:t xml:space="preserve">)» лежит идея музыкально-эстетического образования подрастающего поколения на основе </w:t>
      </w:r>
      <w:proofErr w:type="spellStart"/>
      <w:r w:rsidRPr="00F62227">
        <w:rPr>
          <w:rFonts w:ascii="Times New Roman" w:eastAsia="Times New Roman" w:hAnsi="Times New Roman"/>
          <w:sz w:val="28"/>
          <w:szCs w:val="28"/>
          <w:lang w:eastAsia="ru-RU"/>
        </w:rPr>
        <w:t>Поволжско</w:t>
      </w:r>
      <w:proofErr w:type="spellEnd"/>
      <w:r w:rsidRPr="00F62227">
        <w:rPr>
          <w:rFonts w:ascii="Times New Roman" w:eastAsia="Times New Roman" w:hAnsi="Times New Roman"/>
          <w:sz w:val="28"/>
          <w:szCs w:val="28"/>
          <w:lang w:eastAsia="ru-RU"/>
        </w:rPr>
        <w:t xml:space="preserve"> - Приуральского музыкального материала. Воспитание детей на основе народной музыки является весьма актуальной проблемой на сегодняшний день. Народная  музыка – </w:t>
      </w:r>
      <w:proofErr w:type="gramStart"/>
      <w:r w:rsidRPr="00F62227">
        <w:rPr>
          <w:rFonts w:ascii="Times New Roman" w:eastAsia="Times New Roman" w:hAnsi="Times New Roman"/>
          <w:sz w:val="28"/>
          <w:szCs w:val="28"/>
          <w:lang w:eastAsia="ru-RU"/>
        </w:rPr>
        <w:t>важнейшее</w:t>
      </w:r>
      <w:proofErr w:type="gramEnd"/>
      <w:r w:rsidRPr="00F62227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составляющее этнической культуры. Они передают дух нации, чувства и переживания людей, в них отражаются обычаи и вера народа. </w:t>
      </w:r>
    </w:p>
    <w:p w:rsidR="00F62227" w:rsidRPr="00F62227" w:rsidRDefault="00F62227" w:rsidP="00F62227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62227">
        <w:rPr>
          <w:rFonts w:ascii="Times New Roman" w:eastAsia="Times New Roman" w:hAnsi="Times New Roman"/>
          <w:sz w:val="28"/>
          <w:szCs w:val="28"/>
          <w:lang w:eastAsia="ru-RU"/>
        </w:rPr>
        <w:t>Курай</w:t>
      </w:r>
      <w:proofErr w:type="spellEnd"/>
      <w:r w:rsidRPr="00F62227">
        <w:rPr>
          <w:rFonts w:ascii="Times New Roman" w:eastAsia="Times New Roman" w:hAnsi="Times New Roman"/>
          <w:sz w:val="28"/>
          <w:szCs w:val="28"/>
          <w:lang w:eastAsia="ru-RU"/>
        </w:rPr>
        <w:t xml:space="preserve"> - старинный татарский духовой музыкальный инструмент, который относится к </w:t>
      </w:r>
      <w:proofErr w:type="spellStart"/>
      <w:r w:rsidRPr="00F62227">
        <w:rPr>
          <w:rFonts w:ascii="Times New Roman" w:eastAsia="Times New Roman" w:hAnsi="Times New Roman"/>
          <w:sz w:val="28"/>
          <w:szCs w:val="28"/>
          <w:lang w:eastAsia="ru-RU"/>
        </w:rPr>
        <w:t>староэтническому</w:t>
      </w:r>
      <w:proofErr w:type="spellEnd"/>
      <w:r w:rsidRPr="00F62227">
        <w:rPr>
          <w:rFonts w:ascii="Times New Roman" w:eastAsia="Times New Roman" w:hAnsi="Times New Roman"/>
          <w:sz w:val="28"/>
          <w:szCs w:val="28"/>
          <w:lang w:eastAsia="ru-RU"/>
        </w:rPr>
        <w:t xml:space="preserve"> пласту музыкального искусства казанских татар и других этнических групп татарского народа. Популярности </w:t>
      </w:r>
      <w:proofErr w:type="spellStart"/>
      <w:r w:rsidRPr="00F62227">
        <w:rPr>
          <w:rFonts w:ascii="Times New Roman" w:eastAsia="Times New Roman" w:hAnsi="Times New Roman"/>
          <w:sz w:val="28"/>
          <w:szCs w:val="28"/>
          <w:lang w:eastAsia="ru-RU"/>
        </w:rPr>
        <w:t>курая</w:t>
      </w:r>
      <w:proofErr w:type="spellEnd"/>
      <w:r w:rsidRPr="00F62227">
        <w:rPr>
          <w:rFonts w:ascii="Times New Roman" w:eastAsia="Times New Roman" w:hAnsi="Times New Roman"/>
          <w:sz w:val="28"/>
          <w:szCs w:val="28"/>
          <w:lang w:eastAsia="ru-RU"/>
        </w:rPr>
        <w:t xml:space="preserve"> способствовали несколько причин: возрождение и дальнейшее развитие традиций инструментального исполнительства, быстрота и простота изготовления инструмента, тембровое богатство, сопровождение песен и танцев и одна из главных – всенародная любовь к нему. </w:t>
      </w:r>
    </w:p>
    <w:p w:rsidR="00F62227" w:rsidRPr="00F62227" w:rsidRDefault="00F62227" w:rsidP="00F62227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62227">
        <w:rPr>
          <w:rFonts w:ascii="Times New Roman" w:eastAsia="Times New Roman" w:hAnsi="Times New Roman"/>
          <w:sz w:val="28"/>
          <w:szCs w:val="28"/>
          <w:lang w:eastAsia="ru-RU"/>
        </w:rPr>
        <w:t>Курай</w:t>
      </w:r>
      <w:proofErr w:type="spellEnd"/>
      <w:r w:rsidRPr="00F62227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используется как сольный, так и ансамблевый инструмент.</w:t>
      </w:r>
    </w:p>
    <w:p w:rsidR="00F62227" w:rsidRPr="00F62227" w:rsidRDefault="00F62227" w:rsidP="00F62227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2227">
        <w:rPr>
          <w:rFonts w:ascii="Times New Roman" w:eastAsia="Times New Roman" w:hAnsi="Times New Roman"/>
          <w:sz w:val="28"/>
          <w:szCs w:val="28"/>
          <w:lang w:eastAsia="ru-RU"/>
        </w:rPr>
        <w:t xml:space="preserve">Данная программа построена на изучении  музыки народов Поволжья (марийской, мордовской, татарской, чувашской, башкирской).  </w:t>
      </w:r>
    </w:p>
    <w:p w:rsidR="00F62227" w:rsidRPr="00EA7070" w:rsidRDefault="00F62227" w:rsidP="00F62227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222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Срок реализации учебного предмета</w:t>
      </w:r>
      <w:r w:rsidRPr="00F6222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F62227">
        <w:rPr>
          <w:rFonts w:ascii="Times New Roman" w:eastAsia="Times New Roman" w:hAnsi="Times New Roman"/>
          <w:sz w:val="28"/>
          <w:szCs w:val="28"/>
          <w:lang w:eastAsia="ru-RU"/>
        </w:rPr>
        <w:t>«Ансамбль (</w:t>
      </w:r>
      <w:proofErr w:type="spellStart"/>
      <w:r w:rsidRPr="00F62227">
        <w:rPr>
          <w:rFonts w:ascii="Times New Roman" w:eastAsia="Times New Roman" w:hAnsi="Times New Roman"/>
          <w:sz w:val="28"/>
          <w:szCs w:val="28"/>
          <w:lang w:eastAsia="ru-RU"/>
        </w:rPr>
        <w:t>Курай</w:t>
      </w:r>
      <w:proofErr w:type="spellEnd"/>
      <w:r w:rsidRPr="00F62227">
        <w:rPr>
          <w:rFonts w:ascii="Times New Roman" w:eastAsia="Times New Roman" w:hAnsi="Times New Roman"/>
          <w:sz w:val="28"/>
          <w:szCs w:val="28"/>
          <w:lang w:eastAsia="ru-RU"/>
        </w:rPr>
        <w:t xml:space="preserve">)» для детей, поступивших в образовательное учреждение в возрасте с семи лет  до двенадцати лет, составляет  5 лет. </w:t>
      </w:r>
    </w:p>
    <w:p w:rsidR="00F62227" w:rsidRPr="00F62227" w:rsidRDefault="00F62227" w:rsidP="00F62227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F62227">
        <w:rPr>
          <w:rFonts w:ascii="Times New Roman" w:hAnsi="Times New Roman"/>
          <w:sz w:val="28"/>
          <w:szCs w:val="28"/>
        </w:rPr>
        <w:t>Ансамблевые занятия - 2 раза в неделю по 1 часу.</w:t>
      </w:r>
    </w:p>
    <w:p w:rsidR="00F62227" w:rsidRPr="00F62227" w:rsidRDefault="00F62227" w:rsidP="00F62227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F62227">
        <w:rPr>
          <w:rFonts w:ascii="Times New Roman" w:hAnsi="Times New Roman"/>
          <w:sz w:val="28"/>
          <w:szCs w:val="28"/>
        </w:rPr>
        <w:t>Длительность занятия - 1 урок (45 мин.)</w:t>
      </w:r>
    </w:p>
    <w:p w:rsidR="00F62227" w:rsidRPr="00F62227" w:rsidRDefault="00F62227" w:rsidP="00F62227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F62227">
        <w:rPr>
          <w:rFonts w:ascii="Times New Roman" w:hAnsi="Times New Roman"/>
          <w:color w:val="000000"/>
          <w:sz w:val="28"/>
          <w:szCs w:val="28"/>
        </w:rPr>
        <w:t xml:space="preserve">Занятия проводятся в групповой форме (от 10 человек), возможно чередование групповых и мелкогрупповых (от 2-х человек) занятий. </w:t>
      </w:r>
    </w:p>
    <w:p w:rsidR="00F62227" w:rsidRDefault="00EA7070" w:rsidP="00F6222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7070">
        <w:rPr>
          <w:rFonts w:ascii="Times New Roman" w:hAnsi="Times New Roman"/>
          <w:sz w:val="28"/>
          <w:szCs w:val="28"/>
        </w:rPr>
        <w:t>Объем учебного времени составляет</w:t>
      </w:r>
      <w:r>
        <w:rPr>
          <w:sz w:val="28"/>
          <w:szCs w:val="28"/>
        </w:rPr>
        <w:t xml:space="preserve"> </w:t>
      </w:r>
      <w:r w:rsidR="00080630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350 </w:t>
      </w:r>
      <w:bookmarkStart w:id="0" w:name="_GoBack"/>
      <w:bookmarkEnd w:id="0"/>
      <w:r w:rsidR="00F62227">
        <w:rPr>
          <w:rFonts w:ascii="Times New Roman" w:eastAsia="Times New Roman" w:hAnsi="Times New Roman"/>
          <w:sz w:val="28"/>
          <w:szCs w:val="28"/>
          <w:lang w:eastAsia="ru-RU"/>
        </w:rPr>
        <w:t>часов.</w:t>
      </w:r>
    </w:p>
    <w:p w:rsidR="00F62227" w:rsidRPr="00F62227" w:rsidRDefault="00F62227" w:rsidP="00F62227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F62227">
        <w:rPr>
          <w:rFonts w:ascii="Times New Roman" w:hAnsi="Times New Roman"/>
          <w:sz w:val="28"/>
          <w:szCs w:val="28"/>
        </w:rPr>
        <w:t xml:space="preserve">К моменту окончания обучения у учащихся должно выработаться чувство ответственности за качество освоения собственной партии, они должны достигать </w:t>
      </w:r>
      <w:r w:rsidRPr="00F62227">
        <w:rPr>
          <w:rFonts w:ascii="Times New Roman" w:hAnsi="Times New Roman"/>
          <w:sz w:val="28"/>
          <w:szCs w:val="28"/>
        </w:rPr>
        <w:lastRenderedPageBreak/>
        <w:t xml:space="preserve">при исполнении произведений точности в темпе, ритме, штрихах, динамике, агогике и различать специфику тембрового звучания. У ученика должны развиться такие навыки, как: - «чувство партнёрства»; </w:t>
      </w:r>
    </w:p>
    <w:p w:rsidR="00F62227" w:rsidRPr="00F62227" w:rsidRDefault="00F62227" w:rsidP="00F62227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F62227">
        <w:rPr>
          <w:rFonts w:ascii="Times New Roman" w:hAnsi="Times New Roman"/>
          <w:sz w:val="28"/>
          <w:szCs w:val="28"/>
        </w:rPr>
        <w:t xml:space="preserve">- умение слышать солиста и помогать ему в воплощении исполнительских намерений; </w:t>
      </w:r>
    </w:p>
    <w:p w:rsidR="00F62227" w:rsidRPr="00F62227" w:rsidRDefault="00F62227" w:rsidP="00F62227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F62227">
        <w:rPr>
          <w:rFonts w:ascii="Times New Roman" w:hAnsi="Times New Roman"/>
          <w:sz w:val="28"/>
          <w:szCs w:val="28"/>
        </w:rPr>
        <w:t xml:space="preserve">- навыки самоконтроля и самооценки собственных и коллективных игровых действий; </w:t>
      </w:r>
    </w:p>
    <w:p w:rsidR="00F62227" w:rsidRPr="00F62227" w:rsidRDefault="00F62227" w:rsidP="00F62227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F62227">
        <w:rPr>
          <w:rFonts w:ascii="Times New Roman" w:hAnsi="Times New Roman"/>
          <w:sz w:val="28"/>
          <w:szCs w:val="28"/>
        </w:rPr>
        <w:t xml:space="preserve">- умение передавать партнёру мелодию, сопровождение, пассаж, не разрывая при этом музыкальной ткани. </w:t>
      </w:r>
    </w:p>
    <w:p w:rsidR="00F62227" w:rsidRPr="00F62227" w:rsidRDefault="00F62227" w:rsidP="00F62227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F62227">
        <w:rPr>
          <w:rFonts w:ascii="Times New Roman" w:hAnsi="Times New Roman"/>
          <w:sz w:val="28"/>
          <w:szCs w:val="28"/>
        </w:rPr>
        <w:t xml:space="preserve">Когда учащиеся впервые получат удовлетворение от совместной работы, почувствуют радость общего порыва, объединённых усилий, взаимной поддержки – можно считать, что занятия в классе дали принципиально важный результат. В процессе обучения предполагается получить следующие результаты: </w:t>
      </w:r>
    </w:p>
    <w:p w:rsidR="00F62227" w:rsidRPr="00F62227" w:rsidRDefault="00F62227" w:rsidP="00F62227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F62227">
        <w:rPr>
          <w:rFonts w:ascii="Times New Roman" w:hAnsi="Times New Roman"/>
          <w:sz w:val="28"/>
          <w:szCs w:val="28"/>
        </w:rPr>
        <w:t xml:space="preserve">- знание характерных особенностей музыкальных жанров и основных стилистических направлений; </w:t>
      </w:r>
    </w:p>
    <w:p w:rsidR="00F62227" w:rsidRPr="00F62227" w:rsidRDefault="00F62227" w:rsidP="00F62227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F62227">
        <w:rPr>
          <w:rFonts w:ascii="Times New Roman" w:hAnsi="Times New Roman"/>
          <w:sz w:val="28"/>
          <w:szCs w:val="28"/>
        </w:rPr>
        <w:t xml:space="preserve">- знание музыкальной терминологии; </w:t>
      </w:r>
    </w:p>
    <w:p w:rsidR="00F62227" w:rsidRPr="00F62227" w:rsidRDefault="00F62227" w:rsidP="00F62227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F62227">
        <w:rPr>
          <w:rFonts w:ascii="Times New Roman" w:hAnsi="Times New Roman"/>
          <w:sz w:val="28"/>
          <w:szCs w:val="28"/>
        </w:rPr>
        <w:t xml:space="preserve">-умение грамотно исполнять музыкальные произведения при игре в ансамбле; </w:t>
      </w:r>
    </w:p>
    <w:p w:rsidR="00F62227" w:rsidRPr="00F62227" w:rsidRDefault="00F62227" w:rsidP="00F62227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F62227">
        <w:rPr>
          <w:rFonts w:ascii="Times New Roman" w:hAnsi="Times New Roman"/>
          <w:sz w:val="28"/>
          <w:szCs w:val="28"/>
        </w:rPr>
        <w:t xml:space="preserve">- умение создавать художественный образ при исполнении музыкального произведения; </w:t>
      </w:r>
    </w:p>
    <w:p w:rsidR="00F62227" w:rsidRPr="00F62227" w:rsidRDefault="00F62227" w:rsidP="00F62227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F62227">
        <w:rPr>
          <w:rFonts w:ascii="Times New Roman" w:hAnsi="Times New Roman"/>
          <w:sz w:val="28"/>
          <w:szCs w:val="28"/>
        </w:rPr>
        <w:t xml:space="preserve">- приобретение навыков публичных выступлений; - знание ансамблевого репертуара; </w:t>
      </w:r>
    </w:p>
    <w:p w:rsidR="00F62227" w:rsidRPr="00F62227" w:rsidRDefault="00F62227" w:rsidP="00F62227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F62227">
        <w:rPr>
          <w:rFonts w:ascii="Times New Roman" w:hAnsi="Times New Roman"/>
          <w:sz w:val="28"/>
          <w:szCs w:val="28"/>
        </w:rPr>
        <w:t xml:space="preserve">- приобретение навыков по решению музыкально-исполнительских задач ансамблевого исполнительства, обусловленные художественным содержанием и особенностями формы, жанра и стиля музыкального произведения; </w:t>
      </w:r>
    </w:p>
    <w:p w:rsidR="00F62227" w:rsidRPr="00F62227" w:rsidRDefault="00F62227" w:rsidP="00F62227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F62227">
        <w:rPr>
          <w:rFonts w:ascii="Times New Roman" w:hAnsi="Times New Roman"/>
          <w:sz w:val="28"/>
          <w:szCs w:val="28"/>
        </w:rPr>
        <w:t xml:space="preserve">- знание основного сольного, ансамблевого и (или) оркестрового репертуара; </w:t>
      </w:r>
    </w:p>
    <w:p w:rsidR="00F62227" w:rsidRPr="00F62227" w:rsidRDefault="00F62227" w:rsidP="00F62227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F62227">
        <w:rPr>
          <w:rFonts w:ascii="Times New Roman" w:hAnsi="Times New Roman"/>
          <w:sz w:val="28"/>
          <w:szCs w:val="28"/>
        </w:rPr>
        <w:t xml:space="preserve">- умение исполнять музыкальные произведения в ансамбле на достаточном художественном уровне в соответствии со стилевыми особенностями; </w:t>
      </w:r>
    </w:p>
    <w:p w:rsidR="00F62227" w:rsidRPr="00F62227" w:rsidRDefault="00F62227" w:rsidP="00F62227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F62227">
        <w:rPr>
          <w:rFonts w:ascii="Times New Roman" w:hAnsi="Times New Roman"/>
          <w:sz w:val="28"/>
          <w:szCs w:val="28"/>
        </w:rPr>
        <w:t xml:space="preserve">- знание художественно-исполнительских возможностей музыкального инструмента; </w:t>
      </w:r>
    </w:p>
    <w:p w:rsidR="00F62227" w:rsidRPr="00F62227" w:rsidRDefault="00F62227" w:rsidP="00F62227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F62227">
        <w:rPr>
          <w:rFonts w:ascii="Times New Roman" w:hAnsi="Times New Roman"/>
          <w:sz w:val="28"/>
          <w:szCs w:val="28"/>
        </w:rPr>
        <w:t xml:space="preserve">- приобретение навыков слухового контроля; </w:t>
      </w:r>
    </w:p>
    <w:p w:rsidR="00F62227" w:rsidRPr="00F62227" w:rsidRDefault="00F62227" w:rsidP="00F62227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F62227">
        <w:rPr>
          <w:rFonts w:ascii="Times New Roman" w:hAnsi="Times New Roman"/>
          <w:sz w:val="28"/>
          <w:szCs w:val="28"/>
        </w:rPr>
        <w:t xml:space="preserve">- знание основных направлений ансамблевой музыки; </w:t>
      </w:r>
    </w:p>
    <w:p w:rsidR="00F62227" w:rsidRPr="00F62227" w:rsidRDefault="00F62227" w:rsidP="00F6222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2227">
        <w:rPr>
          <w:rFonts w:ascii="Times New Roman" w:eastAsia="Times New Roman" w:hAnsi="Times New Roman"/>
          <w:sz w:val="28"/>
          <w:szCs w:val="28"/>
          <w:lang w:eastAsia="ru-RU"/>
        </w:rPr>
        <w:t>Основными видами контроля успеваемости являются:</w:t>
      </w:r>
    </w:p>
    <w:p w:rsidR="00F62227" w:rsidRPr="00F62227" w:rsidRDefault="00F62227" w:rsidP="00F6222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2227">
        <w:rPr>
          <w:rFonts w:ascii="Times New Roman" w:eastAsia="Times New Roman" w:hAnsi="Times New Roman"/>
          <w:sz w:val="28"/>
          <w:szCs w:val="28"/>
          <w:lang w:eastAsia="ru-RU"/>
        </w:rPr>
        <w:t>- текущий контроль успеваемости</w:t>
      </w:r>
    </w:p>
    <w:p w:rsidR="00F62227" w:rsidRPr="00F62227" w:rsidRDefault="00F62227" w:rsidP="00F6222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2227">
        <w:rPr>
          <w:rFonts w:ascii="Times New Roman" w:eastAsia="Times New Roman" w:hAnsi="Times New Roman"/>
          <w:sz w:val="28"/>
          <w:szCs w:val="28"/>
          <w:lang w:eastAsia="ru-RU"/>
        </w:rPr>
        <w:t>- промежуточная аттестация</w:t>
      </w:r>
    </w:p>
    <w:p w:rsidR="00F62227" w:rsidRPr="00F62227" w:rsidRDefault="00F62227" w:rsidP="00F6222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2227">
        <w:rPr>
          <w:rFonts w:ascii="Times New Roman" w:eastAsia="Times New Roman" w:hAnsi="Times New Roman"/>
          <w:sz w:val="28"/>
          <w:szCs w:val="28"/>
          <w:lang w:eastAsia="ru-RU"/>
        </w:rPr>
        <w:t>- итоговая аттестация</w:t>
      </w:r>
    </w:p>
    <w:p w:rsidR="00F62227" w:rsidRPr="00F62227" w:rsidRDefault="00F62227" w:rsidP="00F6222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2227" w:rsidRPr="00F62227" w:rsidRDefault="00F62227" w:rsidP="00F6222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2227" w:rsidRPr="00F62227" w:rsidRDefault="00F62227" w:rsidP="00F6222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6CAC" w:rsidRDefault="00E06CAC"/>
    <w:sectPr w:rsidR="00E06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BF8"/>
    <w:rsid w:val="00080630"/>
    <w:rsid w:val="00302BF8"/>
    <w:rsid w:val="00501EC3"/>
    <w:rsid w:val="00E06CAC"/>
    <w:rsid w:val="00EA7070"/>
    <w:rsid w:val="00F6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E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E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4</cp:revision>
  <dcterms:created xsi:type="dcterms:W3CDTF">2021-08-04T14:02:00Z</dcterms:created>
  <dcterms:modified xsi:type="dcterms:W3CDTF">2021-08-06T12:50:00Z</dcterms:modified>
</cp:coreProperties>
</file>