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CFA" w:rsidRDefault="00E41CFA" w:rsidP="00E41CFA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Уважаемые коллеги!</w:t>
      </w:r>
    </w:p>
    <w:p w:rsidR="00E41CFA" w:rsidRDefault="00E41CFA" w:rsidP="00E41CF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АНОО ДПО Академия образования взрослых «Альтернатива» продолжает работу в обычном режиме и в апреле-мае 2020 года в рамках Всероссийской конференции предлагает руководителям и педагогам УДО принять участие в профессиональной олимпиаде </w:t>
      </w:r>
      <w:r>
        <w:rPr>
          <w:b/>
          <w:bCs/>
          <w:color w:val="333333"/>
        </w:rPr>
        <w:t>«Содержание и технологии инновационной деятельности в дополнительном образовании».</w:t>
      </w:r>
    </w:p>
    <w:p w:rsidR="00E41CFA" w:rsidRDefault="00E41CFA" w:rsidP="00E41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i/>
          <w:iCs/>
          <w:color w:val="333333"/>
        </w:rPr>
        <w:t>Последовательность участия:</w:t>
      </w:r>
    </w:p>
    <w:p w:rsidR="00E41CFA" w:rsidRDefault="00E41CFA" w:rsidP="00E41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1. Выполняете тест (см. вложение) и высылаете на проверку до 05.05.2020 г. на электронный адрес: </w:t>
      </w:r>
      <w:hyperlink r:id="rId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mnv@aova.ru</w:t>
        </w:r>
      </w:hyperlink>
    </w:p>
    <w:p w:rsidR="00E41CFA" w:rsidRDefault="00E41CFA" w:rsidP="00E41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2. Итоги подводятся в день получения ответов и сообщаются Вам.</w:t>
      </w:r>
    </w:p>
    <w:p w:rsidR="00E41CFA" w:rsidRDefault="00E41CFA" w:rsidP="00E41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 При условии успешного прохождения теста оплачиваете олимпиаду и высылаете копию квитанции об оплате до 09.05.2020 г. Стоимость участия в одной олимпиаде – 500 рублей.</w:t>
      </w:r>
    </w:p>
    <w:p w:rsidR="00E41CFA" w:rsidRDefault="00E41CFA" w:rsidP="00E41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4. Получаете диплом победителя, призера олимпиады в зависимости от количества набранных баллов. Диплом высылаем в электронном виде на адрес, с которого поступают ответы на тест сразу после получения копии квитанции об оплате.</w:t>
      </w:r>
    </w:p>
    <w:p w:rsidR="00E41CFA" w:rsidRDefault="00E41CFA" w:rsidP="00E41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333333"/>
          <w:sz w:val="23"/>
          <w:szCs w:val="23"/>
        </w:rPr>
        <w:t>Победителям и призерам олимпиады вместе с дипломом высылаем также пакет методических материалов (см. ниже).</w:t>
      </w:r>
    </w:p>
    <w:p w:rsidR="00E41CFA" w:rsidRDefault="00E41CFA" w:rsidP="00E41CFA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Координатор: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Усцова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Наталия Витальевна, заведующий центром маркетинга и логистики АНОО ДПО Академия образования взрослых «Альтернатива» </w:t>
      </w:r>
      <w:hyperlink r:id="rId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www.</w:t>
        </w:r>
        <w:r>
          <w:rPr>
            <w:rStyle w:val="a4"/>
            <w:rFonts w:ascii="Arial" w:hAnsi="Arial" w:cs="Arial"/>
            <w:color w:val="005BD1"/>
            <w:sz w:val="23"/>
            <w:szCs w:val="23"/>
            <w:lang w:val="en-US"/>
          </w:rPr>
          <w:t>aova</w:t>
        </w:r>
        <w:r>
          <w:rPr>
            <w:rStyle w:val="a4"/>
            <w:color w:val="005BD1"/>
          </w:rPr>
          <w:t>.</w:t>
        </w:r>
        <w:r>
          <w:rPr>
            <w:rStyle w:val="a4"/>
            <w:rFonts w:ascii="Arial" w:hAnsi="Arial" w:cs="Arial"/>
            <w:color w:val="005BD1"/>
            <w:sz w:val="23"/>
            <w:szCs w:val="23"/>
            <w:lang w:val="en-US"/>
          </w:rPr>
          <w:t>ru</w:t>
        </w:r>
      </w:hyperlink>
    </w:p>
    <w:p w:rsidR="00E41CFA" w:rsidRDefault="00E41CFA" w:rsidP="00E41CFA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Все вопросы по тел.: </w:t>
      </w:r>
      <w:r>
        <w:rPr>
          <w:rStyle w:val="js-phone-number"/>
          <w:rFonts w:ascii="Arial" w:hAnsi="Arial" w:cs="Arial"/>
          <w:color w:val="333333"/>
          <w:sz w:val="23"/>
          <w:szCs w:val="23"/>
        </w:rPr>
        <w:t>8 (800) 222-19-20</w:t>
      </w:r>
      <w:r>
        <w:rPr>
          <w:rFonts w:ascii="Arial" w:hAnsi="Arial" w:cs="Arial"/>
          <w:color w:val="333333"/>
          <w:sz w:val="23"/>
          <w:szCs w:val="23"/>
        </w:rPr>
        <w:t> (звонок из любой точки России и с любого телефона бесплатный), </w:t>
      </w:r>
      <w:r>
        <w:rPr>
          <w:rStyle w:val="js-phone-number"/>
          <w:rFonts w:ascii="Arial" w:hAnsi="Arial" w:cs="Arial"/>
          <w:color w:val="333333"/>
          <w:sz w:val="23"/>
          <w:szCs w:val="23"/>
        </w:rPr>
        <w:t>8 (8332) 425-000</w:t>
      </w:r>
      <w:r>
        <w:rPr>
          <w:rFonts w:ascii="Arial" w:hAnsi="Arial" w:cs="Arial"/>
          <w:color w:val="333333"/>
          <w:sz w:val="23"/>
          <w:szCs w:val="23"/>
        </w:rPr>
        <w:t>, 425-001 или на электронный адрес: </w:t>
      </w:r>
      <w:hyperlink r:id="rId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  <w:lang w:val="en-US"/>
          </w:rPr>
          <w:t>mnv</w:t>
        </w:r>
        <w:r>
          <w:rPr>
            <w:rStyle w:val="a4"/>
            <w:rFonts w:ascii="Arial" w:hAnsi="Arial" w:cs="Arial"/>
            <w:color w:val="005BD1"/>
            <w:sz w:val="23"/>
            <w:szCs w:val="23"/>
          </w:rPr>
          <w:t>@</w:t>
        </w:r>
        <w:r>
          <w:rPr>
            <w:rStyle w:val="a4"/>
            <w:rFonts w:ascii="Arial" w:hAnsi="Arial" w:cs="Arial"/>
            <w:color w:val="005BD1"/>
            <w:sz w:val="23"/>
            <w:szCs w:val="23"/>
            <w:lang w:val="en-US"/>
          </w:rPr>
          <w:t>aova</w:t>
        </w:r>
        <w:r>
          <w:rPr>
            <w:rStyle w:val="a4"/>
            <w:color w:val="005BD1"/>
          </w:rPr>
          <w:t>.</w:t>
        </w:r>
        <w:r>
          <w:rPr>
            <w:rStyle w:val="a4"/>
            <w:rFonts w:ascii="Arial" w:hAnsi="Arial" w:cs="Arial"/>
            <w:color w:val="005BD1"/>
            <w:sz w:val="23"/>
            <w:szCs w:val="23"/>
            <w:lang w:val="en-US"/>
          </w:rPr>
          <w:t>ru</w:t>
        </w:r>
      </w:hyperlink>
    </w:p>
    <w:p w:rsidR="00E41CFA" w:rsidRPr="00E41CFA" w:rsidRDefault="00E41CFA" w:rsidP="00E41CFA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41C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8669"/>
      </w:tblGrid>
      <w:tr w:rsidR="00E41CFA" w:rsidRPr="00E41CFA" w:rsidTr="00E41CFA">
        <w:trPr>
          <w:trHeight w:val="638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3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Название документа (материала)</w:t>
            </w:r>
          </w:p>
        </w:tc>
      </w:tr>
      <w:tr w:rsidR="00E41CFA" w:rsidRPr="00E41CFA" w:rsidTr="00E41CFA">
        <w:trPr>
          <w:trHeight w:val="31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Образовательные программы</w:t>
            </w:r>
          </w:p>
        </w:tc>
      </w:tr>
      <w:tr w:rsidR="00E41CFA" w:rsidRPr="00E41CFA" w:rsidTr="00E41CFA">
        <w:trPr>
          <w:trHeight w:val="638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Методические рекомендации для проектирования дополнительных общеразвивающих образовательных программ, листы самооценки</w:t>
            </w:r>
          </w:p>
        </w:tc>
      </w:tr>
      <w:tr w:rsidR="00E41CFA" w:rsidRPr="00E41CFA" w:rsidTr="00E41CFA">
        <w:trPr>
          <w:trHeight w:val="65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Методические рекомендации для проектирования дополнительных предпрофессиональных образовательных программ, листы самооценки</w:t>
            </w:r>
          </w:p>
        </w:tc>
      </w:tr>
      <w:tr w:rsidR="00E41CFA" w:rsidRPr="00E41CFA" w:rsidTr="00E41CFA">
        <w:trPr>
          <w:trHeight w:val="638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Методические рекомендации для проектирования адаптированных дополнительных общеразвивающих образовательных программ</w:t>
            </w:r>
          </w:p>
        </w:tc>
      </w:tr>
      <w:tr w:rsidR="00E41CFA" w:rsidRPr="00E41CFA" w:rsidTr="00E41CFA">
        <w:trPr>
          <w:trHeight w:val="638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Методические рекомендации для проектирования адаптированных дополнительных предпрофессиональных образовательных программ</w:t>
            </w:r>
          </w:p>
        </w:tc>
      </w:tr>
      <w:tr w:rsidR="00E41CFA" w:rsidRPr="00E41CFA" w:rsidTr="00E41CFA">
        <w:trPr>
          <w:trHeight w:val="326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Методические материалы</w:t>
            </w:r>
          </w:p>
        </w:tc>
      </w:tr>
      <w:tr w:rsidR="00E41CFA" w:rsidRPr="00E41CFA" w:rsidTr="00E41CFA">
        <w:trPr>
          <w:trHeight w:val="326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Программа методической работы на 20-20__ гг. (конструктор) (на 3 года)</w:t>
            </w:r>
          </w:p>
        </w:tc>
      </w:tr>
      <w:tr w:rsidR="00E41CFA" w:rsidRPr="00E41CFA" w:rsidTr="00E41CFA">
        <w:trPr>
          <w:trHeight w:val="31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План методической работы на 20-20__ </w:t>
            </w:r>
            <w:proofErr w:type="spellStart"/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уч.г</w:t>
            </w:r>
            <w:proofErr w:type="spellEnd"/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 (конструктор) (на 1 год)</w:t>
            </w:r>
          </w:p>
        </w:tc>
      </w:tr>
      <w:tr w:rsidR="00E41CFA" w:rsidRPr="00E41CFA" w:rsidTr="00E41CFA">
        <w:trPr>
          <w:trHeight w:val="326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Портфолио педагога (конструктор)</w:t>
            </w:r>
          </w:p>
        </w:tc>
      </w:tr>
      <w:tr w:rsidR="00E41CFA" w:rsidRPr="00E41CFA" w:rsidTr="00E41CFA">
        <w:trPr>
          <w:trHeight w:val="31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Технология презентации опыта работы образовательной организации</w:t>
            </w:r>
          </w:p>
        </w:tc>
      </w:tr>
      <w:tr w:rsidR="00E41CFA" w:rsidRPr="00E41CFA" w:rsidTr="00E41CFA">
        <w:trPr>
          <w:trHeight w:val="326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Обобщение и презентация опыта работы педагога: технология публичного выступления</w:t>
            </w:r>
          </w:p>
        </w:tc>
      </w:tr>
      <w:tr w:rsidR="00E41CFA" w:rsidRPr="00E41CFA" w:rsidTr="00E41CFA">
        <w:trPr>
          <w:trHeight w:val="326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Обобщение и презентация опыта работы педагога: технология написания статьи</w:t>
            </w:r>
          </w:p>
        </w:tc>
      </w:tr>
      <w:tr w:rsidR="00E41CFA" w:rsidRPr="00E41CFA" w:rsidTr="00E41CFA">
        <w:trPr>
          <w:trHeight w:val="31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11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Обобщение и презентация опыта работы педагога: технология мастер-класса</w:t>
            </w:r>
          </w:p>
        </w:tc>
      </w:tr>
      <w:tr w:rsidR="00E41CFA" w:rsidRPr="00E41CFA" w:rsidTr="00E41CFA">
        <w:trPr>
          <w:trHeight w:val="34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3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FA" w:rsidRPr="00E41CFA" w:rsidRDefault="00E41CFA" w:rsidP="00E41CFA">
            <w:pPr>
              <w:spacing w:before="100" w:beforeAutospacing="1" w:after="0" w:line="24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41CF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Технология проведения методической конференции в организации дополнительного образования</w:t>
            </w:r>
          </w:p>
        </w:tc>
      </w:tr>
    </w:tbl>
    <w:p w:rsidR="00E41CFA" w:rsidRPr="00E41CFA" w:rsidRDefault="00E41CFA" w:rsidP="00E41CF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41C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40210" w:rsidRDefault="00940210">
      <w:bookmarkStart w:id="0" w:name="_GoBack"/>
      <w:bookmarkEnd w:id="0"/>
    </w:p>
    <w:sectPr w:rsidR="0094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4C"/>
    <w:rsid w:val="000C41BE"/>
    <w:rsid w:val="00302331"/>
    <w:rsid w:val="003A70C5"/>
    <w:rsid w:val="0089114C"/>
    <w:rsid w:val="00940210"/>
    <w:rsid w:val="00E4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D0E1D-A8EE-4508-9991-A0806EDF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E4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1CFA"/>
    <w:rPr>
      <w:color w:val="0000FF"/>
      <w:u w:val="single"/>
    </w:rPr>
  </w:style>
  <w:style w:type="character" w:customStyle="1" w:styleId="js-phone-number">
    <w:name w:val="js-phone-number"/>
    <w:basedOn w:val="a0"/>
    <w:rsid w:val="00E41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mnv@aova.ru" TargetMode="External"/><Relationship Id="rId5" Type="http://schemas.openxmlformats.org/officeDocument/2006/relationships/hyperlink" Target="http://www.aova.ru/" TargetMode="External"/><Relationship Id="rId4" Type="http://schemas.openxmlformats.org/officeDocument/2006/relationships/hyperlink" Target="https://e.mail.ru/compose/?mailto=mailto%3amnv@ao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2020-04-28T13:45:00Z</dcterms:created>
  <dcterms:modified xsi:type="dcterms:W3CDTF">2020-04-28T13:50:00Z</dcterms:modified>
</cp:coreProperties>
</file>