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B29" w:rsidRDefault="00453B29" w:rsidP="00453B29">
      <w:pPr>
        <w:jc w:val="center"/>
        <w:rPr>
          <w:b/>
          <w:bCs/>
        </w:rPr>
      </w:pPr>
      <w:r>
        <w:rPr>
          <w:b/>
          <w:bCs/>
        </w:rPr>
        <w:t>Гранты учреждения 2010-2016</w:t>
      </w:r>
    </w:p>
    <w:p w:rsidR="00453B29" w:rsidRPr="00402B91" w:rsidRDefault="00453B29" w:rsidP="00453B29">
      <w:pPr>
        <w:jc w:val="center"/>
        <w:rPr>
          <w:b/>
          <w:bCs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1344"/>
        <w:gridCol w:w="6023"/>
        <w:gridCol w:w="2096"/>
      </w:tblGrid>
      <w:tr w:rsidR="00577BC1" w:rsidRPr="00FA4664" w:rsidTr="00712A71">
        <w:tc>
          <w:tcPr>
            <w:tcW w:w="1366" w:type="dxa"/>
          </w:tcPr>
          <w:p w:rsidR="00577BC1" w:rsidRPr="00FA4664" w:rsidRDefault="00577BC1" w:rsidP="00712A71">
            <w:pPr>
              <w:jc w:val="center"/>
              <w:rPr>
                <w:b/>
                <w:sz w:val="20"/>
                <w:szCs w:val="20"/>
              </w:rPr>
            </w:pPr>
            <w:r w:rsidRPr="00FA4664">
              <w:rPr>
                <w:b/>
                <w:sz w:val="20"/>
                <w:szCs w:val="20"/>
              </w:rPr>
              <w:t>Год получения</w:t>
            </w:r>
          </w:p>
        </w:tc>
        <w:tc>
          <w:tcPr>
            <w:tcW w:w="6572" w:type="dxa"/>
          </w:tcPr>
          <w:p w:rsidR="00577BC1" w:rsidRPr="00FA4664" w:rsidRDefault="00577BC1" w:rsidP="00712A71">
            <w:pPr>
              <w:jc w:val="center"/>
              <w:rPr>
                <w:b/>
                <w:sz w:val="20"/>
                <w:szCs w:val="20"/>
              </w:rPr>
            </w:pPr>
            <w:r w:rsidRPr="00FA4664">
              <w:rPr>
                <w:b/>
                <w:sz w:val="20"/>
                <w:szCs w:val="20"/>
              </w:rPr>
              <w:t>Грант</w:t>
            </w:r>
          </w:p>
        </w:tc>
        <w:tc>
          <w:tcPr>
            <w:tcW w:w="2268" w:type="dxa"/>
          </w:tcPr>
          <w:p w:rsidR="00577BC1" w:rsidRPr="00FA4664" w:rsidRDefault="00577BC1" w:rsidP="00712A71">
            <w:pPr>
              <w:jc w:val="center"/>
              <w:rPr>
                <w:b/>
                <w:sz w:val="20"/>
                <w:szCs w:val="20"/>
              </w:rPr>
            </w:pPr>
            <w:r w:rsidRPr="00FA4664">
              <w:rPr>
                <w:b/>
                <w:sz w:val="20"/>
                <w:szCs w:val="20"/>
              </w:rPr>
              <w:t>Сумма</w:t>
            </w:r>
          </w:p>
        </w:tc>
      </w:tr>
      <w:tr w:rsidR="00577BC1" w:rsidRPr="00FA4664" w:rsidTr="00712A71">
        <w:tc>
          <w:tcPr>
            <w:tcW w:w="1366" w:type="dxa"/>
          </w:tcPr>
          <w:p w:rsidR="00577BC1" w:rsidRPr="00FA4664" w:rsidRDefault="00577BC1" w:rsidP="00712A71">
            <w:pPr>
              <w:jc w:val="center"/>
              <w:rPr>
                <w:b/>
                <w:sz w:val="20"/>
                <w:szCs w:val="20"/>
              </w:rPr>
            </w:pPr>
            <w:r w:rsidRPr="00FA4664">
              <w:rPr>
                <w:sz w:val="20"/>
                <w:szCs w:val="20"/>
              </w:rPr>
              <w:t>2010 г.</w:t>
            </w:r>
          </w:p>
        </w:tc>
        <w:tc>
          <w:tcPr>
            <w:tcW w:w="6572" w:type="dxa"/>
          </w:tcPr>
          <w:p w:rsidR="00577BC1" w:rsidRPr="00FA4664" w:rsidRDefault="00577BC1" w:rsidP="00712A71">
            <w:pPr>
              <w:rPr>
                <w:b/>
                <w:sz w:val="20"/>
                <w:szCs w:val="20"/>
              </w:rPr>
            </w:pPr>
            <w:r w:rsidRPr="00FA4664">
              <w:rPr>
                <w:sz w:val="20"/>
                <w:szCs w:val="20"/>
              </w:rPr>
              <w:t>«</w:t>
            </w:r>
            <w:proofErr w:type="spellStart"/>
            <w:r w:rsidRPr="00FA4664">
              <w:rPr>
                <w:sz w:val="20"/>
                <w:szCs w:val="20"/>
              </w:rPr>
              <w:t>Инвестиционно-венчурный</w:t>
            </w:r>
            <w:proofErr w:type="spellEnd"/>
            <w:r w:rsidRPr="00FA4664">
              <w:rPr>
                <w:sz w:val="20"/>
                <w:szCs w:val="20"/>
              </w:rPr>
              <w:t xml:space="preserve"> фонд РТ, Академия наук РТ, ОАО «Российская венчурная компания», победитель</w:t>
            </w:r>
          </w:p>
        </w:tc>
        <w:tc>
          <w:tcPr>
            <w:tcW w:w="2268" w:type="dxa"/>
          </w:tcPr>
          <w:p w:rsidR="00577BC1" w:rsidRPr="00FA4664" w:rsidRDefault="00577BC1" w:rsidP="00712A71">
            <w:pPr>
              <w:jc w:val="center"/>
              <w:rPr>
                <w:b/>
                <w:sz w:val="20"/>
                <w:szCs w:val="20"/>
              </w:rPr>
            </w:pPr>
            <w:r w:rsidRPr="00FA4664">
              <w:rPr>
                <w:sz w:val="20"/>
                <w:szCs w:val="20"/>
              </w:rPr>
              <w:t xml:space="preserve">2 000 </w:t>
            </w:r>
            <w:proofErr w:type="spellStart"/>
            <w:r w:rsidRPr="00FA4664">
              <w:rPr>
                <w:sz w:val="20"/>
                <w:szCs w:val="20"/>
              </w:rPr>
              <w:t>000</w:t>
            </w:r>
            <w:proofErr w:type="spellEnd"/>
            <w:r w:rsidRPr="00FA4664">
              <w:rPr>
                <w:sz w:val="20"/>
                <w:szCs w:val="20"/>
              </w:rPr>
              <w:t xml:space="preserve"> руб.</w:t>
            </w:r>
          </w:p>
        </w:tc>
      </w:tr>
      <w:tr w:rsidR="00577BC1" w:rsidRPr="00FA4664" w:rsidTr="00712A71">
        <w:tc>
          <w:tcPr>
            <w:tcW w:w="1366" w:type="dxa"/>
          </w:tcPr>
          <w:p w:rsidR="00577BC1" w:rsidRPr="00FA4664" w:rsidRDefault="00577BC1" w:rsidP="00712A71">
            <w:pPr>
              <w:jc w:val="center"/>
              <w:rPr>
                <w:b/>
                <w:sz w:val="20"/>
                <w:szCs w:val="20"/>
              </w:rPr>
            </w:pPr>
            <w:r w:rsidRPr="00FA4664">
              <w:rPr>
                <w:sz w:val="20"/>
                <w:szCs w:val="20"/>
              </w:rPr>
              <w:t>2011 г.</w:t>
            </w:r>
          </w:p>
        </w:tc>
        <w:tc>
          <w:tcPr>
            <w:tcW w:w="6572" w:type="dxa"/>
          </w:tcPr>
          <w:p w:rsidR="00577BC1" w:rsidRPr="00FA4664" w:rsidRDefault="00577BC1" w:rsidP="00712A71">
            <w:pPr>
              <w:rPr>
                <w:b/>
                <w:sz w:val="20"/>
                <w:szCs w:val="20"/>
              </w:rPr>
            </w:pPr>
            <w:r w:rsidRPr="00FA4664">
              <w:rPr>
                <w:sz w:val="20"/>
                <w:szCs w:val="20"/>
              </w:rPr>
              <w:t xml:space="preserve">Республиканский конкурс социального предпринимательства </w:t>
            </w:r>
            <w:proofErr w:type="gramStart"/>
            <w:r w:rsidRPr="00FA4664">
              <w:rPr>
                <w:sz w:val="20"/>
                <w:szCs w:val="20"/>
              </w:rPr>
              <w:t>образовательных</w:t>
            </w:r>
            <w:proofErr w:type="gramEnd"/>
            <w:r w:rsidRPr="00FA4664">
              <w:rPr>
                <w:sz w:val="20"/>
                <w:szCs w:val="20"/>
              </w:rPr>
              <w:t xml:space="preserve"> учреждений Республики Татарстан, победитель</w:t>
            </w:r>
          </w:p>
        </w:tc>
        <w:tc>
          <w:tcPr>
            <w:tcW w:w="2268" w:type="dxa"/>
          </w:tcPr>
          <w:p w:rsidR="00577BC1" w:rsidRPr="00FA4664" w:rsidRDefault="00577BC1" w:rsidP="00712A7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A4664">
              <w:rPr>
                <w:sz w:val="20"/>
                <w:szCs w:val="20"/>
              </w:rPr>
              <w:t>1 039 500 руб.</w:t>
            </w:r>
          </w:p>
          <w:p w:rsidR="00577BC1" w:rsidRPr="00FA4664" w:rsidRDefault="00577BC1" w:rsidP="00712A7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77BC1" w:rsidRPr="00FA4664" w:rsidTr="00712A71">
        <w:tc>
          <w:tcPr>
            <w:tcW w:w="1366" w:type="dxa"/>
          </w:tcPr>
          <w:p w:rsidR="00577BC1" w:rsidRPr="00FA4664" w:rsidRDefault="00577BC1" w:rsidP="00712A71">
            <w:pPr>
              <w:jc w:val="center"/>
              <w:rPr>
                <w:b/>
                <w:sz w:val="20"/>
                <w:szCs w:val="20"/>
              </w:rPr>
            </w:pPr>
            <w:r w:rsidRPr="00FA4664">
              <w:rPr>
                <w:sz w:val="20"/>
                <w:szCs w:val="20"/>
              </w:rPr>
              <w:t>2013 г.</w:t>
            </w:r>
          </w:p>
        </w:tc>
        <w:tc>
          <w:tcPr>
            <w:tcW w:w="6572" w:type="dxa"/>
          </w:tcPr>
          <w:p w:rsidR="00577BC1" w:rsidRPr="00FA4664" w:rsidRDefault="00577BC1" w:rsidP="00712A71">
            <w:pPr>
              <w:rPr>
                <w:b/>
                <w:sz w:val="20"/>
                <w:szCs w:val="20"/>
              </w:rPr>
            </w:pPr>
            <w:r w:rsidRPr="00FA4664">
              <w:rPr>
                <w:sz w:val="20"/>
                <w:szCs w:val="20"/>
              </w:rPr>
              <w:t xml:space="preserve">Грант базовой площадке по распространению инновационных моделей развития </w:t>
            </w:r>
            <w:proofErr w:type="spellStart"/>
            <w:r w:rsidRPr="00FA4664">
              <w:rPr>
                <w:sz w:val="20"/>
                <w:szCs w:val="20"/>
              </w:rPr>
              <w:t>техносферы</w:t>
            </w:r>
            <w:proofErr w:type="spellEnd"/>
            <w:r w:rsidRPr="00FA4664">
              <w:rPr>
                <w:sz w:val="20"/>
                <w:szCs w:val="20"/>
              </w:rPr>
              <w:t xml:space="preserve"> деятельности УДО - победителю конкурса «Школа после уроков»</w:t>
            </w:r>
          </w:p>
        </w:tc>
        <w:tc>
          <w:tcPr>
            <w:tcW w:w="2268" w:type="dxa"/>
          </w:tcPr>
          <w:p w:rsidR="00577BC1" w:rsidRPr="00FA4664" w:rsidRDefault="00577BC1" w:rsidP="00712A71">
            <w:pPr>
              <w:jc w:val="center"/>
              <w:rPr>
                <w:b/>
                <w:sz w:val="20"/>
                <w:szCs w:val="20"/>
              </w:rPr>
            </w:pPr>
            <w:r w:rsidRPr="00FA4664">
              <w:rPr>
                <w:sz w:val="20"/>
                <w:szCs w:val="20"/>
              </w:rPr>
              <w:t>2 302 437,5 руб.</w:t>
            </w:r>
          </w:p>
        </w:tc>
      </w:tr>
      <w:tr w:rsidR="00577BC1" w:rsidRPr="00FA4664" w:rsidTr="00712A71">
        <w:tc>
          <w:tcPr>
            <w:tcW w:w="1366" w:type="dxa"/>
          </w:tcPr>
          <w:p w:rsidR="00577BC1" w:rsidRPr="00FA4664" w:rsidRDefault="00577BC1" w:rsidP="00712A71">
            <w:pPr>
              <w:jc w:val="center"/>
              <w:rPr>
                <w:b/>
                <w:sz w:val="20"/>
                <w:szCs w:val="20"/>
              </w:rPr>
            </w:pPr>
            <w:r w:rsidRPr="00FA4664">
              <w:rPr>
                <w:sz w:val="20"/>
                <w:szCs w:val="20"/>
              </w:rPr>
              <w:t>2014 г.</w:t>
            </w:r>
          </w:p>
        </w:tc>
        <w:tc>
          <w:tcPr>
            <w:tcW w:w="6572" w:type="dxa"/>
          </w:tcPr>
          <w:p w:rsidR="00577BC1" w:rsidRPr="00FA4664" w:rsidRDefault="00577BC1" w:rsidP="00712A71">
            <w:pPr>
              <w:rPr>
                <w:b/>
                <w:sz w:val="20"/>
                <w:szCs w:val="20"/>
              </w:rPr>
            </w:pPr>
            <w:r w:rsidRPr="00FA4664">
              <w:rPr>
                <w:sz w:val="20"/>
                <w:szCs w:val="20"/>
              </w:rPr>
              <w:t>Министерство образования и науки РТ для поддержки развития базовой площадки, победитель</w:t>
            </w:r>
          </w:p>
        </w:tc>
        <w:tc>
          <w:tcPr>
            <w:tcW w:w="2268" w:type="dxa"/>
          </w:tcPr>
          <w:p w:rsidR="00577BC1" w:rsidRPr="00FA4664" w:rsidRDefault="00577BC1" w:rsidP="00712A71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A4664">
              <w:rPr>
                <w:sz w:val="20"/>
                <w:szCs w:val="20"/>
              </w:rPr>
              <w:t>1 438 340 руб.</w:t>
            </w:r>
          </w:p>
          <w:p w:rsidR="00577BC1" w:rsidRPr="00FA4664" w:rsidRDefault="00577BC1" w:rsidP="00712A7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77BC1" w:rsidRPr="00FA4664" w:rsidTr="00712A71">
        <w:tc>
          <w:tcPr>
            <w:tcW w:w="1366" w:type="dxa"/>
          </w:tcPr>
          <w:p w:rsidR="00577BC1" w:rsidRPr="00FA4664" w:rsidRDefault="00577BC1" w:rsidP="00712A71">
            <w:pPr>
              <w:jc w:val="center"/>
              <w:rPr>
                <w:b/>
                <w:sz w:val="20"/>
                <w:szCs w:val="20"/>
              </w:rPr>
            </w:pPr>
            <w:r w:rsidRPr="00FA4664">
              <w:rPr>
                <w:sz w:val="20"/>
                <w:szCs w:val="20"/>
              </w:rPr>
              <w:t>2016 г.</w:t>
            </w:r>
          </w:p>
        </w:tc>
        <w:tc>
          <w:tcPr>
            <w:tcW w:w="6572" w:type="dxa"/>
          </w:tcPr>
          <w:p w:rsidR="00577BC1" w:rsidRPr="00FA4664" w:rsidRDefault="00577BC1" w:rsidP="00712A71">
            <w:pPr>
              <w:rPr>
                <w:b/>
                <w:sz w:val="20"/>
                <w:szCs w:val="20"/>
              </w:rPr>
            </w:pPr>
            <w:r w:rsidRPr="00FA4664">
              <w:rPr>
                <w:sz w:val="20"/>
                <w:szCs w:val="20"/>
              </w:rPr>
              <w:t>Министерство образования и науки РТ для развития базовой площадки ФЦПРО, победитель</w:t>
            </w:r>
          </w:p>
        </w:tc>
        <w:tc>
          <w:tcPr>
            <w:tcW w:w="2268" w:type="dxa"/>
          </w:tcPr>
          <w:p w:rsidR="00577BC1" w:rsidRPr="00FA4664" w:rsidRDefault="00577BC1" w:rsidP="00712A71">
            <w:pPr>
              <w:jc w:val="center"/>
              <w:rPr>
                <w:b/>
                <w:sz w:val="20"/>
                <w:szCs w:val="20"/>
              </w:rPr>
            </w:pPr>
            <w:r w:rsidRPr="00FA4664">
              <w:rPr>
                <w:sz w:val="20"/>
                <w:szCs w:val="20"/>
              </w:rPr>
              <w:t xml:space="preserve">1 000 </w:t>
            </w:r>
            <w:proofErr w:type="spellStart"/>
            <w:r w:rsidRPr="00FA4664">
              <w:rPr>
                <w:sz w:val="20"/>
                <w:szCs w:val="20"/>
              </w:rPr>
              <w:t>000</w:t>
            </w:r>
            <w:proofErr w:type="spellEnd"/>
            <w:r w:rsidRPr="00FA4664">
              <w:rPr>
                <w:sz w:val="20"/>
                <w:szCs w:val="20"/>
              </w:rPr>
              <w:t xml:space="preserve"> руб.</w:t>
            </w:r>
          </w:p>
        </w:tc>
      </w:tr>
    </w:tbl>
    <w:p w:rsidR="00577BC1" w:rsidRPr="00FA4664" w:rsidRDefault="00577BC1" w:rsidP="00577BC1">
      <w:pPr>
        <w:ind w:firstLine="708"/>
        <w:jc w:val="both"/>
      </w:pPr>
    </w:p>
    <w:sectPr w:rsidR="00577BC1" w:rsidRPr="00FA4664" w:rsidSect="007F5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77BC1"/>
    <w:rsid w:val="00221E65"/>
    <w:rsid w:val="00453B29"/>
    <w:rsid w:val="00577BC1"/>
    <w:rsid w:val="007F5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7B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RaisaMunavirovna</dc:creator>
  <cp:lastModifiedBy>Пользователь Windows</cp:lastModifiedBy>
  <cp:revision>2</cp:revision>
  <dcterms:created xsi:type="dcterms:W3CDTF">2023-06-07T12:29:00Z</dcterms:created>
  <dcterms:modified xsi:type="dcterms:W3CDTF">2023-06-07T12:36:00Z</dcterms:modified>
</cp:coreProperties>
</file>