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9C8" w:rsidRDefault="000459C8" w:rsidP="007E2413">
      <w:pPr>
        <w:ind w:firstLine="709"/>
        <w:jc w:val="both"/>
        <w:rPr>
          <w:b/>
          <w:bCs/>
          <w:spacing w:val="-4"/>
        </w:rPr>
      </w:pPr>
      <w:bookmarkStart w:id="0" w:name="_GoBack"/>
      <w:r>
        <w:rPr>
          <w:b/>
          <w:bCs/>
          <w:spacing w:val="-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7pt;height:732.85pt">
            <v:imagedata r:id="rId6" o:title="2_page-0001"/>
          </v:shape>
        </w:pict>
      </w:r>
      <w:bookmarkEnd w:id="0"/>
    </w:p>
    <w:p w:rsidR="007E2413" w:rsidRPr="009600D7" w:rsidRDefault="007E2413" w:rsidP="007E2413">
      <w:pPr>
        <w:ind w:firstLine="709"/>
        <w:jc w:val="both"/>
        <w:rPr>
          <w:b/>
          <w:bCs/>
          <w:spacing w:val="-4"/>
        </w:rPr>
      </w:pPr>
      <w:r w:rsidRPr="009600D7">
        <w:rPr>
          <w:b/>
          <w:bCs/>
          <w:spacing w:val="-4"/>
        </w:rPr>
        <w:lastRenderedPageBreak/>
        <w:t>2.</w:t>
      </w:r>
      <w:r w:rsidRPr="009600D7">
        <w:rPr>
          <w:b/>
          <w:bCs/>
          <w:spacing w:val="-4"/>
        </w:rPr>
        <w:tab/>
        <w:t>Формирование фонда премирования</w:t>
      </w:r>
    </w:p>
    <w:p w:rsidR="007E2413" w:rsidRPr="009600D7" w:rsidRDefault="007E2413" w:rsidP="007E2413">
      <w:pPr>
        <w:ind w:firstLine="709"/>
        <w:jc w:val="both"/>
        <w:rPr>
          <w:bCs/>
          <w:spacing w:val="-4"/>
        </w:rPr>
      </w:pPr>
      <w:r w:rsidRPr="009600D7">
        <w:rPr>
          <w:bCs/>
          <w:spacing w:val="-4"/>
        </w:rPr>
        <w:t>2.1.</w:t>
      </w:r>
      <w:r w:rsidRPr="009600D7">
        <w:rPr>
          <w:bCs/>
          <w:spacing w:val="-4"/>
        </w:rPr>
        <w:tab/>
        <w:t xml:space="preserve">Премиальные и иные поощрительные выплаты устанавливаются работникам единовременно за квартал, в связи с юбилейными датами, получением знаков отличия, </w:t>
      </w:r>
      <w:r>
        <w:rPr>
          <w:bCs/>
          <w:spacing w:val="-4"/>
        </w:rPr>
        <w:t xml:space="preserve">званий, </w:t>
      </w:r>
      <w:r w:rsidRPr="009600D7">
        <w:rPr>
          <w:bCs/>
          <w:spacing w:val="-4"/>
        </w:rPr>
        <w:t>благодарственных писем, грамот, наград и иными основаниями.</w:t>
      </w:r>
    </w:p>
    <w:p w:rsidR="007E2413" w:rsidRPr="009600D7" w:rsidRDefault="007E2413" w:rsidP="007E2413">
      <w:pPr>
        <w:ind w:firstLine="709"/>
        <w:jc w:val="both"/>
        <w:rPr>
          <w:bCs/>
          <w:spacing w:val="-4"/>
        </w:rPr>
      </w:pPr>
      <w:r w:rsidRPr="009600D7">
        <w:rPr>
          <w:bCs/>
          <w:spacing w:val="-4"/>
        </w:rPr>
        <w:t>2.2.</w:t>
      </w:r>
      <w:r w:rsidRPr="009600D7">
        <w:rPr>
          <w:bCs/>
          <w:spacing w:val="-4"/>
        </w:rPr>
        <w:tab/>
        <w:t>Размеры, порядок и условия осуществления премиальных и иных поощрительных выплат по итогам работы определяются настоящим Положением и коллективным договором.</w:t>
      </w:r>
    </w:p>
    <w:p w:rsidR="007E2413" w:rsidRPr="009600D7" w:rsidRDefault="007E2413" w:rsidP="007E2413">
      <w:pPr>
        <w:ind w:firstLine="709"/>
        <w:jc w:val="both"/>
        <w:rPr>
          <w:bCs/>
          <w:spacing w:val="-4"/>
        </w:rPr>
      </w:pPr>
      <w:r w:rsidRPr="009600D7">
        <w:rPr>
          <w:bCs/>
          <w:spacing w:val="-4"/>
        </w:rPr>
        <w:t>2.3.</w:t>
      </w:r>
      <w:r w:rsidRPr="009600D7">
        <w:rPr>
          <w:bCs/>
          <w:spacing w:val="-4"/>
        </w:rPr>
        <w:tab/>
        <w:t>Размер фонда оплаты труда, предусмотренного на премиальные выплаты работникам профессиональных квалификационных групп должностей работников учреждения, составляет не менее 2 процентов от фонда оплаты труда, предусмотренного на выплату окладов (ставок заработной платы, должностных окладов), выплат за неаудиторскую занятость и выплат стимулирующего характера.</w:t>
      </w:r>
    </w:p>
    <w:p w:rsidR="007E2413" w:rsidRPr="009600D7" w:rsidRDefault="007E2413" w:rsidP="007E2413">
      <w:pPr>
        <w:ind w:firstLine="709"/>
        <w:jc w:val="both"/>
        <w:rPr>
          <w:bCs/>
          <w:spacing w:val="-4"/>
        </w:rPr>
      </w:pPr>
      <w:r w:rsidRPr="009600D7">
        <w:rPr>
          <w:bCs/>
          <w:spacing w:val="-4"/>
        </w:rPr>
        <w:t>2.4.</w:t>
      </w:r>
      <w:r w:rsidRPr="009600D7">
        <w:rPr>
          <w:bCs/>
          <w:spacing w:val="-4"/>
        </w:rPr>
        <w:tab/>
        <w:t>Фонд экономии заработной платы также может использоваться на премиальные выплаты работникам ГДДТ.</w:t>
      </w:r>
    </w:p>
    <w:p w:rsidR="007E2413" w:rsidRPr="009600D7" w:rsidRDefault="007E2413" w:rsidP="007E2413">
      <w:pPr>
        <w:ind w:firstLine="709"/>
        <w:jc w:val="both"/>
        <w:rPr>
          <w:b/>
          <w:bCs/>
          <w:spacing w:val="-4"/>
        </w:rPr>
      </w:pPr>
      <w:r w:rsidRPr="009600D7">
        <w:rPr>
          <w:b/>
          <w:bCs/>
          <w:spacing w:val="-4"/>
        </w:rPr>
        <w:t>3.</w:t>
      </w:r>
      <w:r w:rsidRPr="009600D7">
        <w:rPr>
          <w:b/>
          <w:bCs/>
          <w:spacing w:val="-4"/>
        </w:rPr>
        <w:tab/>
        <w:t>Основные критерии оценки труда работников</w:t>
      </w:r>
    </w:p>
    <w:p w:rsidR="007E2413" w:rsidRPr="009600D7" w:rsidRDefault="007E2413" w:rsidP="007E2413">
      <w:pPr>
        <w:ind w:firstLine="709"/>
        <w:jc w:val="both"/>
        <w:rPr>
          <w:bCs/>
          <w:spacing w:val="-4"/>
        </w:rPr>
      </w:pPr>
      <w:r w:rsidRPr="009600D7">
        <w:rPr>
          <w:bCs/>
          <w:spacing w:val="-4"/>
        </w:rPr>
        <w:t>3.1.</w:t>
      </w:r>
      <w:r w:rsidRPr="009600D7">
        <w:rPr>
          <w:bCs/>
          <w:spacing w:val="-4"/>
        </w:rPr>
        <w:tab/>
        <w:t>Размеры</w:t>
      </w:r>
      <w:r w:rsidRPr="009600D7">
        <w:rPr>
          <w:bCs/>
          <w:spacing w:val="-4"/>
        </w:rPr>
        <w:tab/>
        <w:t>премий</w:t>
      </w:r>
      <w:r w:rsidRPr="009600D7">
        <w:rPr>
          <w:bCs/>
          <w:spacing w:val="-4"/>
        </w:rPr>
        <w:tab/>
        <w:t>определяется</w:t>
      </w:r>
      <w:r w:rsidRPr="009600D7">
        <w:rPr>
          <w:bCs/>
          <w:spacing w:val="-4"/>
        </w:rPr>
        <w:tab/>
        <w:t>решением</w:t>
      </w:r>
      <w:r w:rsidRPr="009600D7">
        <w:rPr>
          <w:bCs/>
          <w:spacing w:val="-4"/>
        </w:rPr>
        <w:tab/>
        <w:t>Комиссии</w:t>
      </w:r>
      <w:r w:rsidRPr="009600D7">
        <w:rPr>
          <w:bCs/>
          <w:spacing w:val="-4"/>
        </w:rPr>
        <w:tab/>
        <w:t>по распределению ежеквартального материального поощрения.</w:t>
      </w:r>
    </w:p>
    <w:p w:rsidR="007E2413" w:rsidRPr="009600D7" w:rsidRDefault="007E2413" w:rsidP="007E2413">
      <w:pPr>
        <w:ind w:firstLine="709"/>
        <w:jc w:val="both"/>
        <w:rPr>
          <w:bCs/>
          <w:spacing w:val="-4"/>
        </w:rPr>
      </w:pPr>
      <w:r w:rsidRPr="009600D7">
        <w:rPr>
          <w:bCs/>
          <w:spacing w:val="-4"/>
        </w:rPr>
        <w:t>3.2.</w:t>
      </w:r>
      <w:r w:rsidRPr="009600D7">
        <w:rPr>
          <w:bCs/>
          <w:spacing w:val="-4"/>
        </w:rPr>
        <w:tab/>
        <w:t>Учитываются основные показатели деятельности ГДДТ:</w:t>
      </w:r>
    </w:p>
    <w:p w:rsidR="007E2413" w:rsidRPr="009600D7" w:rsidRDefault="007E2413" w:rsidP="007E2413">
      <w:pPr>
        <w:ind w:firstLine="709"/>
        <w:jc w:val="both"/>
        <w:rPr>
          <w:bCs/>
          <w:spacing w:val="-4"/>
        </w:rPr>
      </w:pPr>
      <w:r w:rsidRPr="009600D7">
        <w:rPr>
          <w:bCs/>
          <w:spacing w:val="-4"/>
        </w:rPr>
        <w:t>•</w:t>
      </w:r>
      <w:r w:rsidRPr="009600D7">
        <w:rPr>
          <w:bCs/>
          <w:spacing w:val="-4"/>
        </w:rPr>
        <w:tab/>
        <w:t>в связи с юбилейными датами (женщины – 50 и</w:t>
      </w:r>
      <w:r>
        <w:rPr>
          <w:bCs/>
          <w:spacing w:val="-4"/>
        </w:rPr>
        <w:t xml:space="preserve"> 55 лет, мужчины - 50 и 60 лет</w:t>
      </w:r>
      <w:r w:rsidRPr="009600D7">
        <w:rPr>
          <w:bCs/>
          <w:spacing w:val="-4"/>
        </w:rPr>
        <w:t>);</w:t>
      </w:r>
    </w:p>
    <w:p w:rsidR="007E2413" w:rsidRPr="009600D7" w:rsidRDefault="007E2413" w:rsidP="007E2413">
      <w:pPr>
        <w:ind w:firstLine="709"/>
        <w:jc w:val="both"/>
        <w:rPr>
          <w:bCs/>
          <w:spacing w:val="-4"/>
        </w:rPr>
      </w:pPr>
      <w:r w:rsidRPr="009600D7">
        <w:rPr>
          <w:bCs/>
          <w:spacing w:val="-4"/>
        </w:rPr>
        <w:t>•</w:t>
      </w:r>
      <w:r w:rsidRPr="009600D7">
        <w:rPr>
          <w:bCs/>
          <w:spacing w:val="-4"/>
        </w:rPr>
        <w:tab/>
        <w:t>получением знаков отличия</w:t>
      </w:r>
      <w:r>
        <w:rPr>
          <w:bCs/>
          <w:spacing w:val="-4"/>
        </w:rPr>
        <w:t>, званий, наград ведомственного и государственного значения</w:t>
      </w:r>
      <w:r w:rsidRPr="009600D7">
        <w:rPr>
          <w:bCs/>
          <w:spacing w:val="-4"/>
        </w:rPr>
        <w:t>;</w:t>
      </w:r>
    </w:p>
    <w:p w:rsidR="007E2413" w:rsidRPr="009600D7" w:rsidRDefault="007E2413" w:rsidP="007E2413">
      <w:pPr>
        <w:ind w:firstLine="709"/>
        <w:jc w:val="both"/>
        <w:rPr>
          <w:bCs/>
          <w:spacing w:val="-4"/>
        </w:rPr>
      </w:pPr>
      <w:r>
        <w:rPr>
          <w:bCs/>
          <w:spacing w:val="-4"/>
        </w:rPr>
        <w:t>•</w:t>
      </w:r>
      <w:r>
        <w:rPr>
          <w:bCs/>
          <w:spacing w:val="-4"/>
        </w:rPr>
        <w:tab/>
        <w:t>благодарственных писем и</w:t>
      </w:r>
      <w:r w:rsidRPr="009600D7">
        <w:rPr>
          <w:bCs/>
          <w:spacing w:val="-4"/>
        </w:rPr>
        <w:t xml:space="preserve"> грамот;</w:t>
      </w:r>
    </w:p>
    <w:p w:rsidR="007E2413" w:rsidRPr="009600D7" w:rsidRDefault="007E2413" w:rsidP="007E2413">
      <w:pPr>
        <w:ind w:firstLine="709"/>
        <w:jc w:val="both"/>
        <w:rPr>
          <w:bCs/>
          <w:spacing w:val="-4"/>
        </w:rPr>
      </w:pPr>
      <w:r w:rsidRPr="009600D7">
        <w:rPr>
          <w:bCs/>
          <w:spacing w:val="-4"/>
        </w:rPr>
        <w:t>•</w:t>
      </w:r>
      <w:r w:rsidRPr="009600D7">
        <w:rPr>
          <w:bCs/>
          <w:spacing w:val="-4"/>
        </w:rPr>
        <w:tab/>
        <w:t>организацию работ по обеспечению охраны труда и техники безопасности учащихся и сотрудников;</w:t>
      </w:r>
    </w:p>
    <w:p w:rsidR="007E2413" w:rsidRDefault="007E2413" w:rsidP="007E2413">
      <w:pPr>
        <w:ind w:firstLine="709"/>
        <w:jc w:val="both"/>
        <w:rPr>
          <w:bCs/>
          <w:spacing w:val="-4"/>
        </w:rPr>
      </w:pPr>
      <w:r w:rsidRPr="009600D7">
        <w:rPr>
          <w:bCs/>
          <w:spacing w:val="-4"/>
        </w:rPr>
        <w:t>•</w:t>
      </w:r>
      <w:r w:rsidRPr="009600D7">
        <w:rPr>
          <w:bCs/>
          <w:spacing w:val="-4"/>
        </w:rPr>
        <w:tab/>
        <w:t>качество выполнени</w:t>
      </w:r>
      <w:r>
        <w:rPr>
          <w:bCs/>
          <w:spacing w:val="-4"/>
        </w:rPr>
        <w:t>я общественных работ (профсоюз)</w:t>
      </w:r>
    </w:p>
    <w:p w:rsidR="007E2413" w:rsidRPr="009600D7" w:rsidRDefault="007E2413" w:rsidP="007E2413">
      <w:pPr>
        <w:ind w:firstLine="709"/>
        <w:jc w:val="both"/>
        <w:rPr>
          <w:bCs/>
          <w:spacing w:val="-4"/>
        </w:rPr>
      </w:pPr>
      <w:r w:rsidRPr="009600D7">
        <w:rPr>
          <w:bCs/>
          <w:spacing w:val="-4"/>
        </w:rPr>
        <w:t>•</w:t>
      </w:r>
      <w:r w:rsidRPr="009600D7">
        <w:rPr>
          <w:bCs/>
          <w:spacing w:val="-4"/>
        </w:rPr>
        <w:tab/>
        <w:t>ведение</w:t>
      </w:r>
      <w:r w:rsidRPr="009600D7">
        <w:rPr>
          <w:bCs/>
          <w:spacing w:val="-4"/>
        </w:rPr>
        <w:tab/>
        <w:t>и</w:t>
      </w:r>
      <w:r w:rsidRPr="009600D7">
        <w:rPr>
          <w:bCs/>
          <w:spacing w:val="-4"/>
        </w:rPr>
        <w:tab/>
        <w:t>оформление</w:t>
      </w:r>
      <w:r w:rsidRPr="009600D7">
        <w:rPr>
          <w:bCs/>
          <w:spacing w:val="-4"/>
        </w:rPr>
        <w:tab/>
        <w:t>документации</w:t>
      </w:r>
      <w:r w:rsidRPr="009600D7">
        <w:rPr>
          <w:bCs/>
          <w:spacing w:val="-4"/>
        </w:rPr>
        <w:tab/>
        <w:t>(документы</w:t>
      </w:r>
      <w:r w:rsidRPr="009600D7">
        <w:rPr>
          <w:bCs/>
          <w:spacing w:val="-4"/>
        </w:rPr>
        <w:tab/>
        <w:t>строгой отче</w:t>
      </w:r>
      <w:r>
        <w:rPr>
          <w:bCs/>
          <w:spacing w:val="-4"/>
        </w:rPr>
        <w:t>тности, протоколов, архива ГДДТ);</w:t>
      </w:r>
    </w:p>
    <w:p w:rsidR="007E2413" w:rsidRPr="009600D7" w:rsidRDefault="007E2413" w:rsidP="007E2413">
      <w:pPr>
        <w:ind w:firstLine="709"/>
        <w:jc w:val="both"/>
        <w:rPr>
          <w:bCs/>
          <w:spacing w:val="-4"/>
        </w:rPr>
      </w:pPr>
      <w:r w:rsidRPr="009600D7">
        <w:rPr>
          <w:bCs/>
          <w:spacing w:val="-4"/>
        </w:rPr>
        <w:t xml:space="preserve">3.3. Решение Комиссии оформляется протоколом, согласовываются с </w:t>
      </w:r>
      <w:proofErr w:type="gramStart"/>
      <w:r w:rsidRPr="009600D7">
        <w:rPr>
          <w:bCs/>
          <w:spacing w:val="-4"/>
        </w:rPr>
        <w:t>профкомом</w:t>
      </w:r>
      <w:proofErr w:type="gramEnd"/>
      <w:r w:rsidRPr="009600D7">
        <w:rPr>
          <w:bCs/>
          <w:spacing w:val="-4"/>
        </w:rPr>
        <w:t xml:space="preserve"> и утверждается приказом директора ГДДТ.</w:t>
      </w:r>
    </w:p>
    <w:p w:rsidR="007E2413" w:rsidRPr="009600D7" w:rsidRDefault="007E2413" w:rsidP="007E2413">
      <w:pPr>
        <w:ind w:firstLine="709"/>
        <w:jc w:val="both"/>
        <w:rPr>
          <w:b/>
          <w:bCs/>
          <w:spacing w:val="-4"/>
        </w:rPr>
      </w:pPr>
      <w:r w:rsidRPr="009600D7">
        <w:rPr>
          <w:b/>
          <w:bCs/>
          <w:spacing w:val="-4"/>
        </w:rPr>
        <w:t>4.</w:t>
      </w:r>
      <w:r w:rsidRPr="009600D7">
        <w:rPr>
          <w:b/>
          <w:bCs/>
          <w:spacing w:val="-4"/>
        </w:rPr>
        <w:tab/>
        <w:t>Порядок премирования работников</w:t>
      </w:r>
    </w:p>
    <w:p w:rsidR="007E2413" w:rsidRPr="009600D7" w:rsidRDefault="007E2413" w:rsidP="007E2413">
      <w:pPr>
        <w:ind w:firstLine="709"/>
        <w:jc w:val="both"/>
        <w:rPr>
          <w:bCs/>
          <w:spacing w:val="-4"/>
        </w:rPr>
      </w:pPr>
      <w:r w:rsidRPr="009600D7">
        <w:rPr>
          <w:bCs/>
          <w:spacing w:val="-4"/>
        </w:rPr>
        <w:t>4.1.</w:t>
      </w:r>
      <w:r w:rsidRPr="009600D7">
        <w:rPr>
          <w:bCs/>
          <w:spacing w:val="-4"/>
        </w:rPr>
        <w:tab/>
        <w:t>Премирование работников ГДДТ производится 1 раз в квартал по итогам работы за истекший период.</w:t>
      </w:r>
    </w:p>
    <w:p w:rsidR="007E2413" w:rsidRPr="009600D7" w:rsidRDefault="007E2413" w:rsidP="007E2413">
      <w:pPr>
        <w:ind w:firstLine="709"/>
        <w:jc w:val="both"/>
        <w:rPr>
          <w:bCs/>
          <w:spacing w:val="-4"/>
        </w:rPr>
      </w:pPr>
      <w:r w:rsidRPr="009600D7">
        <w:rPr>
          <w:bCs/>
          <w:spacing w:val="-4"/>
        </w:rPr>
        <w:t>4.2.</w:t>
      </w:r>
      <w:r w:rsidRPr="009600D7">
        <w:rPr>
          <w:bCs/>
          <w:spacing w:val="-4"/>
        </w:rPr>
        <w:tab/>
        <w:t>В со</w:t>
      </w:r>
      <w:r>
        <w:rPr>
          <w:bCs/>
          <w:spacing w:val="-4"/>
        </w:rPr>
        <w:t>ответствии с</w:t>
      </w:r>
      <w:r w:rsidRPr="009600D7">
        <w:rPr>
          <w:bCs/>
          <w:spacing w:val="-4"/>
        </w:rPr>
        <w:t xml:space="preserve"> </w:t>
      </w:r>
      <w:r>
        <w:rPr>
          <w:bCs/>
          <w:spacing w:val="-4"/>
        </w:rPr>
        <w:t>учетом</w:t>
      </w:r>
      <w:r w:rsidRPr="009600D7">
        <w:rPr>
          <w:bCs/>
          <w:spacing w:val="-4"/>
        </w:rPr>
        <w:t xml:space="preserve"> дополнительного премирования работников ГДДТ:</w:t>
      </w:r>
    </w:p>
    <w:p w:rsidR="007E2413" w:rsidRPr="009600D7" w:rsidRDefault="007E2413" w:rsidP="007E2413">
      <w:pPr>
        <w:ind w:firstLine="709"/>
        <w:jc w:val="both"/>
        <w:rPr>
          <w:bCs/>
          <w:spacing w:val="-4"/>
        </w:rPr>
      </w:pPr>
      <w:r>
        <w:rPr>
          <w:bCs/>
          <w:spacing w:val="-4"/>
        </w:rPr>
        <w:t>•</w:t>
      </w:r>
      <w:r>
        <w:rPr>
          <w:bCs/>
          <w:spacing w:val="-4"/>
        </w:rPr>
        <w:tab/>
        <w:t>благодарности</w:t>
      </w:r>
      <w:r w:rsidRPr="009600D7">
        <w:rPr>
          <w:bCs/>
          <w:spacing w:val="-4"/>
        </w:rPr>
        <w:tab/>
        <w:t xml:space="preserve">администрации, </w:t>
      </w:r>
      <w:r w:rsidRPr="009600D7">
        <w:rPr>
          <w:bCs/>
          <w:spacing w:val="-4"/>
        </w:rPr>
        <w:tab/>
        <w:t>оформленные</w:t>
      </w:r>
      <w:r w:rsidRPr="009600D7">
        <w:rPr>
          <w:bCs/>
          <w:spacing w:val="-4"/>
        </w:rPr>
        <w:tab/>
        <w:t>приказом</w:t>
      </w:r>
      <w:r w:rsidRPr="009600D7">
        <w:rPr>
          <w:bCs/>
          <w:spacing w:val="-4"/>
        </w:rPr>
        <w:tab/>
        <w:t>по ГДДТ;</w:t>
      </w:r>
    </w:p>
    <w:p w:rsidR="007E2413" w:rsidRPr="009600D7" w:rsidRDefault="007E2413" w:rsidP="007E2413">
      <w:pPr>
        <w:ind w:firstLine="709"/>
        <w:jc w:val="both"/>
        <w:rPr>
          <w:bCs/>
          <w:spacing w:val="-4"/>
        </w:rPr>
      </w:pPr>
      <w:r w:rsidRPr="009600D7">
        <w:rPr>
          <w:bCs/>
          <w:spacing w:val="-4"/>
        </w:rPr>
        <w:t>•</w:t>
      </w:r>
      <w:r w:rsidRPr="009600D7">
        <w:rPr>
          <w:bCs/>
          <w:spacing w:val="-4"/>
        </w:rPr>
        <w:tab/>
        <w:t xml:space="preserve">за выполнение общественных работ, перечисленных выше (в составе комиссий, оргкомитетов по проведению </w:t>
      </w:r>
      <w:proofErr w:type="spellStart"/>
      <w:r w:rsidRPr="009600D7">
        <w:rPr>
          <w:bCs/>
          <w:spacing w:val="-4"/>
        </w:rPr>
        <w:t>общедворцовских</w:t>
      </w:r>
      <w:proofErr w:type="spellEnd"/>
      <w:r w:rsidRPr="009600D7">
        <w:rPr>
          <w:bCs/>
          <w:spacing w:val="-4"/>
        </w:rPr>
        <w:t xml:space="preserve"> мероприятий и т.д.).</w:t>
      </w:r>
    </w:p>
    <w:p w:rsidR="007E2413" w:rsidRPr="009600D7" w:rsidRDefault="007E2413" w:rsidP="007E2413">
      <w:pPr>
        <w:ind w:firstLine="709"/>
        <w:jc w:val="both"/>
        <w:rPr>
          <w:b/>
          <w:bCs/>
          <w:spacing w:val="-4"/>
        </w:rPr>
      </w:pPr>
      <w:r w:rsidRPr="009600D7">
        <w:rPr>
          <w:b/>
          <w:bCs/>
          <w:spacing w:val="-4"/>
        </w:rPr>
        <w:t>5.</w:t>
      </w:r>
      <w:r w:rsidRPr="009600D7">
        <w:rPr>
          <w:b/>
          <w:bCs/>
          <w:spacing w:val="-4"/>
        </w:rPr>
        <w:tab/>
        <w:t>Заключительные положения</w:t>
      </w:r>
    </w:p>
    <w:p w:rsidR="007E2413" w:rsidRPr="009600D7" w:rsidRDefault="007E2413" w:rsidP="007E2413">
      <w:pPr>
        <w:ind w:firstLine="709"/>
        <w:jc w:val="both"/>
        <w:rPr>
          <w:bCs/>
          <w:spacing w:val="-4"/>
        </w:rPr>
      </w:pPr>
      <w:r w:rsidRPr="009600D7">
        <w:rPr>
          <w:bCs/>
          <w:spacing w:val="-4"/>
        </w:rPr>
        <w:t>5.1.</w:t>
      </w:r>
      <w:r w:rsidRPr="009600D7">
        <w:rPr>
          <w:bCs/>
          <w:spacing w:val="-4"/>
        </w:rPr>
        <w:tab/>
        <w:t xml:space="preserve">Данное Положение рассматривается на общем собрании трудового коллектива, согласовываются с первичной профсоюзной </w:t>
      </w:r>
      <w:proofErr w:type="gramStart"/>
      <w:r w:rsidRPr="009600D7">
        <w:rPr>
          <w:bCs/>
          <w:spacing w:val="-4"/>
        </w:rPr>
        <w:t>организацией</w:t>
      </w:r>
      <w:proofErr w:type="gramEnd"/>
      <w:r w:rsidRPr="009600D7">
        <w:rPr>
          <w:bCs/>
          <w:spacing w:val="-4"/>
        </w:rPr>
        <w:t xml:space="preserve"> и утверждается приказом директора.</w:t>
      </w:r>
    </w:p>
    <w:p w:rsidR="007E2413" w:rsidRPr="009600D7" w:rsidRDefault="007E2413" w:rsidP="007E2413">
      <w:pPr>
        <w:ind w:firstLine="709"/>
        <w:jc w:val="both"/>
        <w:rPr>
          <w:bCs/>
          <w:spacing w:val="-4"/>
        </w:rPr>
      </w:pPr>
      <w:r w:rsidRPr="009600D7">
        <w:rPr>
          <w:bCs/>
          <w:spacing w:val="-4"/>
        </w:rPr>
        <w:t>5</w:t>
      </w:r>
      <w:r>
        <w:rPr>
          <w:bCs/>
          <w:spacing w:val="-4"/>
        </w:rPr>
        <w:t>.2.</w:t>
      </w:r>
      <w:r>
        <w:rPr>
          <w:bCs/>
          <w:spacing w:val="-4"/>
        </w:rPr>
        <w:tab/>
        <w:t>Срок действия Положения с 28 мая 2024</w:t>
      </w:r>
      <w:r w:rsidRPr="009600D7">
        <w:rPr>
          <w:bCs/>
          <w:spacing w:val="-4"/>
        </w:rPr>
        <w:t xml:space="preserve"> год</w:t>
      </w:r>
      <w:r>
        <w:rPr>
          <w:bCs/>
          <w:spacing w:val="-4"/>
        </w:rPr>
        <w:t>а по 5 июня 2027</w:t>
      </w:r>
      <w:r w:rsidRPr="009600D7">
        <w:rPr>
          <w:bCs/>
          <w:spacing w:val="-4"/>
        </w:rPr>
        <w:t xml:space="preserve"> года.</w:t>
      </w:r>
    </w:p>
    <w:p w:rsidR="007E2413" w:rsidRPr="009600D7" w:rsidRDefault="007E2413" w:rsidP="007E2413">
      <w:pPr>
        <w:ind w:firstLine="709"/>
        <w:jc w:val="both"/>
        <w:rPr>
          <w:bCs/>
          <w:spacing w:val="-4"/>
        </w:rPr>
      </w:pPr>
      <w:r w:rsidRPr="009600D7">
        <w:rPr>
          <w:bCs/>
          <w:spacing w:val="-4"/>
        </w:rPr>
        <w:t>5.3.</w:t>
      </w:r>
      <w:r w:rsidRPr="009600D7">
        <w:rPr>
          <w:bCs/>
          <w:spacing w:val="-4"/>
        </w:rPr>
        <w:tab/>
        <w:t>Дополнен</w:t>
      </w:r>
      <w:r>
        <w:rPr>
          <w:bCs/>
          <w:spacing w:val="-4"/>
        </w:rPr>
        <w:t>ия изменения к данному Положению</w:t>
      </w:r>
      <w:r w:rsidRPr="009600D7">
        <w:rPr>
          <w:bCs/>
          <w:spacing w:val="-4"/>
        </w:rPr>
        <w:t xml:space="preserve"> вносятся по предложению профкома или администрации ГДДТ и рассматриваются на общем собрании трудового коллектива.</w:t>
      </w:r>
    </w:p>
    <w:p w:rsidR="007E2413" w:rsidRPr="009600D7" w:rsidRDefault="007E2413" w:rsidP="007E2413">
      <w:pPr>
        <w:ind w:firstLine="709"/>
        <w:jc w:val="both"/>
        <w:rPr>
          <w:bCs/>
          <w:spacing w:val="-4"/>
        </w:rPr>
      </w:pPr>
      <w:r w:rsidRPr="009600D7">
        <w:rPr>
          <w:bCs/>
          <w:spacing w:val="-4"/>
        </w:rPr>
        <w:t>5.4.</w:t>
      </w:r>
      <w:r w:rsidRPr="009600D7">
        <w:rPr>
          <w:bCs/>
          <w:spacing w:val="-4"/>
        </w:rPr>
        <w:tab/>
        <w:t xml:space="preserve">Настоящее Положение действует до принятия нового </w:t>
      </w:r>
      <w:proofErr w:type="gramStart"/>
      <w:r w:rsidRPr="009600D7">
        <w:rPr>
          <w:bCs/>
          <w:spacing w:val="-4"/>
        </w:rPr>
        <w:t>с даты введения</w:t>
      </w:r>
      <w:proofErr w:type="gramEnd"/>
      <w:r w:rsidRPr="009600D7">
        <w:rPr>
          <w:bCs/>
          <w:spacing w:val="-4"/>
        </w:rPr>
        <w:t xml:space="preserve"> его в действие приказом директора ГДДТ, но не более чем </w:t>
      </w:r>
      <w:r>
        <w:rPr>
          <w:bCs/>
          <w:spacing w:val="-4"/>
        </w:rPr>
        <w:t xml:space="preserve">на </w:t>
      </w:r>
      <w:r w:rsidRPr="009600D7">
        <w:rPr>
          <w:bCs/>
          <w:spacing w:val="-4"/>
        </w:rPr>
        <w:t>2 года.</w:t>
      </w:r>
    </w:p>
    <w:p w:rsidR="002E02D8" w:rsidRDefault="007E2413" w:rsidP="007E2413">
      <w:r w:rsidRPr="009600D7">
        <w:rPr>
          <w:bCs/>
          <w:spacing w:val="-4"/>
        </w:rPr>
        <w:t>5.5.</w:t>
      </w:r>
      <w:r w:rsidRPr="009600D7">
        <w:rPr>
          <w:bCs/>
          <w:spacing w:val="-4"/>
        </w:rPr>
        <w:tab/>
        <w:t>Положение может быть пролонгировано, но не более чем на 1 год.</w:t>
      </w:r>
    </w:p>
    <w:sectPr w:rsidR="002E02D8" w:rsidSect="000459C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B322B"/>
    <w:multiLevelType w:val="hybridMultilevel"/>
    <w:tmpl w:val="AD40F8A2"/>
    <w:lvl w:ilvl="0" w:tplc="E9F879EA">
      <w:start w:val="1"/>
      <w:numFmt w:val="upperRoman"/>
      <w:lvlText w:val="%1."/>
      <w:lvlJc w:val="left"/>
      <w:pPr>
        <w:ind w:left="1788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452"/>
    <w:rsid w:val="000459C8"/>
    <w:rsid w:val="002E02D8"/>
    <w:rsid w:val="007E2413"/>
    <w:rsid w:val="00ED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E2413"/>
    <w:pPr>
      <w:ind w:left="708"/>
    </w:pPr>
  </w:style>
  <w:style w:type="table" w:styleId="a4">
    <w:name w:val="Table Grid"/>
    <w:basedOn w:val="a1"/>
    <w:uiPriority w:val="39"/>
    <w:rsid w:val="007E2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E2413"/>
    <w:pPr>
      <w:ind w:left="708"/>
    </w:pPr>
  </w:style>
  <w:style w:type="table" w:styleId="a4">
    <w:name w:val="Table Grid"/>
    <w:basedOn w:val="a1"/>
    <w:uiPriority w:val="39"/>
    <w:rsid w:val="007E2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</dc:creator>
  <cp:keywords/>
  <dc:description/>
  <cp:lastModifiedBy>Aks</cp:lastModifiedBy>
  <cp:revision>3</cp:revision>
  <dcterms:created xsi:type="dcterms:W3CDTF">2024-12-18T12:45:00Z</dcterms:created>
  <dcterms:modified xsi:type="dcterms:W3CDTF">2024-12-18T12:56:00Z</dcterms:modified>
</cp:coreProperties>
</file>