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63" w:rsidRPr="000867B8" w:rsidRDefault="002B079F" w:rsidP="00086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7B8">
        <w:rPr>
          <w:rFonts w:ascii="Times New Roman" w:hAnsi="Times New Roman" w:cs="Times New Roman"/>
          <w:b/>
          <w:sz w:val="24"/>
          <w:szCs w:val="24"/>
        </w:rPr>
        <w:t>Сведения о качестве дополнительного образования в наглядных формах представления результативности реализации Программы</w:t>
      </w:r>
      <w:r w:rsidR="000867B8" w:rsidRPr="000867B8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0867B8" w:rsidRPr="000867B8">
        <w:rPr>
          <w:rFonts w:ascii="Times New Roman" w:hAnsi="Times New Roman" w:cs="Times New Roman"/>
          <w:b/>
          <w:sz w:val="24"/>
          <w:szCs w:val="24"/>
        </w:rPr>
        <w:t>Хип-Хоп</w:t>
      </w:r>
      <w:proofErr w:type="spellEnd"/>
      <w:r w:rsidR="000867B8" w:rsidRPr="000867B8">
        <w:rPr>
          <w:rFonts w:ascii="Times New Roman" w:hAnsi="Times New Roman" w:cs="Times New Roman"/>
          <w:b/>
          <w:sz w:val="24"/>
          <w:szCs w:val="24"/>
        </w:rPr>
        <w:t xml:space="preserve"> – свободный стиль»</w:t>
      </w:r>
    </w:p>
    <w:p w:rsidR="000867B8" w:rsidRPr="000867B8" w:rsidRDefault="000867B8" w:rsidP="00086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7B8"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 Феклин Дмитрий Викторович</w:t>
      </w:r>
    </w:p>
    <w:p w:rsidR="000867B8" w:rsidRDefault="000867B8" w:rsidP="000867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7B8">
        <w:rPr>
          <w:rFonts w:ascii="Times New Roman" w:hAnsi="Times New Roman" w:cs="Times New Roman"/>
          <w:sz w:val="24"/>
          <w:szCs w:val="24"/>
        </w:rPr>
        <w:t xml:space="preserve">Оценка качества и результативности освоения дополнительных общеобразовательных </w:t>
      </w:r>
      <w:proofErr w:type="spellStart"/>
      <w:r w:rsidRPr="000867B8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0867B8">
        <w:rPr>
          <w:rFonts w:ascii="Times New Roman" w:hAnsi="Times New Roman" w:cs="Times New Roman"/>
          <w:sz w:val="24"/>
          <w:szCs w:val="24"/>
        </w:rPr>
        <w:t xml:space="preserve"> программ в МБУДО «ГДДТ им. А. </w:t>
      </w:r>
      <w:proofErr w:type="spellStart"/>
      <w:r w:rsidRPr="000867B8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0867B8">
        <w:rPr>
          <w:rFonts w:ascii="Times New Roman" w:hAnsi="Times New Roman" w:cs="Times New Roman"/>
          <w:sz w:val="24"/>
          <w:szCs w:val="24"/>
        </w:rPr>
        <w:t xml:space="preserve">» г. Казани проводится в ходе мониторинговых исследований </w:t>
      </w:r>
      <w:r w:rsidR="00C32934">
        <w:rPr>
          <w:rFonts w:ascii="Times New Roman" w:hAnsi="Times New Roman" w:cs="Times New Roman"/>
          <w:sz w:val="24"/>
          <w:szCs w:val="24"/>
        </w:rPr>
        <w:t>образовательных результатов, сохранности контингента, результативности участия в мероприятиях различного уровня</w:t>
      </w:r>
      <w:r w:rsidRPr="000867B8">
        <w:rPr>
          <w:rFonts w:ascii="Times New Roman" w:hAnsi="Times New Roman" w:cs="Times New Roman"/>
          <w:sz w:val="24"/>
          <w:szCs w:val="24"/>
        </w:rPr>
        <w:t>.</w:t>
      </w:r>
    </w:p>
    <w:p w:rsidR="00C32934" w:rsidRPr="005E1810" w:rsidRDefault="00C32934" w:rsidP="005E181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0">
        <w:rPr>
          <w:rFonts w:ascii="Times New Roman" w:hAnsi="Times New Roman" w:cs="Times New Roman"/>
          <w:b/>
          <w:sz w:val="24"/>
          <w:szCs w:val="24"/>
        </w:rPr>
        <w:t>Показатели сохранности контингента</w:t>
      </w:r>
    </w:p>
    <w:p w:rsidR="00C32934" w:rsidRDefault="005E1810" w:rsidP="000867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30622" cy="2920621"/>
            <wp:effectExtent l="19050" t="0" r="17628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111C7" w:rsidRPr="000111C7" w:rsidRDefault="00633E4C" w:rsidP="000111C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данные диаграммы, видим, что сохранность контингента в объединении стабильна на протяжении многих лет. Это объясняется интересом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программе и качеством преподавания.</w:t>
      </w:r>
    </w:p>
    <w:p w:rsidR="00C32934" w:rsidRPr="005E1810" w:rsidRDefault="00C32934" w:rsidP="005E181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0">
        <w:rPr>
          <w:rFonts w:ascii="Times New Roman" w:hAnsi="Times New Roman" w:cs="Times New Roman"/>
          <w:b/>
          <w:sz w:val="24"/>
          <w:szCs w:val="24"/>
        </w:rPr>
        <w:t>Уровень образовательных результатов</w:t>
      </w:r>
    </w:p>
    <w:p w:rsidR="00C32934" w:rsidRDefault="00A97D56" w:rsidP="000867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27125" cy="2702257"/>
            <wp:effectExtent l="19050" t="0" r="21125" b="284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33E4C" w:rsidRPr="00633E4C" w:rsidRDefault="00633E4C" w:rsidP="00633E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 последние три года мы видим стабильные результаты освоения образовательной программы, наблюдается положительная динамика в количестве обучающихся, имеющих высокий уровень образовательных результатов.</w:t>
      </w:r>
    </w:p>
    <w:p w:rsidR="00C32934" w:rsidRPr="00633E4C" w:rsidRDefault="005E1810" w:rsidP="00633E4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E4C">
        <w:rPr>
          <w:rFonts w:ascii="Times New Roman" w:hAnsi="Times New Roman" w:cs="Times New Roman"/>
          <w:b/>
          <w:sz w:val="24"/>
          <w:szCs w:val="24"/>
        </w:rPr>
        <w:t>Результативность участия обучающихся в конкурсах различного уровня</w:t>
      </w:r>
      <w:r w:rsidR="00633E4C">
        <w:rPr>
          <w:rFonts w:ascii="Times New Roman" w:hAnsi="Times New Roman" w:cs="Times New Roman"/>
          <w:b/>
          <w:sz w:val="24"/>
          <w:szCs w:val="24"/>
        </w:rPr>
        <w:t xml:space="preserve"> (количество победителей и призёров)</w:t>
      </w:r>
    </w:p>
    <w:p w:rsidR="00905E5E" w:rsidRDefault="00905E5E" w:rsidP="000867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9930" cy="3016155"/>
            <wp:effectExtent l="19050" t="0" r="2502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33E4C" w:rsidRDefault="00633E4C" w:rsidP="000867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объединения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Хип-Хоп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свободный стиль» участвуют в конкурсах, фестивалях и соревнованиях различного уровня. Диаграмма показывает некоторое снижение уровня участия в международных соревнованиях, а также некоторое снижение уровня конкурсной деятельности в 2020 году, что объясняется объективными причинами.</w:t>
      </w:r>
    </w:p>
    <w:p w:rsidR="00633E4C" w:rsidRDefault="00633E4C" w:rsidP="000867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проводится изучение уровня удовлетворённости род</w:t>
      </w:r>
      <w:r w:rsidR="005D45A3">
        <w:rPr>
          <w:rFonts w:ascii="Times New Roman" w:hAnsi="Times New Roman" w:cs="Times New Roman"/>
          <w:sz w:val="24"/>
          <w:szCs w:val="24"/>
        </w:rPr>
        <w:t xml:space="preserve">ителей качеством преподавания. В течение последних лет уровень удовлетворённости составляет от 98% до 100%. Количество детей, выразивших желание обучаться по дополнительной общеобразовательной </w:t>
      </w:r>
      <w:proofErr w:type="spellStart"/>
      <w:r w:rsidR="005D45A3">
        <w:rPr>
          <w:rFonts w:ascii="Times New Roman" w:hAnsi="Times New Roman" w:cs="Times New Roman"/>
          <w:sz w:val="24"/>
          <w:szCs w:val="24"/>
        </w:rPr>
        <w:t>обшеразвивающей</w:t>
      </w:r>
      <w:proofErr w:type="spellEnd"/>
      <w:r w:rsidR="005D45A3">
        <w:rPr>
          <w:rFonts w:ascii="Times New Roman" w:hAnsi="Times New Roman" w:cs="Times New Roman"/>
          <w:sz w:val="24"/>
          <w:szCs w:val="24"/>
        </w:rPr>
        <w:t xml:space="preserve"> программе «</w:t>
      </w:r>
      <w:proofErr w:type="spellStart"/>
      <w:r w:rsidR="005D45A3">
        <w:rPr>
          <w:rFonts w:ascii="Times New Roman" w:hAnsi="Times New Roman" w:cs="Times New Roman"/>
          <w:sz w:val="24"/>
          <w:szCs w:val="24"/>
        </w:rPr>
        <w:t>Хип-Хоп</w:t>
      </w:r>
      <w:proofErr w:type="spellEnd"/>
      <w:r w:rsidR="005D45A3">
        <w:rPr>
          <w:rFonts w:ascii="Times New Roman" w:hAnsi="Times New Roman" w:cs="Times New Roman"/>
          <w:sz w:val="24"/>
          <w:szCs w:val="24"/>
        </w:rPr>
        <w:t xml:space="preserve"> – свободный стиль», гораздо выше, чем возможно принять на </w:t>
      </w:r>
      <w:proofErr w:type="gramStart"/>
      <w:r w:rsidR="005D45A3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="005D45A3">
        <w:rPr>
          <w:rFonts w:ascii="Times New Roman" w:hAnsi="Times New Roman" w:cs="Times New Roman"/>
          <w:sz w:val="24"/>
          <w:szCs w:val="24"/>
        </w:rPr>
        <w:t>.</w:t>
      </w:r>
    </w:p>
    <w:p w:rsidR="00633E4C" w:rsidRDefault="00633E4C" w:rsidP="000867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3E4C" w:rsidRPr="000867B8" w:rsidRDefault="00633E4C" w:rsidP="000867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33E4C" w:rsidRPr="000867B8" w:rsidSect="00B00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B079F"/>
    <w:rsid w:val="000111C7"/>
    <w:rsid w:val="000867B8"/>
    <w:rsid w:val="002B079F"/>
    <w:rsid w:val="005D45A3"/>
    <w:rsid w:val="005E1810"/>
    <w:rsid w:val="00633E4C"/>
    <w:rsid w:val="00905E5E"/>
    <w:rsid w:val="00A97D56"/>
    <w:rsid w:val="00B00D63"/>
    <w:rsid w:val="00C3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Сохранность контингента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2018/2019 учебный год</c:v>
                </c:pt>
                <c:pt idx="1">
                  <c:v>2019/2020 учебный год</c:v>
                </c:pt>
                <c:pt idx="2">
                  <c:v>2020/2021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hape val="cylinder"/>
        <c:axId val="160805248"/>
        <c:axId val="160807168"/>
        <c:axId val="166859200"/>
      </c:bar3DChart>
      <c:catAx>
        <c:axId val="160805248"/>
        <c:scaling>
          <c:orientation val="minMax"/>
        </c:scaling>
        <c:axPos val="b"/>
        <c:tickLblPos val="nextTo"/>
        <c:crossAx val="160807168"/>
        <c:crosses val="autoZero"/>
        <c:auto val="1"/>
        <c:lblAlgn val="ctr"/>
        <c:lblOffset val="100"/>
      </c:catAx>
      <c:valAx>
        <c:axId val="160807168"/>
        <c:scaling>
          <c:orientation val="minMax"/>
        </c:scaling>
        <c:axPos val="l"/>
        <c:majorGridlines/>
        <c:numFmt formatCode="General" sourceLinked="1"/>
        <c:tickLblPos val="nextTo"/>
        <c:crossAx val="160805248"/>
        <c:crosses val="autoZero"/>
        <c:crossBetween val="between"/>
      </c:valAx>
      <c:serAx>
        <c:axId val="166859200"/>
        <c:scaling>
          <c:orientation val="minMax"/>
        </c:scaling>
        <c:delete val="1"/>
        <c:axPos val="b"/>
        <c:tickLblPos val="none"/>
        <c:crossAx val="160807168"/>
        <c:crosses val="autoZero"/>
      </c:ser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2018/2019 учебный год</c:v>
                </c:pt>
                <c:pt idx="1">
                  <c:v>2019/2020 учебный год</c:v>
                </c:pt>
                <c:pt idx="2">
                  <c:v>2020/2021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20</c:v>
                </c:pt>
                <c:pt idx="2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2018/2019 учебный год</c:v>
                </c:pt>
                <c:pt idx="1">
                  <c:v>2019/2020 учебный год</c:v>
                </c:pt>
                <c:pt idx="2">
                  <c:v>2020/2021 учебный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</c:v>
                </c:pt>
                <c:pt idx="1">
                  <c:v>61</c:v>
                </c:pt>
                <c:pt idx="2">
                  <c:v>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2018/2019 учебный год</c:v>
                </c:pt>
                <c:pt idx="1">
                  <c:v>2019/2020 учебный год</c:v>
                </c:pt>
                <c:pt idx="2">
                  <c:v>2020/2021 учебный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</c:v>
                </c:pt>
                <c:pt idx="1">
                  <c:v>19</c:v>
                </c:pt>
                <c:pt idx="2">
                  <c:v>22</c:v>
                </c:pt>
              </c:numCache>
            </c:numRef>
          </c:val>
        </c:ser>
        <c:shape val="cylinder"/>
        <c:axId val="165819520"/>
        <c:axId val="165821056"/>
        <c:axId val="165863424"/>
      </c:bar3DChart>
      <c:catAx>
        <c:axId val="165819520"/>
        <c:scaling>
          <c:orientation val="minMax"/>
        </c:scaling>
        <c:axPos val="b"/>
        <c:tickLblPos val="nextTo"/>
        <c:crossAx val="165821056"/>
        <c:crosses val="autoZero"/>
        <c:auto val="1"/>
        <c:lblAlgn val="ctr"/>
        <c:lblOffset val="100"/>
      </c:catAx>
      <c:valAx>
        <c:axId val="165821056"/>
        <c:scaling>
          <c:orientation val="minMax"/>
        </c:scaling>
        <c:axPos val="l"/>
        <c:majorGridlines/>
        <c:numFmt formatCode="General" sourceLinked="1"/>
        <c:tickLblPos val="nextTo"/>
        <c:crossAx val="165819520"/>
        <c:crosses val="autoZero"/>
        <c:crossBetween val="between"/>
      </c:valAx>
      <c:serAx>
        <c:axId val="165863424"/>
        <c:scaling>
          <c:orientation val="minMax"/>
        </c:scaling>
        <c:delete val="1"/>
        <c:axPos val="b"/>
        <c:tickLblPos val="none"/>
        <c:crossAx val="165821056"/>
        <c:crosses val="autoZero"/>
      </c:ser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Международный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2018/2019 учебный год</c:v>
                </c:pt>
                <c:pt idx="1">
                  <c:v>2019/2020 учебный год</c:v>
                </c:pt>
                <c:pt idx="2">
                  <c:v>2020/2021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Всероссийский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2018/2019 учебный год</c:v>
                </c:pt>
                <c:pt idx="1">
                  <c:v>2019/2020 учебный год</c:v>
                </c:pt>
                <c:pt idx="2">
                  <c:v>2020/2021 учебный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2018/2019 учебный год</c:v>
                </c:pt>
                <c:pt idx="1">
                  <c:v>2019/2020 учебный год</c:v>
                </c:pt>
                <c:pt idx="2">
                  <c:v>2020/2021 учебный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hape val="cylinder"/>
        <c:axId val="166544512"/>
        <c:axId val="166546048"/>
        <c:axId val="166860992"/>
      </c:bar3DChart>
      <c:catAx>
        <c:axId val="166544512"/>
        <c:scaling>
          <c:orientation val="minMax"/>
        </c:scaling>
        <c:axPos val="b"/>
        <c:tickLblPos val="nextTo"/>
        <c:crossAx val="166546048"/>
        <c:crosses val="autoZero"/>
        <c:auto val="1"/>
        <c:lblAlgn val="ctr"/>
        <c:lblOffset val="100"/>
      </c:catAx>
      <c:valAx>
        <c:axId val="166546048"/>
        <c:scaling>
          <c:orientation val="minMax"/>
        </c:scaling>
        <c:axPos val="l"/>
        <c:majorGridlines/>
        <c:numFmt formatCode="General" sourceLinked="1"/>
        <c:tickLblPos val="nextTo"/>
        <c:crossAx val="166544512"/>
        <c:crosses val="autoZero"/>
        <c:crossBetween val="between"/>
      </c:valAx>
      <c:serAx>
        <c:axId val="166860992"/>
        <c:scaling>
          <c:orientation val="minMax"/>
        </c:scaling>
        <c:delete val="1"/>
        <c:axPos val="b"/>
        <c:tickLblPos val="none"/>
        <c:crossAx val="166546048"/>
        <c:crosses val="autoZero"/>
      </c:ser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Sharova</dc:creator>
  <cp:lastModifiedBy>Sharova</cp:lastModifiedBy>
  <cp:revision>2</cp:revision>
  <dcterms:created xsi:type="dcterms:W3CDTF">2023-01-12T14:45:00Z</dcterms:created>
  <dcterms:modified xsi:type="dcterms:W3CDTF">2023-01-12T14:45:00Z</dcterms:modified>
</cp:coreProperties>
</file>