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13" w:rsidRPr="00D46B13" w:rsidRDefault="00D46B13" w:rsidP="00D46B1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46B13">
        <w:rPr>
          <w:rFonts w:eastAsia="Calibri"/>
          <w:b/>
          <w:sz w:val="28"/>
          <w:szCs w:val="28"/>
          <w:lang w:eastAsia="en-US"/>
        </w:rPr>
        <w:t xml:space="preserve">Муниципальное бюджетное образовательное учреждение дополнительного образования «Центр детского творчества» </w:t>
      </w:r>
      <w:proofErr w:type="spellStart"/>
      <w:r w:rsidRPr="00D46B13">
        <w:rPr>
          <w:rFonts w:eastAsia="Calibri"/>
          <w:b/>
          <w:sz w:val="28"/>
          <w:szCs w:val="28"/>
          <w:lang w:eastAsia="en-US"/>
        </w:rPr>
        <w:t>Ютазинского</w:t>
      </w:r>
      <w:proofErr w:type="spellEnd"/>
      <w:r w:rsidRPr="00D46B13">
        <w:rPr>
          <w:rFonts w:eastAsia="Calibri"/>
          <w:b/>
          <w:sz w:val="28"/>
          <w:szCs w:val="28"/>
          <w:lang w:eastAsia="en-US"/>
        </w:rPr>
        <w:t xml:space="preserve"> муниципального района РТ </w:t>
      </w:r>
    </w:p>
    <w:p w:rsidR="00D46B13" w:rsidRPr="00D46B13" w:rsidRDefault="00D46B13" w:rsidP="00D46B1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46B13" w:rsidRPr="00D46B13" w:rsidRDefault="00D46B13" w:rsidP="00D46B1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46B13" w:rsidRPr="00D46B13" w:rsidRDefault="00D46B13" w:rsidP="00D46B1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46B13" w:rsidRPr="00D46B13" w:rsidRDefault="00D46B13" w:rsidP="00D46B13">
      <w:pPr>
        <w:rPr>
          <w:b/>
          <w:sz w:val="32"/>
          <w:szCs w:val="32"/>
        </w:rPr>
      </w:pPr>
    </w:p>
    <w:p w:rsidR="00D46B13" w:rsidRPr="00D46B13" w:rsidRDefault="00D46B13" w:rsidP="00D46B13">
      <w:pPr>
        <w:jc w:val="right"/>
        <w:rPr>
          <w:rFonts w:eastAsia="Calibri"/>
          <w:lang w:eastAsia="en-US"/>
        </w:rPr>
      </w:pPr>
      <w:r w:rsidRPr="00D46B13">
        <w:rPr>
          <w:rFonts w:eastAsia="Calibri"/>
          <w:lang w:eastAsia="en-US"/>
        </w:rPr>
        <w:t xml:space="preserve">                                                                        </w:t>
      </w:r>
    </w:p>
    <w:p w:rsidR="00D46B13" w:rsidRPr="00D46B13" w:rsidRDefault="00D46B13" w:rsidP="00D46B13">
      <w:pPr>
        <w:jc w:val="center"/>
        <w:rPr>
          <w:rFonts w:eastAsia="Calibri"/>
          <w:lang w:eastAsia="en-US"/>
        </w:rPr>
      </w:pPr>
      <w:r w:rsidRPr="00D46B13">
        <w:rPr>
          <w:rFonts w:eastAsia="Calibri"/>
          <w:lang w:eastAsia="en-US"/>
        </w:rPr>
        <w:t xml:space="preserve">                                                                                                          УТВЕРЖДАЮ</w:t>
      </w:r>
    </w:p>
    <w:p w:rsidR="00D46B13" w:rsidRPr="00D46B13" w:rsidRDefault="00D46B13" w:rsidP="00D46B13">
      <w:pPr>
        <w:jc w:val="right"/>
        <w:rPr>
          <w:rFonts w:eastAsia="Calibri"/>
          <w:lang w:eastAsia="en-US"/>
        </w:rPr>
      </w:pPr>
      <w:r w:rsidRPr="00D46B13">
        <w:rPr>
          <w:rFonts w:eastAsia="Calibri"/>
          <w:lang w:eastAsia="en-US"/>
        </w:rPr>
        <w:t>Директор МБОУДОД «ЦДТ»</w:t>
      </w:r>
    </w:p>
    <w:p w:rsidR="00D46B13" w:rsidRPr="00D46B13" w:rsidRDefault="00D46B13" w:rsidP="00D46B13">
      <w:pPr>
        <w:jc w:val="right"/>
        <w:rPr>
          <w:rFonts w:eastAsia="Calibri"/>
          <w:lang w:eastAsia="en-US"/>
        </w:rPr>
      </w:pPr>
      <w:r w:rsidRPr="00D46B13">
        <w:rPr>
          <w:rFonts w:eastAsia="Calibri"/>
          <w:lang w:eastAsia="en-US"/>
        </w:rPr>
        <w:t xml:space="preserve">                                                     __________ </w:t>
      </w:r>
      <w:proofErr w:type="spellStart"/>
      <w:r w:rsidRPr="00D46B13">
        <w:rPr>
          <w:rFonts w:eastAsia="Calibri"/>
          <w:lang w:eastAsia="en-US"/>
        </w:rPr>
        <w:t>Р.М.Хайдаров</w:t>
      </w:r>
      <w:proofErr w:type="spellEnd"/>
      <w:r w:rsidRPr="00D46B13">
        <w:rPr>
          <w:rFonts w:eastAsia="Calibri"/>
          <w:lang w:eastAsia="en-US"/>
        </w:rPr>
        <w:t xml:space="preserve">  </w:t>
      </w:r>
    </w:p>
    <w:p w:rsidR="00D46B13" w:rsidRPr="00D46B13" w:rsidRDefault="00D46B13" w:rsidP="00D46B13">
      <w:pPr>
        <w:jc w:val="right"/>
        <w:rPr>
          <w:b/>
          <w:sz w:val="32"/>
          <w:szCs w:val="32"/>
        </w:rPr>
      </w:pPr>
      <w:r w:rsidRPr="00D46B13">
        <w:rPr>
          <w:rFonts w:eastAsia="Calibri"/>
          <w:lang w:eastAsia="en-US"/>
        </w:rPr>
        <w:t xml:space="preserve"> «____»_____________20__г.       </w:t>
      </w: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pPr>
        <w:jc w:val="center"/>
        <w:rPr>
          <w:b/>
          <w:sz w:val="52"/>
          <w:szCs w:val="52"/>
        </w:rPr>
      </w:pPr>
      <w:r w:rsidRPr="00D46B13">
        <w:rPr>
          <w:b/>
          <w:sz w:val="52"/>
          <w:szCs w:val="52"/>
        </w:rPr>
        <w:t>Образовательная программа дополнительного образования детей объединения «</w:t>
      </w:r>
      <w:r w:rsidR="00824A80">
        <w:rPr>
          <w:b/>
          <w:sz w:val="52"/>
          <w:szCs w:val="52"/>
        </w:rPr>
        <w:t>Куклы</w:t>
      </w:r>
      <w:r w:rsidRPr="00D46B13">
        <w:rPr>
          <w:b/>
          <w:sz w:val="52"/>
          <w:szCs w:val="52"/>
        </w:rPr>
        <w:t>»</w:t>
      </w: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pPr>
        <w:rPr>
          <w:b/>
          <w:sz w:val="32"/>
          <w:szCs w:val="32"/>
        </w:rPr>
      </w:pPr>
    </w:p>
    <w:p w:rsidR="00D46B13" w:rsidRPr="00D46B13" w:rsidRDefault="00D46B13" w:rsidP="00D46B13">
      <w:pPr>
        <w:rPr>
          <w:b/>
          <w:sz w:val="32"/>
          <w:szCs w:val="32"/>
        </w:rPr>
      </w:pPr>
    </w:p>
    <w:p w:rsidR="00D46B13" w:rsidRPr="00D46B13" w:rsidRDefault="00D46B13" w:rsidP="00D46B13">
      <w:pPr>
        <w:rPr>
          <w:b/>
          <w:sz w:val="32"/>
          <w:szCs w:val="32"/>
        </w:rPr>
      </w:pPr>
    </w:p>
    <w:p w:rsidR="00D46B13" w:rsidRPr="00D46B13" w:rsidRDefault="00D46B13" w:rsidP="00D46B13">
      <w:pPr>
        <w:ind w:left="5387"/>
        <w:jc w:val="center"/>
      </w:pPr>
      <w:r w:rsidRPr="00D46B13">
        <w:t xml:space="preserve">      Педагог </w:t>
      </w:r>
      <w:proofErr w:type="gramStart"/>
      <w:r w:rsidRPr="00D46B13">
        <w:t>ДО</w:t>
      </w:r>
      <w:proofErr w:type="gramEnd"/>
      <w:r w:rsidRPr="00D46B13">
        <w:t xml:space="preserve">: </w:t>
      </w:r>
    </w:p>
    <w:p w:rsidR="00D46B13" w:rsidRPr="00D46B13" w:rsidRDefault="00D46B13" w:rsidP="00D46B13">
      <w:pPr>
        <w:ind w:left="5669" w:hanging="349"/>
        <w:jc w:val="center"/>
      </w:pPr>
      <w:r w:rsidRPr="00D46B13">
        <w:t xml:space="preserve">       </w:t>
      </w:r>
      <w:proofErr w:type="spellStart"/>
      <w:r w:rsidRPr="00D46B13">
        <w:t>Азаматова</w:t>
      </w:r>
      <w:proofErr w:type="spellEnd"/>
      <w:r w:rsidRPr="00D46B13">
        <w:t xml:space="preserve"> Мария Николаевна</w:t>
      </w: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Pr="00D46B13" w:rsidRDefault="00D46B13" w:rsidP="00D46B13">
      <w:r w:rsidRPr="00D46B13">
        <w:t xml:space="preserve">Возраст детей: </w:t>
      </w:r>
      <w:r>
        <w:t>9 - 13</w:t>
      </w:r>
      <w:r w:rsidRPr="00D46B13">
        <w:t xml:space="preserve">  лет</w:t>
      </w:r>
    </w:p>
    <w:p w:rsidR="00D46B13" w:rsidRPr="00D46B13" w:rsidRDefault="00D46B13" w:rsidP="00D46B13">
      <w:r w:rsidRPr="00D46B13">
        <w:t xml:space="preserve">Срок реализации: </w:t>
      </w:r>
      <w:r>
        <w:t xml:space="preserve">2 </w:t>
      </w:r>
      <w:r w:rsidRPr="00D46B13">
        <w:t>года</w:t>
      </w:r>
    </w:p>
    <w:p w:rsidR="00D46B13" w:rsidRPr="00D46B13" w:rsidRDefault="00D46B13" w:rsidP="00D46B13">
      <w:pPr>
        <w:jc w:val="center"/>
        <w:rPr>
          <w:b/>
          <w:sz w:val="32"/>
          <w:szCs w:val="32"/>
        </w:rPr>
      </w:pPr>
    </w:p>
    <w:p w:rsidR="00D46B13" w:rsidRDefault="00D46B13" w:rsidP="00D46B13">
      <w:pPr>
        <w:jc w:val="center"/>
        <w:rPr>
          <w:b/>
          <w:sz w:val="32"/>
          <w:szCs w:val="32"/>
        </w:rPr>
      </w:pPr>
    </w:p>
    <w:p w:rsidR="00824A80" w:rsidRDefault="00824A80" w:rsidP="00D46B13">
      <w:pPr>
        <w:jc w:val="center"/>
        <w:rPr>
          <w:b/>
          <w:sz w:val="32"/>
          <w:szCs w:val="32"/>
        </w:rPr>
      </w:pPr>
    </w:p>
    <w:p w:rsidR="00824A80" w:rsidRPr="00D46B13" w:rsidRDefault="00824A80" w:rsidP="00D46B13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D46B13" w:rsidRPr="00D46B13" w:rsidRDefault="00D46B13" w:rsidP="00D46B13">
      <w:pPr>
        <w:rPr>
          <w:b/>
          <w:sz w:val="32"/>
          <w:szCs w:val="32"/>
        </w:rPr>
      </w:pPr>
    </w:p>
    <w:p w:rsidR="00D46B13" w:rsidRPr="00D46B13" w:rsidRDefault="00D46B13" w:rsidP="00D46B13">
      <w:pPr>
        <w:rPr>
          <w:b/>
          <w:sz w:val="32"/>
          <w:szCs w:val="32"/>
        </w:rPr>
      </w:pPr>
    </w:p>
    <w:p w:rsidR="00D46B13" w:rsidRPr="00D46B13" w:rsidRDefault="00D46B13" w:rsidP="00D46B13">
      <w:pPr>
        <w:jc w:val="center"/>
      </w:pPr>
      <w:proofErr w:type="spellStart"/>
      <w:r w:rsidRPr="00D46B13">
        <w:t>п.г.т</w:t>
      </w:r>
      <w:proofErr w:type="spellEnd"/>
      <w:r w:rsidRPr="00D46B13">
        <w:t>. Уруссу</w:t>
      </w:r>
    </w:p>
    <w:p w:rsidR="00D46B13" w:rsidRPr="00D46B13" w:rsidRDefault="00D46B13" w:rsidP="00D46B13">
      <w:pPr>
        <w:jc w:val="center"/>
      </w:pPr>
      <w:r w:rsidRPr="00D46B13">
        <w:t xml:space="preserve"> 201</w:t>
      </w:r>
      <w:r>
        <w:t>4</w:t>
      </w:r>
      <w:r w:rsidRPr="00D46B13">
        <w:t xml:space="preserve"> г.</w:t>
      </w:r>
    </w:p>
    <w:p w:rsidR="004318B8" w:rsidRPr="004318B8" w:rsidRDefault="004318B8" w:rsidP="004318B8">
      <w:pPr>
        <w:jc w:val="center"/>
        <w:rPr>
          <w:sz w:val="28"/>
          <w:szCs w:val="28"/>
        </w:rPr>
      </w:pPr>
      <w:r w:rsidRPr="004318B8">
        <w:rPr>
          <w:b/>
          <w:sz w:val="28"/>
          <w:szCs w:val="28"/>
        </w:rPr>
        <w:lastRenderedPageBreak/>
        <w:t>Пояснительная  записка</w:t>
      </w:r>
    </w:p>
    <w:p w:rsidR="004318B8" w:rsidRPr="004318B8" w:rsidRDefault="004318B8" w:rsidP="004318B8">
      <w:pPr>
        <w:jc w:val="center"/>
        <w:rPr>
          <w:b/>
          <w:sz w:val="28"/>
          <w:szCs w:val="28"/>
        </w:rPr>
      </w:pPr>
    </w:p>
    <w:p w:rsidR="004318B8" w:rsidRPr="004318B8" w:rsidRDefault="004318B8" w:rsidP="004318B8">
      <w:pPr>
        <w:rPr>
          <w:i/>
          <w:sz w:val="28"/>
          <w:szCs w:val="28"/>
        </w:rPr>
      </w:pPr>
      <w:r w:rsidRPr="004318B8">
        <w:rPr>
          <w:sz w:val="28"/>
          <w:szCs w:val="28"/>
        </w:rPr>
        <w:t xml:space="preserve">     </w:t>
      </w:r>
    </w:p>
    <w:p w:rsidR="004318B8" w:rsidRPr="004318B8" w:rsidRDefault="004318B8" w:rsidP="004318B8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 xml:space="preserve">     </w:t>
      </w:r>
    </w:p>
    <w:p w:rsidR="007D4325" w:rsidRDefault="004318B8" w:rsidP="007D4325">
      <w:pPr>
        <w:rPr>
          <w:color w:val="000000"/>
          <w:sz w:val="28"/>
          <w:szCs w:val="28"/>
        </w:rPr>
      </w:pPr>
      <w:r w:rsidRPr="004318B8">
        <w:rPr>
          <w:sz w:val="28"/>
          <w:szCs w:val="28"/>
        </w:rPr>
        <w:t xml:space="preserve"> </w:t>
      </w:r>
      <w:r w:rsidR="007D4325">
        <w:rPr>
          <w:sz w:val="28"/>
          <w:szCs w:val="28"/>
        </w:rPr>
        <w:t xml:space="preserve">  </w:t>
      </w:r>
      <w:r w:rsidRPr="004318B8">
        <w:rPr>
          <w:color w:val="000000"/>
          <w:sz w:val="28"/>
          <w:szCs w:val="28"/>
        </w:rPr>
        <w:t>Издавна ребёнок рос, развивался и воспитывался в условиях традиционной культуры. Учителями ребёнка, его этическими воспитателями были родители, а нормы морали, знания и навыки переходили «из поколения в поколение». Со временем историческая закономерность развития общества, а также ряд изменений в социальной среде стали одной из причин разрушения связей между поколениями, утрачивания общечеловеческих ценностей.</w:t>
      </w:r>
      <w:r w:rsidRPr="004318B8">
        <w:rPr>
          <w:color w:val="000000"/>
          <w:sz w:val="28"/>
          <w:szCs w:val="28"/>
        </w:rPr>
        <w:tab/>
        <w:t xml:space="preserve">Народная педагогическая практика имеет глубочайшие исторические корни. Она выработала многочисленные педагогические нормы, приемы, традиции воспитания. Слыша еще в колыбели песни матери, сказки и </w:t>
      </w:r>
      <w:proofErr w:type="spellStart"/>
      <w:r w:rsidRPr="004318B8">
        <w:rPr>
          <w:color w:val="000000"/>
          <w:sz w:val="28"/>
          <w:szCs w:val="28"/>
        </w:rPr>
        <w:t>потешки</w:t>
      </w:r>
      <w:proofErr w:type="spellEnd"/>
      <w:r w:rsidRPr="004318B8">
        <w:rPr>
          <w:color w:val="000000"/>
          <w:sz w:val="28"/>
          <w:szCs w:val="28"/>
        </w:rPr>
        <w:t>, загадки и поговорки, ребенок естественным образом усваивал народный музыкально-поэтический язык, постигал основы традиционной культуры. Взрослея, ребенок также естественно включался в систему трудовой и празднично-обрядовой жизни взрослых, крестьянской общины. Связь ребенка с родителями, с семьей, общиной была тесной и глубокой. При этом отношение взрослого населения общины к детям отличалось любовью, заботой и терпимостью.</w:t>
      </w:r>
    </w:p>
    <w:p w:rsidR="004318B8" w:rsidRPr="007D4325" w:rsidRDefault="007D4325" w:rsidP="007D4325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318B8" w:rsidRPr="004318B8">
        <w:rPr>
          <w:color w:val="000000"/>
          <w:sz w:val="28"/>
          <w:szCs w:val="28"/>
        </w:rPr>
        <w:t>Современные же условия жизни приводят все к большей разобщенности детей и родителей. Основное время дети проводят среди сверстников. Уходят из жизни детей и «живой» фольклор, дети не слышат ни колыбельных песен, ни «сказок на ночь», утрачиваются и традиционные детские игры, столь необходимые для разностороннего, полноценного развития личности ребенка.</w:t>
      </w:r>
    </w:p>
    <w:p w:rsidR="007D4325" w:rsidRDefault="004318B8" w:rsidP="007D4325">
      <w:pPr>
        <w:ind w:firstLine="540"/>
        <w:jc w:val="both"/>
        <w:rPr>
          <w:sz w:val="28"/>
          <w:szCs w:val="28"/>
        </w:rPr>
      </w:pPr>
      <w:r w:rsidRPr="007D4325">
        <w:rPr>
          <w:sz w:val="28"/>
          <w:szCs w:val="28"/>
        </w:rPr>
        <w:t>Актуальностью</w:t>
      </w:r>
      <w:r w:rsidRPr="004318B8">
        <w:rPr>
          <w:i/>
          <w:sz w:val="28"/>
          <w:szCs w:val="28"/>
        </w:rPr>
        <w:t xml:space="preserve"> </w:t>
      </w:r>
      <w:r w:rsidRPr="004318B8">
        <w:rPr>
          <w:sz w:val="28"/>
          <w:szCs w:val="28"/>
        </w:rPr>
        <w:t>программы является приобщение ребёнка к народной культуре через изготовлен</w:t>
      </w:r>
      <w:r w:rsidR="007D4325">
        <w:rPr>
          <w:sz w:val="28"/>
          <w:szCs w:val="28"/>
        </w:rPr>
        <w:t>ие традиционной народной куклы.</w:t>
      </w:r>
    </w:p>
    <w:p w:rsidR="007D4325" w:rsidRDefault="004318B8" w:rsidP="007D4325">
      <w:pPr>
        <w:ind w:firstLine="540"/>
        <w:jc w:val="both"/>
        <w:rPr>
          <w:color w:val="000000"/>
          <w:sz w:val="28"/>
          <w:szCs w:val="28"/>
        </w:rPr>
      </w:pPr>
      <w:r w:rsidRPr="004318B8">
        <w:rPr>
          <w:color w:val="000000"/>
          <w:sz w:val="28"/>
          <w:szCs w:val="28"/>
        </w:rPr>
        <w:t>Как известно, в последние годы в нашей стране произошли общественно – политические, экономические, социальные преобразования, сменились ценностные ориентации. Идет активный поиск наиболее прогрессивных форм и методов обучения, переоценивается и роль народного творчества в эстетическом воспитании школьников.</w:t>
      </w:r>
    </w:p>
    <w:p w:rsidR="004318B8" w:rsidRPr="007D4325" w:rsidRDefault="004318B8" w:rsidP="007D4325">
      <w:pPr>
        <w:ind w:firstLine="540"/>
        <w:jc w:val="both"/>
        <w:rPr>
          <w:sz w:val="28"/>
          <w:szCs w:val="28"/>
        </w:rPr>
      </w:pPr>
      <w:r w:rsidRPr="004318B8">
        <w:rPr>
          <w:color w:val="000000"/>
          <w:sz w:val="28"/>
          <w:szCs w:val="28"/>
        </w:rPr>
        <w:t>Сегодня остро стоит проблема сохранения и бережного отношения к народной культуре.</w:t>
      </w:r>
      <w:r w:rsidRPr="004318B8">
        <w:rPr>
          <w:rStyle w:val="apple-converted-space"/>
          <w:color w:val="000000"/>
          <w:sz w:val="28"/>
          <w:szCs w:val="28"/>
        </w:rPr>
        <w:t> </w:t>
      </w:r>
      <w:r w:rsidRPr="004318B8">
        <w:rPr>
          <w:color w:val="000000"/>
          <w:sz w:val="28"/>
          <w:szCs w:val="28"/>
        </w:rPr>
        <w:t xml:space="preserve">Закладывая в школе знания народно-художественных традиций, мы закладываем фундамент национального мышления, которое формирует основы культуры. </w:t>
      </w:r>
    </w:p>
    <w:p w:rsidR="004318B8" w:rsidRPr="00C50B0A" w:rsidRDefault="004318B8" w:rsidP="00C50B0A">
      <w:pPr>
        <w:spacing w:before="100" w:beforeAutospacing="1" w:after="100" w:afterAutospacing="1"/>
        <w:rPr>
          <w:rFonts w:ascii="Verdana" w:hAnsi="Verdana"/>
          <w:sz w:val="17"/>
          <w:szCs w:val="17"/>
        </w:rPr>
      </w:pPr>
      <w:r w:rsidRPr="004318B8">
        <w:rPr>
          <w:color w:val="000000"/>
          <w:sz w:val="28"/>
          <w:szCs w:val="28"/>
        </w:rPr>
        <w:t>Эта задача должна решаться, прежде всего, на общепедагогическом уровне - в учреждениях общего и дополнительного образования.</w:t>
      </w:r>
    </w:p>
    <w:p w:rsidR="004318B8" w:rsidRPr="004318B8" w:rsidRDefault="007D4325" w:rsidP="004318B8">
      <w:pPr>
        <w:pStyle w:val="a3"/>
        <w:rPr>
          <w:i/>
          <w:szCs w:val="28"/>
        </w:rPr>
      </w:pPr>
      <w:r>
        <w:rPr>
          <w:i/>
          <w:szCs w:val="28"/>
        </w:rPr>
        <w:t xml:space="preserve">       </w:t>
      </w:r>
      <w:r w:rsidR="004318B8" w:rsidRPr="007D4325">
        <w:rPr>
          <w:szCs w:val="28"/>
        </w:rPr>
        <w:t>Новизна</w:t>
      </w:r>
      <w:r w:rsidR="004318B8" w:rsidRPr="004318B8">
        <w:rPr>
          <w:i/>
          <w:szCs w:val="28"/>
        </w:rPr>
        <w:t xml:space="preserve"> </w:t>
      </w:r>
      <w:r w:rsidR="004318B8" w:rsidRPr="004318B8">
        <w:rPr>
          <w:szCs w:val="28"/>
        </w:rPr>
        <w:t xml:space="preserve">программы заключается в форме проведения занятий, говорят: « Все новое – хорошо забытое старое», занятия проходят в тесном контакте всех участников процесса, в благотворной творческой обстановке, это своего рода традиционные русские посиделки за рукоделием. Занятие выстроено  в </w:t>
      </w:r>
      <w:r w:rsidR="004318B8" w:rsidRPr="004318B8">
        <w:rPr>
          <w:szCs w:val="28"/>
        </w:rPr>
        <w:lastRenderedPageBreak/>
        <w:t xml:space="preserve">форме мастер-класса, в последнее время такой вид обучения очень популярен, т.к. позволяет эффективно расходовать время. На самом деле, этот вид обучения (от мастера к ученику) известен с давних времен, и до сих пор является наиболее эффективным. Учитель одновременно показывает технологию изготовления и сопровождает процесс комментариями, сообщая теоретическую часть темы. </w:t>
      </w:r>
    </w:p>
    <w:p w:rsidR="007D4325" w:rsidRDefault="007D4325" w:rsidP="007D4325">
      <w:pPr>
        <w:pStyle w:val="a3"/>
        <w:rPr>
          <w:b/>
          <w:szCs w:val="28"/>
        </w:rPr>
      </w:pPr>
      <w:r>
        <w:rPr>
          <w:i/>
          <w:szCs w:val="28"/>
        </w:rPr>
        <w:t xml:space="preserve">                                    </w:t>
      </w:r>
      <w:r w:rsidR="004318B8" w:rsidRPr="007D4325">
        <w:rPr>
          <w:b/>
          <w:szCs w:val="28"/>
        </w:rPr>
        <w:t>Цели и задачи</w:t>
      </w:r>
      <w:r>
        <w:rPr>
          <w:b/>
          <w:szCs w:val="28"/>
        </w:rPr>
        <w:t xml:space="preserve"> обучения</w:t>
      </w:r>
    </w:p>
    <w:p w:rsidR="004318B8" w:rsidRPr="007D4325" w:rsidRDefault="007D4325" w:rsidP="007D4325">
      <w:pPr>
        <w:pStyle w:val="a3"/>
        <w:rPr>
          <w:b/>
          <w:szCs w:val="28"/>
        </w:rPr>
      </w:pPr>
      <w:r>
        <w:rPr>
          <w:b/>
          <w:color w:val="000000"/>
          <w:szCs w:val="28"/>
        </w:rPr>
        <w:t>Цели</w:t>
      </w:r>
      <w:r w:rsidR="004318B8" w:rsidRPr="004318B8">
        <w:rPr>
          <w:i/>
          <w:color w:val="000000"/>
          <w:szCs w:val="28"/>
        </w:rPr>
        <w:t>:</w:t>
      </w:r>
    </w:p>
    <w:p w:rsidR="004318B8" w:rsidRPr="004318B8" w:rsidRDefault="004318B8" w:rsidP="004318B8">
      <w:pPr>
        <w:pStyle w:val="western"/>
        <w:spacing w:after="0" w:afterAutospacing="0"/>
        <w:rPr>
          <w:color w:val="000000"/>
          <w:sz w:val="28"/>
          <w:szCs w:val="28"/>
        </w:rPr>
      </w:pPr>
      <w:r w:rsidRPr="004318B8">
        <w:rPr>
          <w:color w:val="000000"/>
          <w:sz w:val="28"/>
          <w:szCs w:val="28"/>
        </w:rPr>
        <w:t>• Основной целью является, приобщение к истокам славянской культуры.</w:t>
      </w:r>
    </w:p>
    <w:p w:rsidR="004318B8" w:rsidRPr="004318B8" w:rsidRDefault="004318B8" w:rsidP="004318B8">
      <w:pPr>
        <w:pStyle w:val="western"/>
        <w:spacing w:after="0" w:afterAutospacing="0"/>
        <w:rPr>
          <w:color w:val="000000"/>
          <w:sz w:val="28"/>
          <w:szCs w:val="28"/>
        </w:rPr>
      </w:pPr>
      <w:r w:rsidRPr="004318B8">
        <w:rPr>
          <w:color w:val="000000"/>
          <w:sz w:val="28"/>
          <w:szCs w:val="28"/>
        </w:rPr>
        <w:t>• Изучение истории и традиционной технологии создания народной куклы.</w:t>
      </w:r>
    </w:p>
    <w:p w:rsidR="004318B8" w:rsidRPr="004318B8" w:rsidRDefault="004318B8" w:rsidP="004318B8">
      <w:pPr>
        <w:pStyle w:val="western"/>
        <w:spacing w:after="0" w:afterAutospacing="0"/>
        <w:rPr>
          <w:color w:val="000000"/>
          <w:sz w:val="28"/>
          <w:szCs w:val="28"/>
        </w:rPr>
      </w:pPr>
      <w:r w:rsidRPr="004318B8">
        <w:rPr>
          <w:color w:val="000000"/>
          <w:sz w:val="28"/>
          <w:szCs w:val="28"/>
        </w:rPr>
        <w:t>• Изготовление народной куклы, с учетом традиций.</w:t>
      </w:r>
    </w:p>
    <w:p w:rsidR="004318B8" w:rsidRPr="007D4325" w:rsidRDefault="004318B8" w:rsidP="004318B8">
      <w:pPr>
        <w:pStyle w:val="western"/>
        <w:spacing w:after="0" w:afterAutospacing="0"/>
        <w:rPr>
          <w:b/>
          <w:color w:val="000000"/>
          <w:sz w:val="28"/>
          <w:szCs w:val="28"/>
        </w:rPr>
      </w:pPr>
      <w:r w:rsidRPr="007D4325">
        <w:rPr>
          <w:b/>
          <w:color w:val="000000"/>
          <w:sz w:val="28"/>
          <w:szCs w:val="28"/>
        </w:rPr>
        <w:t>Задачи:</w:t>
      </w:r>
    </w:p>
    <w:p w:rsidR="004318B8" w:rsidRPr="004318B8" w:rsidRDefault="004318B8" w:rsidP="004318B8">
      <w:pPr>
        <w:pStyle w:val="western"/>
        <w:spacing w:after="0" w:afterAutospacing="0"/>
        <w:rPr>
          <w:color w:val="000000"/>
          <w:sz w:val="28"/>
          <w:szCs w:val="28"/>
        </w:rPr>
      </w:pPr>
      <w:r w:rsidRPr="004318B8">
        <w:rPr>
          <w:color w:val="000000"/>
          <w:sz w:val="28"/>
          <w:szCs w:val="28"/>
        </w:rPr>
        <w:t>• обучать навыкам работы с различными материалами</w:t>
      </w:r>
    </w:p>
    <w:p w:rsidR="004318B8" w:rsidRPr="004318B8" w:rsidRDefault="004318B8" w:rsidP="004318B8">
      <w:pPr>
        <w:pStyle w:val="western"/>
        <w:spacing w:after="0" w:afterAutospacing="0"/>
        <w:rPr>
          <w:color w:val="000000"/>
          <w:sz w:val="28"/>
          <w:szCs w:val="28"/>
        </w:rPr>
      </w:pPr>
      <w:r w:rsidRPr="004318B8">
        <w:rPr>
          <w:color w:val="000000"/>
          <w:sz w:val="28"/>
          <w:szCs w:val="28"/>
        </w:rPr>
        <w:t>• развивать интерес к истории и культуре своего народа, эстетический вкус, творческое мышление</w:t>
      </w:r>
    </w:p>
    <w:p w:rsidR="004318B8" w:rsidRPr="004318B8" w:rsidRDefault="004318B8" w:rsidP="004318B8">
      <w:pPr>
        <w:pStyle w:val="western"/>
        <w:spacing w:after="0" w:afterAutospacing="0"/>
        <w:rPr>
          <w:color w:val="000000"/>
          <w:sz w:val="28"/>
          <w:szCs w:val="28"/>
        </w:rPr>
      </w:pPr>
      <w:r w:rsidRPr="004318B8">
        <w:rPr>
          <w:color w:val="000000"/>
          <w:sz w:val="28"/>
          <w:szCs w:val="28"/>
        </w:rPr>
        <w:t>• формировать навыки общения и коллективной деятельности</w:t>
      </w:r>
    </w:p>
    <w:p w:rsidR="004318B8" w:rsidRDefault="004318B8" w:rsidP="004318B8">
      <w:pPr>
        <w:pStyle w:val="western"/>
        <w:spacing w:after="0" w:afterAutospacing="0"/>
        <w:rPr>
          <w:color w:val="000000"/>
          <w:sz w:val="28"/>
          <w:szCs w:val="28"/>
        </w:rPr>
      </w:pPr>
      <w:r w:rsidRPr="004318B8">
        <w:rPr>
          <w:color w:val="000000"/>
          <w:sz w:val="28"/>
          <w:szCs w:val="28"/>
        </w:rPr>
        <w:t>• воспитывать аккуратность и самодисциплину, чувство патриотизма, любовь к природе и окружающему миру</w:t>
      </w:r>
    </w:p>
    <w:p w:rsidR="007D4325" w:rsidRPr="007D4325" w:rsidRDefault="007D4325" w:rsidP="007D4325">
      <w:pPr>
        <w:ind w:left="567"/>
        <w:jc w:val="both"/>
        <w:rPr>
          <w:b/>
          <w:sz w:val="28"/>
          <w:szCs w:val="28"/>
        </w:rPr>
      </w:pPr>
      <w:r w:rsidRPr="007D4325">
        <w:rPr>
          <w:b/>
          <w:sz w:val="28"/>
          <w:szCs w:val="28"/>
        </w:rPr>
        <w:t>Связь содержания программы с учебными предметами</w:t>
      </w:r>
    </w:p>
    <w:p w:rsidR="007D4325" w:rsidRPr="007D4325" w:rsidRDefault="007D4325" w:rsidP="007D4325">
      <w:pPr>
        <w:ind w:left="567"/>
        <w:jc w:val="both"/>
        <w:rPr>
          <w:b/>
          <w:sz w:val="28"/>
          <w:szCs w:val="28"/>
        </w:rPr>
      </w:pPr>
    </w:p>
    <w:p w:rsidR="007D4325" w:rsidRPr="007D4325" w:rsidRDefault="007D4325" w:rsidP="007D4325">
      <w:pPr>
        <w:rPr>
          <w:b/>
          <w:sz w:val="28"/>
          <w:szCs w:val="28"/>
        </w:rPr>
      </w:pPr>
      <w:r w:rsidRPr="007D4325">
        <w:rPr>
          <w:b/>
          <w:bCs/>
          <w:sz w:val="28"/>
          <w:szCs w:val="28"/>
        </w:rPr>
        <w:t xml:space="preserve">  </w:t>
      </w:r>
      <w:r w:rsidRPr="007D4325">
        <w:rPr>
          <w:b/>
          <w:sz w:val="28"/>
          <w:szCs w:val="28"/>
        </w:rPr>
        <w:t xml:space="preserve">     </w:t>
      </w:r>
      <w:r w:rsidRPr="007D4325">
        <w:rPr>
          <w:bCs/>
          <w:sz w:val="28"/>
          <w:szCs w:val="28"/>
        </w:rPr>
        <w:t>Данный курс</w:t>
      </w:r>
      <w:r w:rsidRPr="007D4325">
        <w:rPr>
          <w:b/>
          <w:bCs/>
          <w:sz w:val="28"/>
          <w:szCs w:val="28"/>
        </w:rPr>
        <w:t xml:space="preserve"> </w:t>
      </w:r>
      <w:r w:rsidRPr="007D4325">
        <w:rPr>
          <w:sz w:val="28"/>
          <w:szCs w:val="28"/>
        </w:rPr>
        <w:t xml:space="preserve">имеет </w:t>
      </w:r>
      <w:proofErr w:type="spellStart"/>
      <w:r w:rsidRPr="007D4325">
        <w:rPr>
          <w:sz w:val="28"/>
          <w:szCs w:val="28"/>
        </w:rPr>
        <w:t>межпредметные</w:t>
      </w:r>
      <w:proofErr w:type="spellEnd"/>
      <w:r w:rsidRPr="007D4325">
        <w:rPr>
          <w:sz w:val="28"/>
          <w:szCs w:val="28"/>
        </w:rPr>
        <w:t xml:space="preserve"> связи  и интегрируется с такими предметами учебного плана как «</w:t>
      </w:r>
      <w:r>
        <w:rPr>
          <w:sz w:val="28"/>
          <w:szCs w:val="28"/>
        </w:rPr>
        <w:t>Технология</w:t>
      </w:r>
      <w:r w:rsidRPr="007D4325">
        <w:rPr>
          <w:sz w:val="28"/>
          <w:szCs w:val="28"/>
        </w:rPr>
        <w:t>», «</w:t>
      </w:r>
      <w:r>
        <w:rPr>
          <w:sz w:val="28"/>
          <w:szCs w:val="28"/>
        </w:rPr>
        <w:t>Изобразительное искусс</w:t>
      </w:r>
      <w:r w:rsidR="009738EF">
        <w:rPr>
          <w:sz w:val="28"/>
          <w:szCs w:val="28"/>
        </w:rPr>
        <w:t>т</w:t>
      </w:r>
      <w:r>
        <w:rPr>
          <w:sz w:val="28"/>
          <w:szCs w:val="28"/>
        </w:rPr>
        <w:t>во</w:t>
      </w:r>
      <w:r w:rsidRPr="007D4325">
        <w:rPr>
          <w:sz w:val="28"/>
          <w:szCs w:val="28"/>
        </w:rPr>
        <w:t>»</w:t>
      </w:r>
      <w:r>
        <w:rPr>
          <w:sz w:val="28"/>
          <w:szCs w:val="28"/>
        </w:rPr>
        <w:t>, «Окружающий мир»</w:t>
      </w:r>
      <w:r w:rsidRPr="007D4325">
        <w:rPr>
          <w:sz w:val="28"/>
          <w:szCs w:val="28"/>
        </w:rPr>
        <w:t>.</w:t>
      </w:r>
    </w:p>
    <w:p w:rsidR="004318B8" w:rsidRDefault="004318B8" w:rsidP="004318B8">
      <w:pPr>
        <w:ind w:firstLine="708"/>
        <w:jc w:val="both"/>
        <w:rPr>
          <w:sz w:val="28"/>
          <w:szCs w:val="28"/>
        </w:rPr>
      </w:pPr>
      <w:r w:rsidRPr="004318B8">
        <w:rPr>
          <w:sz w:val="28"/>
          <w:szCs w:val="28"/>
        </w:rPr>
        <w:t>Программа является вариативной. Педагог может вносить изменения в содержание тем, дополнять практические занятия новыми приемами практического исполнения.</w:t>
      </w:r>
    </w:p>
    <w:p w:rsidR="009738EF" w:rsidRDefault="009738EF" w:rsidP="009738EF">
      <w:pPr>
        <w:spacing w:before="100" w:beforeAutospacing="1" w:after="100" w:afterAutospacing="1"/>
        <w:rPr>
          <w:rFonts w:ascii="Verdana" w:hAnsi="Verdana"/>
          <w:sz w:val="17"/>
          <w:szCs w:val="17"/>
        </w:rPr>
      </w:pPr>
      <w:r>
        <w:rPr>
          <w:b/>
          <w:sz w:val="28"/>
          <w:szCs w:val="28"/>
        </w:rPr>
        <w:t>Особенности реализации программы.</w:t>
      </w:r>
      <w:r w:rsidRPr="009738EF">
        <w:rPr>
          <w:rFonts w:ascii="Verdana" w:hAnsi="Verdana"/>
          <w:sz w:val="17"/>
          <w:szCs w:val="17"/>
        </w:rPr>
        <w:t xml:space="preserve"> </w:t>
      </w:r>
    </w:p>
    <w:p w:rsidR="009738EF" w:rsidRPr="009738EF" w:rsidRDefault="009738EF" w:rsidP="009738EF">
      <w:pPr>
        <w:spacing w:before="100" w:beforeAutospacing="1" w:after="100" w:afterAutospacing="1"/>
        <w:rPr>
          <w:sz w:val="28"/>
          <w:szCs w:val="28"/>
        </w:rPr>
      </w:pPr>
      <w:r w:rsidRPr="009738EF">
        <w:rPr>
          <w:sz w:val="28"/>
          <w:szCs w:val="28"/>
        </w:rPr>
        <w:t>Отличительной особенностью содержания программы является то, что программа предполагает не только овладение техниками художественного творчества, но и вводит детей в мир духовной культуры, знакомит с православными праздниками, обычаями, традициями.</w:t>
      </w:r>
    </w:p>
    <w:p w:rsidR="009738EF" w:rsidRPr="009738EF" w:rsidRDefault="009738EF" w:rsidP="009738EF">
      <w:pPr>
        <w:spacing w:before="100" w:beforeAutospacing="1" w:after="100" w:afterAutospacing="1"/>
        <w:rPr>
          <w:sz w:val="28"/>
          <w:szCs w:val="28"/>
        </w:rPr>
      </w:pPr>
      <w:r w:rsidRPr="009738EF">
        <w:rPr>
          <w:sz w:val="28"/>
          <w:szCs w:val="28"/>
        </w:rPr>
        <w:t xml:space="preserve">Программа основана на принципах </w:t>
      </w:r>
      <w:proofErr w:type="spellStart"/>
      <w:r w:rsidRPr="009738EF">
        <w:rPr>
          <w:sz w:val="28"/>
          <w:szCs w:val="28"/>
        </w:rPr>
        <w:t>природосообразности</w:t>
      </w:r>
      <w:proofErr w:type="spellEnd"/>
      <w:r w:rsidRPr="009738EF">
        <w:rPr>
          <w:sz w:val="28"/>
          <w:szCs w:val="28"/>
        </w:rPr>
        <w:t>, последовательности, наглядности, целесообразности, доступности и тесной связи с жизнью.</w:t>
      </w:r>
    </w:p>
    <w:p w:rsidR="009738EF" w:rsidRDefault="009738EF" w:rsidP="009738EF">
      <w:pPr>
        <w:spacing w:before="100" w:beforeAutospacing="1" w:after="100" w:afterAutospacing="1"/>
        <w:rPr>
          <w:sz w:val="28"/>
          <w:szCs w:val="28"/>
        </w:rPr>
      </w:pPr>
      <w:r w:rsidRPr="009738EF">
        <w:rPr>
          <w:sz w:val="28"/>
          <w:szCs w:val="28"/>
        </w:rPr>
        <w:lastRenderedPageBreak/>
        <w:t>Программа предусматривает преподавание материала по «восходящей спирали», то есть периодическое возвращение к определенным темам на более высоком и сложном уровне. Все задания соответствуют по сложности детям определенного возраста.</w:t>
      </w:r>
    </w:p>
    <w:p w:rsidR="009738EF" w:rsidRDefault="009738EF" w:rsidP="009738EF">
      <w:pPr>
        <w:spacing w:before="100" w:beforeAutospacing="1" w:after="100" w:afterAutospacing="1"/>
        <w:rPr>
          <w:sz w:val="28"/>
          <w:szCs w:val="28"/>
        </w:rPr>
      </w:pPr>
      <w:r w:rsidRPr="009738EF">
        <w:rPr>
          <w:sz w:val="28"/>
          <w:szCs w:val="28"/>
        </w:rPr>
        <w:t>Программа предполагает совместную работу детей с педагогом, а также их самостоятельную творческую деятельность.</w:t>
      </w:r>
    </w:p>
    <w:p w:rsidR="000D0D28" w:rsidRDefault="009738EF" w:rsidP="009738EF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</w:t>
      </w:r>
      <w:r w:rsidRPr="000D0D28">
        <w:rPr>
          <w:b/>
          <w:sz w:val="28"/>
          <w:szCs w:val="28"/>
        </w:rPr>
        <w:t>Место в учебном пла</w:t>
      </w:r>
      <w:r w:rsidR="000D0D28" w:rsidRPr="000D0D28">
        <w:rPr>
          <w:b/>
          <w:sz w:val="28"/>
          <w:szCs w:val="28"/>
        </w:rPr>
        <w:t>не</w:t>
      </w:r>
    </w:p>
    <w:p w:rsidR="009738EF" w:rsidRDefault="009738EF" w:rsidP="009738EF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318B8">
        <w:rPr>
          <w:sz w:val="28"/>
          <w:szCs w:val="28"/>
        </w:rPr>
        <w:t xml:space="preserve">Программа кружка «Традиционная народная кукла» имеет художественно-эстетическую направленность и рассчитана на 2 года обучения  (76 часов в год-всего 152 часа). Данная программа предлагается </w:t>
      </w:r>
      <w:r>
        <w:rPr>
          <w:sz w:val="28"/>
          <w:szCs w:val="28"/>
        </w:rPr>
        <w:t>для детей с 9 до 13 лет</w:t>
      </w:r>
      <w:proofErr w:type="gramStart"/>
      <w:r>
        <w:rPr>
          <w:sz w:val="28"/>
          <w:szCs w:val="28"/>
        </w:rPr>
        <w:t xml:space="preserve"> </w:t>
      </w:r>
      <w:r w:rsidRPr="004318B8">
        <w:rPr>
          <w:sz w:val="28"/>
          <w:szCs w:val="28"/>
        </w:rPr>
        <w:t>.</w:t>
      </w:r>
      <w:proofErr w:type="gramEnd"/>
      <w:r w:rsidRPr="004318B8">
        <w:rPr>
          <w:sz w:val="28"/>
          <w:szCs w:val="28"/>
        </w:rPr>
        <w:t xml:space="preserve"> Каждая группа детей занимается по два часа один раз в неделю.</w:t>
      </w:r>
    </w:p>
    <w:p w:rsidR="009738EF" w:rsidRDefault="009738EF" w:rsidP="009738EF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9738EF">
        <w:rPr>
          <w:b/>
          <w:sz w:val="28"/>
          <w:szCs w:val="28"/>
        </w:rPr>
        <w:t>Планируемые результаты</w:t>
      </w:r>
      <w:r w:rsidR="000D0D28">
        <w:rPr>
          <w:b/>
          <w:sz w:val="28"/>
          <w:szCs w:val="28"/>
        </w:rPr>
        <w:t xml:space="preserve"> освоения </w:t>
      </w:r>
      <w:r w:rsidR="00E8366B">
        <w:rPr>
          <w:b/>
          <w:sz w:val="28"/>
          <w:szCs w:val="28"/>
        </w:rPr>
        <w:t xml:space="preserve"> </w:t>
      </w:r>
      <w:proofErr w:type="gramStart"/>
      <w:r w:rsidR="000D0D28">
        <w:rPr>
          <w:b/>
          <w:sz w:val="28"/>
          <w:szCs w:val="28"/>
        </w:rPr>
        <w:t>обучающимися</w:t>
      </w:r>
      <w:proofErr w:type="gramEnd"/>
      <w:r w:rsidR="000D0D28">
        <w:rPr>
          <w:b/>
          <w:sz w:val="28"/>
          <w:szCs w:val="28"/>
        </w:rPr>
        <w:t xml:space="preserve"> программы внеурочной деятельности.</w:t>
      </w:r>
    </w:p>
    <w:p w:rsidR="009738EF" w:rsidRPr="004318B8" w:rsidRDefault="009738EF" w:rsidP="009738EF">
      <w:pPr>
        <w:jc w:val="both"/>
        <w:rPr>
          <w:b/>
          <w:sz w:val="28"/>
          <w:szCs w:val="28"/>
        </w:rPr>
      </w:pPr>
      <w:r w:rsidRPr="004318B8">
        <w:rPr>
          <w:b/>
          <w:sz w:val="28"/>
          <w:szCs w:val="28"/>
        </w:rPr>
        <w:t>Требования к знаниям и умениям: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К концу 1 года обучения дети должны  знать: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историю русской народной куклы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типы и назначения кукол (</w:t>
      </w:r>
      <w:proofErr w:type="gramStart"/>
      <w:r w:rsidRPr="004318B8">
        <w:rPr>
          <w:sz w:val="28"/>
          <w:szCs w:val="28"/>
        </w:rPr>
        <w:t>игровая</w:t>
      </w:r>
      <w:proofErr w:type="gramEnd"/>
      <w:r w:rsidRPr="004318B8">
        <w:rPr>
          <w:sz w:val="28"/>
          <w:szCs w:val="28"/>
        </w:rPr>
        <w:t xml:space="preserve">, обрядовая, </w:t>
      </w:r>
      <w:proofErr w:type="spellStart"/>
      <w:r w:rsidRPr="004318B8">
        <w:rPr>
          <w:sz w:val="28"/>
          <w:szCs w:val="28"/>
        </w:rPr>
        <w:t>обережная</w:t>
      </w:r>
      <w:proofErr w:type="spellEnd"/>
      <w:r w:rsidRPr="004318B8">
        <w:rPr>
          <w:sz w:val="28"/>
          <w:szCs w:val="28"/>
        </w:rPr>
        <w:t>)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технологию изготовления кукол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уметь: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изготовить тряпичную куклу под руководством педагога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</w:p>
    <w:p w:rsidR="009738EF" w:rsidRPr="004318B8" w:rsidRDefault="009738EF" w:rsidP="009738EF">
      <w:pPr>
        <w:jc w:val="both"/>
        <w:rPr>
          <w:sz w:val="28"/>
          <w:szCs w:val="28"/>
        </w:rPr>
      </w:pP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К концу 2 года обучения дети должны знать: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историю русского народного костюма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куклы в праздничной символике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типы и назначения кукол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технология изготовления кукол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уметь: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самостоятельно изготовить тряпичную куклу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оформить костюм куклы</w:t>
      </w:r>
    </w:p>
    <w:p w:rsidR="009738EF" w:rsidRPr="004318B8" w:rsidRDefault="009738EF" w:rsidP="009738EF">
      <w:pPr>
        <w:jc w:val="both"/>
        <w:rPr>
          <w:sz w:val="28"/>
          <w:szCs w:val="28"/>
        </w:rPr>
      </w:pPr>
      <w:r w:rsidRPr="004318B8">
        <w:rPr>
          <w:sz w:val="28"/>
          <w:szCs w:val="28"/>
        </w:rPr>
        <w:t>•</w:t>
      </w:r>
      <w:r w:rsidRPr="004318B8">
        <w:rPr>
          <w:sz w:val="28"/>
          <w:szCs w:val="28"/>
        </w:rPr>
        <w:tab/>
        <w:t>рассказать историю русской народной куклы и народного костюма</w:t>
      </w:r>
    </w:p>
    <w:p w:rsidR="000D0D28" w:rsidRPr="000D0D28" w:rsidRDefault="000D0D28" w:rsidP="000D0D28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b/>
          <w:sz w:val="28"/>
          <w:szCs w:val="28"/>
        </w:rPr>
        <w:t>Ожидаемые результаты</w:t>
      </w:r>
      <w:r w:rsidRPr="000D0D28">
        <w:rPr>
          <w:sz w:val="28"/>
          <w:szCs w:val="28"/>
        </w:rPr>
        <w:t>:</w:t>
      </w:r>
    </w:p>
    <w:p w:rsidR="000D0D28" w:rsidRPr="000D0D28" w:rsidRDefault="000D0D28" w:rsidP="000D0D28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• у детей возникнет интерес к искусству изготовления кукол, сформируется желание научиться этому искусству;</w:t>
      </w:r>
    </w:p>
    <w:p w:rsidR="000D0D28" w:rsidRPr="000D0D28" w:rsidRDefault="000D0D28" w:rsidP="000D0D28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lastRenderedPageBreak/>
        <w:t>• они будут знать классификацию тряпичных кукол, материалы, используемые для их изготовления и историю возникновения кукол;</w:t>
      </w:r>
    </w:p>
    <w:p w:rsidR="000D0D28" w:rsidRPr="000D0D28" w:rsidRDefault="000D0D28" w:rsidP="000D0D28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• дети научатся основным технологическим операциям, применяемым при изготовлении кукол;</w:t>
      </w:r>
    </w:p>
    <w:p w:rsidR="000D0D28" w:rsidRPr="000D0D28" w:rsidRDefault="000D0D28" w:rsidP="000D0D28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• смогут самостоятельно изготавливать изученные в программе виды кукол;</w:t>
      </w:r>
    </w:p>
    <w:p w:rsidR="000D0D28" w:rsidRPr="000D0D28" w:rsidRDefault="000D0D28" w:rsidP="000D0D28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• научатся создавать, пользуясь полученными знаниями, авторские куклы;</w:t>
      </w:r>
    </w:p>
    <w:p w:rsidR="000D0D28" w:rsidRPr="000D0D28" w:rsidRDefault="000D0D28" w:rsidP="000D0D28">
      <w:pPr>
        <w:spacing w:before="100" w:beforeAutospacing="1" w:after="100" w:afterAutospacing="1"/>
        <w:rPr>
          <w:rFonts w:ascii="Verdana" w:hAnsi="Verdana"/>
          <w:sz w:val="17"/>
          <w:szCs w:val="17"/>
        </w:rPr>
      </w:pPr>
      <w:r w:rsidRPr="000D0D28">
        <w:rPr>
          <w:sz w:val="28"/>
          <w:szCs w:val="28"/>
        </w:rPr>
        <w:t>• усвоят бережное и уважительное отношение к кукле как к объекту национальной истории и культуры</w:t>
      </w:r>
      <w:r w:rsidRPr="000D0D28">
        <w:rPr>
          <w:rFonts w:ascii="Verdana" w:hAnsi="Verdana"/>
          <w:sz w:val="17"/>
          <w:szCs w:val="17"/>
        </w:rPr>
        <w:t>.</w:t>
      </w:r>
    </w:p>
    <w:p w:rsidR="009738EF" w:rsidRPr="009738EF" w:rsidRDefault="009738EF" w:rsidP="009738EF">
      <w:pPr>
        <w:spacing w:before="100" w:beforeAutospacing="1" w:after="100" w:afterAutospacing="1"/>
        <w:rPr>
          <w:b/>
          <w:sz w:val="28"/>
          <w:szCs w:val="28"/>
        </w:rPr>
      </w:pPr>
      <w:r w:rsidRPr="009738EF">
        <w:rPr>
          <w:b/>
          <w:sz w:val="28"/>
          <w:szCs w:val="28"/>
        </w:rPr>
        <w:t>Формы</w:t>
      </w:r>
      <w:r w:rsidR="000D0D28">
        <w:rPr>
          <w:b/>
          <w:sz w:val="28"/>
          <w:szCs w:val="28"/>
        </w:rPr>
        <w:t xml:space="preserve"> учёта знаний,</w:t>
      </w:r>
      <w:r w:rsidRPr="009738EF">
        <w:rPr>
          <w:b/>
          <w:sz w:val="28"/>
          <w:szCs w:val="28"/>
        </w:rPr>
        <w:t xml:space="preserve"> подведения итогов:</w:t>
      </w:r>
    </w:p>
    <w:p w:rsidR="009738EF" w:rsidRPr="009738EF" w:rsidRDefault="009738EF" w:rsidP="009738EF">
      <w:pPr>
        <w:spacing w:before="100" w:beforeAutospacing="1" w:after="100" w:afterAutospacing="1"/>
        <w:rPr>
          <w:sz w:val="28"/>
          <w:szCs w:val="28"/>
        </w:rPr>
      </w:pPr>
      <w:r w:rsidRPr="009738EF">
        <w:rPr>
          <w:sz w:val="28"/>
          <w:szCs w:val="28"/>
        </w:rPr>
        <w:t xml:space="preserve"> выставки, школьные, муниципальные, областные конкурсы творческих работ, экспозиции детских творческих работ.</w:t>
      </w:r>
    </w:p>
    <w:p w:rsidR="004318B8" w:rsidRPr="004318B8" w:rsidRDefault="004318B8" w:rsidP="004318B8">
      <w:pPr>
        <w:jc w:val="both"/>
        <w:rPr>
          <w:sz w:val="28"/>
          <w:szCs w:val="28"/>
        </w:rPr>
      </w:pPr>
    </w:p>
    <w:p w:rsidR="004318B8" w:rsidRPr="004318B8" w:rsidRDefault="004318B8" w:rsidP="004318B8">
      <w:pPr>
        <w:jc w:val="both"/>
        <w:rPr>
          <w:sz w:val="28"/>
          <w:szCs w:val="28"/>
        </w:rPr>
      </w:pPr>
    </w:p>
    <w:p w:rsidR="004318B8" w:rsidRPr="004318B8" w:rsidRDefault="004318B8" w:rsidP="004318B8">
      <w:pPr>
        <w:jc w:val="both"/>
        <w:rPr>
          <w:b/>
          <w:sz w:val="28"/>
          <w:szCs w:val="28"/>
        </w:rPr>
      </w:pPr>
    </w:p>
    <w:p w:rsidR="004318B8" w:rsidRPr="004318B8" w:rsidRDefault="004318B8" w:rsidP="004318B8">
      <w:pPr>
        <w:jc w:val="both"/>
        <w:rPr>
          <w:b/>
          <w:sz w:val="28"/>
          <w:szCs w:val="28"/>
        </w:rPr>
      </w:pPr>
    </w:p>
    <w:p w:rsidR="004318B8" w:rsidRPr="004318B8" w:rsidRDefault="004318B8" w:rsidP="004318B8">
      <w:pPr>
        <w:jc w:val="both"/>
        <w:rPr>
          <w:b/>
          <w:sz w:val="28"/>
          <w:szCs w:val="28"/>
        </w:rPr>
      </w:pPr>
    </w:p>
    <w:p w:rsidR="004318B8" w:rsidRPr="004318B8" w:rsidRDefault="004318B8" w:rsidP="004318B8">
      <w:pPr>
        <w:jc w:val="both"/>
        <w:rPr>
          <w:b/>
          <w:sz w:val="28"/>
          <w:szCs w:val="28"/>
        </w:rPr>
      </w:pPr>
    </w:p>
    <w:p w:rsidR="004318B8" w:rsidRPr="004318B8" w:rsidRDefault="004318B8" w:rsidP="000D0D28">
      <w:pPr>
        <w:jc w:val="both"/>
        <w:rPr>
          <w:sz w:val="28"/>
          <w:szCs w:val="28"/>
        </w:rPr>
      </w:pPr>
    </w:p>
    <w:p w:rsidR="004318B8" w:rsidRPr="004318B8" w:rsidRDefault="004318B8" w:rsidP="004318B8">
      <w:pPr>
        <w:jc w:val="both"/>
        <w:rPr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F41A76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</w:p>
    <w:p w:rsidR="004318B8" w:rsidRDefault="004318B8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  <w:r w:rsidRPr="004318B8">
        <w:rPr>
          <w:rFonts w:ascii="Century Schoolbook" w:hAnsi="Century Schoolbook"/>
          <w:b/>
          <w:i/>
          <w:sz w:val="28"/>
          <w:szCs w:val="28"/>
        </w:rPr>
        <w:t>Учебно-тематический план</w:t>
      </w:r>
    </w:p>
    <w:p w:rsidR="00F41A76" w:rsidRPr="004318B8" w:rsidRDefault="00F41A76" w:rsidP="004318B8">
      <w:pPr>
        <w:jc w:val="center"/>
        <w:rPr>
          <w:rFonts w:ascii="Century Schoolbook" w:hAnsi="Century Schoolbook"/>
          <w:b/>
          <w:i/>
          <w:sz w:val="28"/>
          <w:szCs w:val="28"/>
        </w:rPr>
      </w:pPr>
      <w:r>
        <w:rPr>
          <w:rFonts w:ascii="Century Schoolbook" w:hAnsi="Century Schoolbook"/>
          <w:b/>
          <w:i/>
          <w:sz w:val="28"/>
          <w:szCs w:val="28"/>
        </w:rPr>
        <w:t>1год обучения</w:t>
      </w:r>
    </w:p>
    <w:p w:rsidR="004318B8" w:rsidRPr="004318B8" w:rsidRDefault="004318B8" w:rsidP="004318B8">
      <w:pPr>
        <w:rPr>
          <w:sz w:val="28"/>
          <w:szCs w:val="28"/>
        </w:rPr>
      </w:pP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095"/>
        <w:gridCol w:w="851"/>
        <w:gridCol w:w="1134"/>
        <w:gridCol w:w="1034"/>
      </w:tblGrid>
      <w:tr w:rsidR="004318B8" w:rsidRPr="004318B8" w:rsidTr="000D0D28">
        <w:trPr>
          <w:cantSplit/>
          <w:trHeight w:val="1134"/>
        </w:trPr>
        <w:tc>
          <w:tcPr>
            <w:tcW w:w="817" w:type="dxa"/>
            <w:textDirection w:val="btLr"/>
          </w:tcPr>
          <w:p w:rsidR="004318B8" w:rsidRPr="004318B8" w:rsidRDefault="004318B8" w:rsidP="007D4325">
            <w:pPr>
              <w:ind w:left="113" w:right="113"/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lastRenderedPageBreak/>
              <w:t>Номер</w:t>
            </w:r>
          </w:p>
          <w:p w:rsidR="004318B8" w:rsidRPr="004318B8" w:rsidRDefault="004318B8" w:rsidP="007D4325">
            <w:pPr>
              <w:ind w:left="113" w:right="113"/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Урока</w:t>
            </w:r>
          </w:p>
        </w:tc>
        <w:tc>
          <w:tcPr>
            <w:tcW w:w="6095" w:type="dxa"/>
            <w:vAlign w:val="center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851" w:type="dxa"/>
            <w:vAlign w:val="center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Практика</w:t>
            </w:r>
          </w:p>
        </w:tc>
        <w:tc>
          <w:tcPr>
            <w:tcW w:w="1034" w:type="dxa"/>
            <w:vAlign w:val="center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Кол-во часов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Введение в образовательную программу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История народной куклы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Волшебство славянских кукол. Куклы из бабушкиного сундука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Традиционный русский костюм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Типы кукол:</w:t>
            </w:r>
          </w:p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-обрядовые</w:t>
            </w:r>
          </w:p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-</w:t>
            </w:r>
            <w:proofErr w:type="spellStart"/>
            <w:r w:rsidRPr="000D0D28">
              <w:rPr>
                <w:b/>
                <w:sz w:val="28"/>
                <w:szCs w:val="28"/>
              </w:rPr>
              <w:t>обереговые</w:t>
            </w:r>
            <w:proofErr w:type="spellEnd"/>
          </w:p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-игровые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Простые куклы на основе квадрата-ткани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6</w:t>
            </w:r>
          </w:p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0D0D28">
              <w:rPr>
                <w:b/>
                <w:sz w:val="28"/>
                <w:szCs w:val="28"/>
              </w:rPr>
              <w:t>Отдарок</w:t>
            </w:r>
            <w:proofErr w:type="spellEnd"/>
            <w:r w:rsidRPr="000D0D28">
              <w:rPr>
                <w:b/>
                <w:sz w:val="28"/>
                <w:szCs w:val="28"/>
              </w:rPr>
              <w:t xml:space="preserve"> на подарок».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7,8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Особенности народного костюма. «</w:t>
            </w:r>
            <w:proofErr w:type="spellStart"/>
            <w:r w:rsidRPr="000D0D28">
              <w:rPr>
                <w:b/>
                <w:sz w:val="28"/>
                <w:szCs w:val="28"/>
              </w:rPr>
              <w:t>Утешница</w:t>
            </w:r>
            <w:proofErr w:type="spellEnd"/>
            <w:r w:rsidRPr="000D0D28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Сила оберега. «</w:t>
            </w:r>
            <w:proofErr w:type="spellStart"/>
            <w:r w:rsidRPr="000D0D28">
              <w:rPr>
                <w:b/>
                <w:sz w:val="28"/>
                <w:szCs w:val="28"/>
              </w:rPr>
              <w:t>Подорожница</w:t>
            </w:r>
            <w:proofErr w:type="spellEnd"/>
            <w:r w:rsidRPr="000D0D28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«</w:t>
            </w:r>
            <w:proofErr w:type="spellStart"/>
            <w:r w:rsidRPr="000D0D28">
              <w:rPr>
                <w:b/>
                <w:sz w:val="28"/>
                <w:szCs w:val="28"/>
              </w:rPr>
              <w:t>Пеленашка</w:t>
            </w:r>
            <w:proofErr w:type="spellEnd"/>
            <w:r w:rsidRPr="000D0D28">
              <w:rPr>
                <w:b/>
                <w:sz w:val="28"/>
                <w:szCs w:val="28"/>
              </w:rPr>
              <w:t>» на основе квадрата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12,13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«Ангел».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14,15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Всякому времени свой час. «День и ночь»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 xml:space="preserve">«Северная </w:t>
            </w:r>
            <w:proofErr w:type="spellStart"/>
            <w:r w:rsidRPr="000D0D28">
              <w:rPr>
                <w:b/>
                <w:sz w:val="28"/>
                <w:szCs w:val="28"/>
              </w:rPr>
              <w:t>берегиня</w:t>
            </w:r>
            <w:proofErr w:type="spellEnd"/>
            <w:r w:rsidRPr="000D0D2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17,18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Узелковые игровые куклы. «</w:t>
            </w:r>
            <w:proofErr w:type="spellStart"/>
            <w:r w:rsidRPr="000D0D28">
              <w:rPr>
                <w:b/>
                <w:sz w:val="28"/>
                <w:szCs w:val="28"/>
              </w:rPr>
              <w:t>Бессоница</w:t>
            </w:r>
            <w:proofErr w:type="spellEnd"/>
            <w:r w:rsidRPr="000D0D28">
              <w:rPr>
                <w:b/>
                <w:sz w:val="28"/>
                <w:szCs w:val="28"/>
              </w:rPr>
              <w:t>». «Зайчик на пальчик».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19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«Птичка»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20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Кукла добрых вестей «Валдайский колокольчик»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Вепсские куклы.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21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Вепсская «Нянюшка»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22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Вепсская «</w:t>
            </w:r>
            <w:proofErr w:type="spellStart"/>
            <w:r w:rsidRPr="000D0D28">
              <w:rPr>
                <w:b/>
                <w:sz w:val="28"/>
                <w:szCs w:val="28"/>
              </w:rPr>
              <w:t>Капустка</w:t>
            </w:r>
            <w:proofErr w:type="spellEnd"/>
            <w:r w:rsidRPr="000D0D2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23,24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Вепсская сложная. «</w:t>
            </w:r>
            <w:proofErr w:type="spellStart"/>
            <w:r w:rsidRPr="000D0D28">
              <w:rPr>
                <w:b/>
                <w:sz w:val="28"/>
                <w:szCs w:val="28"/>
              </w:rPr>
              <w:t>Радостея</w:t>
            </w:r>
            <w:proofErr w:type="spellEnd"/>
            <w:r w:rsidRPr="000D0D28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25,27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«</w:t>
            </w:r>
            <w:proofErr w:type="spellStart"/>
            <w:r w:rsidRPr="000D0D28">
              <w:rPr>
                <w:b/>
                <w:sz w:val="28"/>
                <w:szCs w:val="28"/>
              </w:rPr>
              <w:t>Покосница</w:t>
            </w:r>
            <w:proofErr w:type="spellEnd"/>
            <w:r w:rsidRPr="000D0D2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28,29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«</w:t>
            </w:r>
            <w:proofErr w:type="spellStart"/>
            <w:r w:rsidRPr="000D0D28">
              <w:rPr>
                <w:b/>
                <w:sz w:val="28"/>
                <w:szCs w:val="28"/>
              </w:rPr>
              <w:t>Благополучница</w:t>
            </w:r>
            <w:proofErr w:type="spellEnd"/>
            <w:r w:rsidRPr="000D0D2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30,31</w:t>
            </w:r>
          </w:p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«</w:t>
            </w:r>
            <w:proofErr w:type="gramStart"/>
            <w:r w:rsidRPr="000D0D28">
              <w:rPr>
                <w:b/>
                <w:sz w:val="28"/>
                <w:szCs w:val="28"/>
              </w:rPr>
              <w:t>Кубышка-травница</w:t>
            </w:r>
            <w:proofErr w:type="gramEnd"/>
            <w:r w:rsidRPr="000D0D28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lastRenderedPageBreak/>
              <w:t>32-34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«</w:t>
            </w:r>
            <w:proofErr w:type="spellStart"/>
            <w:r w:rsidRPr="000D0D28">
              <w:rPr>
                <w:b/>
                <w:sz w:val="28"/>
                <w:szCs w:val="28"/>
              </w:rPr>
              <w:t>Зернушка</w:t>
            </w:r>
            <w:proofErr w:type="spellEnd"/>
            <w:r w:rsidRPr="000D0D2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35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D0D28">
              <w:rPr>
                <w:b/>
                <w:sz w:val="28"/>
                <w:szCs w:val="28"/>
              </w:rPr>
              <w:t>Куватка</w:t>
            </w:r>
            <w:proofErr w:type="spellEnd"/>
            <w:r w:rsidRPr="000D0D28">
              <w:rPr>
                <w:b/>
                <w:sz w:val="28"/>
                <w:szCs w:val="28"/>
              </w:rPr>
              <w:t xml:space="preserve"> и их виды.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36</w:t>
            </w:r>
          </w:p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«</w:t>
            </w:r>
            <w:proofErr w:type="spellStart"/>
            <w:r w:rsidRPr="000D0D28">
              <w:rPr>
                <w:b/>
                <w:sz w:val="28"/>
                <w:szCs w:val="28"/>
              </w:rPr>
              <w:t>Мартенички</w:t>
            </w:r>
            <w:proofErr w:type="spellEnd"/>
            <w:r w:rsidRPr="000D0D2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37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Коса – девичья краса. «Доля»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39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D0D28">
              <w:rPr>
                <w:b/>
                <w:sz w:val="28"/>
                <w:szCs w:val="28"/>
              </w:rPr>
              <w:t>Масленница</w:t>
            </w:r>
            <w:proofErr w:type="spellEnd"/>
            <w:r w:rsidRPr="000D0D28">
              <w:rPr>
                <w:b/>
                <w:sz w:val="28"/>
                <w:szCs w:val="28"/>
              </w:rPr>
              <w:t xml:space="preserve"> широкая. «</w:t>
            </w:r>
            <w:proofErr w:type="spellStart"/>
            <w:r w:rsidRPr="000D0D28">
              <w:rPr>
                <w:b/>
                <w:sz w:val="28"/>
                <w:szCs w:val="28"/>
              </w:rPr>
              <w:t>Маслена</w:t>
            </w:r>
            <w:proofErr w:type="spellEnd"/>
            <w:r w:rsidRPr="000D0D28">
              <w:rPr>
                <w:b/>
                <w:sz w:val="28"/>
                <w:szCs w:val="28"/>
              </w:rPr>
              <w:t xml:space="preserve"> домашняя».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rPr>
          <w:trHeight w:val="1828"/>
        </w:trPr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42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«Веснянка». «Первоцвет»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</w:tr>
      <w:tr w:rsidR="004318B8" w:rsidRPr="004318B8" w:rsidTr="000D0D28">
        <w:trPr>
          <w:trHeight w:val="1828"/>
        </w:trPr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43-45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D0D28">
              <w:rPr>
                <w:b/>
                <w:sz w:val="28"/>
                <w:szCs w:val="28"/>
              </w:rPr>
              <w:t>Куватка</w:t>
            </w:r>
            <w:proofErr w:type="spellEnd"/>
            <w:r w:rsidRPr="000D0D28">
              <w:rPr>
                <w:b/>
                <w:sz w:val="28"/>
                <w:szCs w:val="28"/>
              </w:rPr>
              <w:t xml:space="preserve"> сложная. «</w:t>
            </w: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Кузьма и Демьян» – покровители семейного очага и ремёсел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</w:tr>
      <w:tr w:rsidR="004318B8" w:rsidRPr="004318B8" w:rsidTr="000D0D28">
        <w:trPr>
          <w:trHeight w:val="1828"/>
        </w:trPr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46-48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D0D28">
              <w:rPr>
                <w:b/>
                <w:sz w:val="28"/>
                <w:szCs w:val="28"/>
              </w:rPr>
              <w:t>Куватка</w:t>
            </w:r>
            <w:proofErr w:type="spellEnd"/>
            <w:r w:rsidRPr="000D0D28">
              <w:rPr>
                <w:b/>
                <w:sz w:val="28"/>
                <w:szCs w:val="28"/>
              </w:rPr>
              <w:t xml:space="preserve"> сложная. «Неразлучники»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Скрутки /</w:t>
            </w:r>
            <w:proofErr w:type="spellStart"/>
            <w:r w:rsidRPr="000D0D28">
              <w:rPr>
                <w:b/>
                <w:sz w:val="28"/>
                <w:szCs w:val="28"/>
              </w:rPr>
              <w:t>столбушки</w:t>
            </w:r>
            <w:proofErr w:type="spellEnd"/>
            <w:r w:rsidRPr="000D0D2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49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D0D28">
              <w:rPr>
                <w:b/>
                <w:sz w:val="28"/>
                <w:szCs w:val="28"/>
              </w:rPr>
              <w:t>Пеленашка</w:t>
            </w:r>
            <w:proofErr w:type="spellEnd"/>
            <w:r w:rsidRPr="000D0D2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51,52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D0D28">
              <w:rPr>
                <w:b/>
                <w:sz w:val="28"/>
                <w:szCs w:val="28"/>
              </w:rPr>
              <w:t>Желанница</w:t>
            </w:r>
            <w:proofErr w:type="spellEnd"/>
            <w:r w:rsidRPr="000D0D2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53,54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 xml:space="preserve">Владимирская </w:t>
            </w:r>
            <w:proofErr w:type="spellStart"/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столбушка</w:t>
            </w:r>
            <w:proofErr w:type="spellEnd"/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55,56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spacing w:before="100" w:beforeAutospacing="1" w:after="100" w:afterAutospacing="1"/>
              <w:jc w:val="both"/>
              <w:rPr>
                <w:rFonts w:ascii="Century Schoolbook" w:hAnsi="Century Schoolbook"/>
                <w:b/>
                <w:sz w:val="28"/>
                <w:szCs w:val="28"/>
              </w:rPr>
            </w:pP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 xml:space="preserve">Курская </w:t>
            </w:r>
            <w:proofErr w:type="spellStart"/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столбушка</w:t>
            </w:r>
            <w:proofErr w:type="spellEnd"/>
          </w:p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57,58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spacing w:before="100" w:beforeAutospacing="1" w:after="100" w:afterAutospacing="1"/>
              <w:jc w:val="both"/>
              <w:rPr>
                <w:rFonts w:ascii="Century Schoolbook" w:hAnsi="Century Schoolbook"/>
                <w:b/>
                <w:sz w:val="28"/>
                <w:szCs w:val="28"/>
              </w:rPr>
            </w:pP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 xml:space="preserve">Архангелогородская </w:t>
            </w:r>
            <w:proofErr w:type="spellStart"/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столбушка</w:t>
            </w:r>
            <w:proofErr w:type="spellEnd"/>
          </w:p>
          <w:p w:rsidR="004318B8" w:rsidRPr="000D0D28" w:rsidRDefault="004318B8" w:rsidP="007D4325">
            <w:pPr>
              <w:spacing w:before="100" w:beforeAutospacing="1" w:after="100" w:afterAutospacing="1"/>
              <w:jc w:val="both"/>
              <w:rPr>
                <w:rFonts w:ascii="Century Schoolbook" w:hAnsi="Century Schoolbook"/>
                <w:b/>
                <w:sz w:val="28"/>
                <w:szCs w:val="28"/>
              </w:rPr>
            </w:pPr>
          </w:p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59,60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spacing w:before="100" w:beforeAutospacing="1" w:after="100" w:afterAutospacing="1"/>
              <w:jc w:val="both"/>
              <w:rPr>
                <w:rFonts w:ascii="Century Schoolbook" w:hAnsi="Century Schoolbook"/>
                <w:b/>
                <w:sz w:val="28"/>
                <w:szCs w:val="28"/>
              </w:rPr>
            </w:pP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«Мамка с детьми»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61,62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rFonts w:ascii="Century Schoolbook" w:hAnsi="Century Schoolbook"/>
                <w:b/>
                <w:sz w:val="28"/>
                <w:szCs w:val="28"/>
              </w:rPr>
            </w:pP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«Орловская кукла»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63,64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Кукла из медвежьей стороны (</w:t>
            </w:r>
            <w:proofErr w:type="spellStart"/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Каргопольская</w:t>
            </w:r>
            <w:proofErr w:type="spellEnd"/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 xml:space="preserve"> кукла). </w:t>
            </w:r>
            <w:proofErr w:type="spellStart"/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Параскева</w:t>
            </w:r>
            <w:proofErr w:type="spellEnd"/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t>-</w:t>
            </w:r>
            <w:r w:rsidRPr="000D0D28">
              <w:rPr>
                <w:rFonts w:ascii="Century Schoolbook" w:hAnsi="Century Schoolbook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lastRenderedPageBreak/>
              <w:t>65-68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 xml:space="preserve"> «</w:t>
            </w:r>
            <w:proofErr w:type="gramStart"/>
            <w:r w:rsidRPr="000D0D28">
              <w:rPr>
                <w:b/>
                <w:sz w:val="28"/>
                <w:szCs w:val="28"/>
              </w:rPr>
              <w:t>Лихоманки</w:t>
            </w:r>
            <w:proofErr w:type="gramEnd"/>
            <w:r w:rsidRPr="000D0D2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70-72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«Матушкина куколка». Куклы в народных сказках.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0D0D28">
        <w:tc>
          <w:tcPr>
            <w:tcW w:w="817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73-76</w:t>
            </w:r>
          </w:p>
        </w:tc>
        <w:tc>
          <w:tcPr>
            <w:tcW w:w="6095" w:type="dxa"/>
          </w:tcPr>
          <w:p w:rsidR="004318B8" w:rsidRPr="000D0D28" w:rsidRDefault="004318B8" w:rsidP="007D4325">
            <w:pPr>
              <w:jc w:val="both"/>
              <w:rPr>
                <w:b/>
                <w:sz w:val="28"/>
                <w:szCs w:val="28"/>
              </w:rPr>
            </w:pPr>
            <w:r w:rsidRPr="000D0D28">
              <w:rPr>
                <w:b/>
                <w:sz w:val="28"/>
                <w:szCs w:val="28"/>
              </w:rPr>
              <w:t>Итоги. Подготовка к выставке.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</w:tbl>
    <w:p w:rsidR="004318B8" w:rsidRPr="004318B8" w:rsidRDefault="004318B8" w:rsidP="004318B8">
      <w:pPr>
        <w:rPr>
          <w:sz w:val="28"/>
          <w:szCs w:val="28"/>
        </w:rPr>
      </w:pPr>
    </w:p>
    <w:p w:rsidR="004318B8" w:rsidRPr="004318B8" w:rsidRDefault="004318B8" w:rsidP="004318B8">
      <w:pPr>
        <w:rPr>
          <w:sz w:val="28"/>
          <w:szCs w:val="28"/>
        </w:rPr>
      </w:pPr>
    </w:p>
    <w:p w:rsidR="004318B8" w:rsidRPr="004318B8" w:rsidRDefault="004318B8" w:rsidP="004318B8">
      <w:pPr>
        <w:jc w:val="center"/>
        <w:rPr>
          <w:sz w:val="28"/>
          <w:szCs w:val="28"/>
        </w:rPr>
      </w:pPr>
      <w:r w:rsidRPr="004318B8">
        <w:rPr>
          <w:rFonts w:ascii="Century Schoolbook" w:hAnsi="Century Schoolbook"/>
          <w:b/>
          <w:i/>
          <w:sz w:val="28"/>
          <w:szCs w:val="28"/>
        </w:rPr>
        <w:t>Учебно-тематический план</w:t>
      </w:r>
    </w:p>
    <w:p w:rsidR="004318B8" w:rsidRPr="004318B8" w:rsidRDefault="004318B8" w:rsidP="004318B8">
      <w:pPr>
        <w:jc w:val="center"/>
        <w:rPr>
          <w:sz w:val="28"/>
          <w:szCs w:val="28"/>
        </w:rPr>
      </w:pPr>
      <w:r w:rsidRPr="004318B8">
        <w:rPr>
          <w:sz w:val="28"/>
          <w:szCs w:val="28"/>
        </w:rPr>
        <w:t>2-й год обучения</w:t>
      </w: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64"/>
        <w:gridCol w:w="851"/>
        <w:gridCol w:w="1134"/>
        <w:gridCol w:w="1034"/>
      </w:tblGrid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1-8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rFonts w:ascii="Century Schoolbook" w:hAnsi="Century Schoolbook"/>
                <w:sz w:val="28"/>
                <w:szCs w:val="28"/>
              </w:rPr>
              <w:t>Кукла в русском быту. Традиционная русская кукла в праздничной символике. Праздники на Руси. Язык орнамента. Календарь.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8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9-12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rFonts w:ascii="Century Schoolbook" w:hAnsi="Century Schoolbook"/>
                <w:sz w:val="28"/>
                <w:szCs w:val="28"/>
              </w:rPr>
            </w:pPr>
            <w:r w:rsidRPr="004318B8">
              <w:rPr>
                <w:rFonts w:ascii="Century Schoolbook" w:hAnsi="Century Schoolbook"/>
                <w:sz w:val="28"/>
                <w:szCs w:val="28"/>
              </w:rPr>
              <w:t>Куклы в помощь хозяйке. «</w:t>
            </w:r>
            <w:proofErr w:type="spellStart"/>
            <w:r w:rsidRPr="004318B8">
              <w:rPr>
                <w:rFonts w:ascii="Century Schoolbook" w:hAnsi="Century Schoolbook"/>
                <w:sz w:val="28"/>
                <w:szCs w:val="28"/>
              </w:rPr>
              <w:t>Филлиповка</w:t>
            </w:r>
            <w:proofErr w:type="spellEnd"/>
            <w:r w:rsidRPr="004318B8">
              <w:rPr>
                <w:rFonts w:ascii="Century Schoolbook" w:hAnsi="Century Schoolbook"/>
                <w:sz w:val="28"/>
                <w:szCs w:val="28"/>
              </w:rPr>
              <w:t>». «</w:t>
            </w:r>
            <w:proofErr w:type="spellStart"/>
            <w:r w:rsidRPr="004318B8">
              <w:rPr>
                <w:rFonts w:ascii="Century Schoolbook" w:hAnsi="Century Schoolbook"/>
                <w:sz w:val="28"/>
                <w:szCs w:val="28"/>
              </w:rPr>
              <w:t>Десятиручка</w:t>
            </w:r>
            <w:proofErr w:type="spellEnd"/>
            <w:r w:rsidRPr="004318B8">
              <w:rPr>
                <w:rFonts w:ascii="Century Schoolbook" w:hAnsi="Century Schoolbook"/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13-15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rFonts w:ascii="Century Schoolbook" w:hAnsi="Century Schoolbook"/>
                <w:sz w:val="28"/>
                <w:szCs w:val="28"/>
              </w:rPr>
            </w:pPr>
            <w:r w:rsidRPr="004318B8">
              <w:rPr>
                <w:rFonts w:ascii="Century Schoolbook" w:hAnsi="Century Schoolbook"/>
                <w:sz w:val="28"/>
                <w:szCs w:val="28"/>
              </w:rPr>
              <w:t>«Очистительная»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16-17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rFonts w:ascii="Century Schoolbook" w:hAnsi="Century Schoolbook"/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«Благополучие»</w:t>
            </w:r>
            <w:r w:rsidR="001A2FE1">
              <w:rPr>
                <w:sz w:val="28"/>
                <w:szCs w:val="28"/>
              </w:rPr>
              <w:t>, «</w:t>
            </w:r>
            <w:proofErr w:type="gramStart"/>
            <w:r w:rsidR="001A2FE1">
              <w:rPr>
                <w:sz w:val="28"/>
                <w:szCs w:val="28"/>
              </w:rPr>
              <w:t>Сорока-Белобока</w:t>
            </w:r>
            <w:proofErr w:type="gramEnd"/>
            <w:r w:rsidR="001A2FE1">
              <w:rPr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18-21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rFonts w:ascii="Century Schoolbook" w:hAnsi="Century Schoolbook"/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Основа крестец из веток. «Крестец». «Рябинка на крестовине». «</w:t>
            </w:r>
            <w:proofErr w:type="spellStart"/>
            <w:r w:rsidRPr="004318B8">
              <w:rPr>
                <w:sz w:val="28"/>
                <w:szCs w:val="28"/>
              </w:rPr>
              <w:t>Параскева</w:t>
            </w:r>
            <w:proofErr w:type="spellEnd"/>
            <w:r w:rsidRPr="004318B8">
              <w:rPr>
                <w:sz w:val="28"/>
                <w:szCs w:val="28"/>
              </w:rPr>
              <w:t>-пятница» «Купала</w:t>
            </w:r>
            <w:proofErr w:type="gramStart"/>
            <w:r w:rsidRPr="004318B8"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22-24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rFonts w:ascii="Century Schoolbook" w:hAnsi="Century Schoolbook"/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«Окно радости»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25,26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rFonts w:ascii="Century Schoolbook" w:hAnsi="Century Schoolbook"/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Свадебная кукла «Мировое древо»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27,28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rFonts w:ascii="Century Schoolbook" w:hAnsi="Century Schoolbook"/>
                <w:sz w:val="28"/>
                <w:szCs w:val="28"/>
              </w:rPr>
            </w:pPr>
            <w:r w:rsidRPr="004318B8">
              <w:rPr>
                <w:rFonts w:ascii="Century Schoolbook" w:hAnsi="Century Schoolbook"/>
                <w:sz w:val="28"/>
                <w:szCs w:val="28"/>
              </w:rPr>
              <w:t>«Невеста»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29-32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rFonts w:ascii="Century Schoolbook" w:hAnsi="Century Schoolbook"/>
                <w:sz w:val="28"/>
                <w:szCs w:val="28"/>
              </w:rPr>
              <w:t>Берестяные куклы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33,34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rFonts w:ascii="Century Schoolbook" w:hAnsi="Century Schoolbook"/>
                <w:sz w:val="28"/>
                <w:szCs w:val="28"/>
              </w:rPr>
            </w:pPr>
            <w:r w:rsidRPr="004318B8">
              <w:rPr>
                <w:rFonts w:ascii="Century Schoolbook" w:hAnsi="Century Schoolbook"/>
                <w:sz w:val="28"/>
                <w:szCs w:val="28"/>
              </w:rPr>
              <w:t>Выставка работ.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35-38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rFonts w:ascii="Century Schoolbook" w:hAnsi="Century Schoolbook"/>
                <w:sz w:val="28"/>
                <w:szCs w:val="28"/>
              </w:rPr>
              <w:t>Кукла – перевёртыш (</w:t>
            </w:r>
            <w:proofErr w:type="gramStart"/>
            <w:r w:rsidRPr="004318B8">
              <w:rPr>
                <w:rFonts w:ascii="Century Schoolbook" w:hAnsi="Century Schoolbook"/>
                <w:sz w:val="28"/>
                <w:szCs w:val="28"/>
              </w:rPr>
              <w:t>Девка-баба</w:t>
            </w:r>
            <w:proofErr w:type="gramEnd"/>
            <w:r w:rsidRPr="004318B8">
              <w:rPr>
                <w:rFonts w:ascii="Century Schoolbook" w:hAnsi="Century Schoolbook"/>
                <w:sz w:val="28"/>
                <w:szCs w:val="28"/>
              </w:rPr>
              <w:t>)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39-43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rFonts w:ascii="Century Schoolbook" w:hAnsi="Century Schoolbook"/>
                <w:sz w:val="28"/>
                <w:szCs w:val="28"/>
              </w:rPr>
              <w:t>«</w:t>
            </w:r>
            <w:proofErr w:type="spellStart"/>
            <w:r w:rsidRPr="004318B8">
              <w:rPr>
                <w:rFonts w:ascii="Century Schoolbook" w:hAnsi="Century Schoolbook"/>
                <w:sz w:val="28"/>
                <w:szCs w:val="28"/>
              </w:rPr>
              <w:t>Московка</w:t>
            </w:r>
            <w:proofErr w:type="spellEnd"/>
            <w:r w:rsidRPr="004318B8">
              <w:rPr>
                <w:rFonts w:ascii="Century Schoolbook" w:hAnsi="Century Schoolbook"/>
                <w:sz w:val="28"/>
                <w:szCs w:val="28"/>
              </w:rPr>
              <w:t>» (Седьмая Я, Семья, Плодородие)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44-48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«</w:t>
            </w:r>
            <w:proofErr w:type="spellStart"/>
            <w:r w:rsidRPr="004318B8">
              <w:rPr>
                <w:sz w:val="28"/>
                <w:szCs w:val="28"/>
              </w:rPr>
              <w:t>Ведучка</w:t>
            </w:r>
            <w:proofErr w:type="spellEnd"/>
            <w:r w:rsidRPr="004318B8">
              <w:rPr>
                <w:sz w:val="28"/>
                <w:szCs w:val="28"/>
              </w:rPr>
              <w:t>-кукла» ведущая в жизнь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49-53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«</w:t>
            </w:r>
            <w:proofErr w:type="spellStart"/>
            <w:r w:rsidRPr="004318B8">
              <w:rPr>
                <w:sz w:val="28"/>
                <w:szCs w:val="28"/>
              </w:rPr>
              <w:t>Санница</w:t>
            </w:r>
            <w:proofErr w:type="spellEnd"/>
            <w:r w:rsidRPr="004318B8">
              <w:rPr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54,55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«Помощница»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56-</w:t>
            </w:r>
            <w:r w:rsidRPr="004318B8"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rFonts w:ascii="Century Schoolbook" w:hAnsi="Century Schoolbook"/>
                <w:sz w:val="28"/>
                <w:szCs w:val="28"/>
              </w:rPr>
              <w:lastRenderedPageBreak/>
              <w:t>Оберег от одиночества. Толстушка-</w:t>
            </w:r>
            <w:proofErr w:type="spellStart"/>
            <w:r w:rsidRPr="004318B8">
              <w:rPr>
                <w:rFonts w:ascii="Century Schoolbook" w:hAnsi="Century Schoolbook"/>
                <w:sz w:val="28"/>
                <w:szCs w:val="28"/>
              </w:rPr>
              <w:lastRenderedPageBreak/>
              <w:t>костромушка</w:t>
            </w:r>
            <w:proofErr w:type="spellEnd"/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5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proofErr w:type="spellStart"/>
            <w:r w:rsidRPr="004318B8">
              <w:rPr>
                <w:sz w:val="28"/>
                <w:szCs w:val="28"/>
              </w:rPr>
              <w:t>Куклаки</w:t>
            </w:r>
            <w:proofErr w:type="spellEnd"/>
            <w:r w:rsidRPr="004318B8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60-62</w:t>
            </w:r>
          </w:p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proofErr w:type="spellStart"/>
            <w:r w:rsidRPr="004318B8">
              <w:rPr>
                <w:sz w:val="28"/>
                <w:szCs w:val="28"/>
              </w:rPr>
              <w:t>Куклаки</w:t>
            </w:r>
            <w:proofErr w:type="spellEnd"/>
            <w:r w:rsidRPr="004318B8">
              <w:rPr>
                <w:sz w:val="28"/>
                <w:szCs w:val="28"/>
              </w:rPr>
              <w:t xml:space="preserve"> игровые.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63-64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«</w:t>
            </w:r>
            <w:proofErr w:type="spellStart"/>
            <w:r w:rsidRPr="004318B8">
              <w:rPr>
                <w:sz w:val="28"/>
                <w:szCs w:val="28"/>
              </w:rPr>
              <w:t>Симеон</w:t>
            </w:r>
            <w:proofErr w:type="spellEnd"/>
            <w:r w:rsidRPr="004318B8">
              <w:rPr>
                <w:sz w:val="28"/>
                <w:szCs w:val="28"/>
              </w:rPr>
              <w:t xml:space="preserve"> столпник»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65-67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«Спиридон солнцеворот».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68-70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Кукла «Женское Счастье».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3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71,72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 xml:space="preserve">Барыни, </w:t>
            </w:r>
            <w:proofErr w:type="gramStart"/>
            <w:r w:rsidRPr="004318B8">
              <w:rPr>
                <w:sz w:val="28"/>
                <w:szCs w:val="28"/>
              </w:rPr>
              <w:t>девки</w:t>
            </w:r>
            <w:proofErr w:type="gramEnd"/>
            <w:r w:rsidRPr="004318B8">
              <w:rPr>
                <w:sz w:val="28"/>
                <w:szCs w:val="28"/>
              </w:rPr>
              <w:t>, бабы.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73,74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«Солнечный конь»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  <w:tr w:rsidR="004318B8" w:rsidRPr="004318B8" w:rsidTr="007D4325">
        <w:tc>
          <w:tcPr>
            <w:tcW w:w="648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75,76</w:t>
            </w:r>
          </w:p>
        </w:tc>
        <w:tc>
          <w:tcPr>
            <w:tcW w:w="626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Итоги. Выставка работ.</w:t>
            </w:r>
          </w:p>
        </w:tc>
        <w:tc>
          <w:tcPr>
            <w:tcW w:w="851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4318B8" w:rsidRPr="004318B8" w:rsidRDefault="004318B8" w:rsidP="007D4325">
            <w:pPr>
              <w:jc w:val="both"/>
              <w:rPr>
                <w:sz w:val="28"/>
                <w:szCs w:val="28"/>
              </w:rPr>
            </w:pPr>
            <w:r w:rsidRPr="004318B8">
              <w:rPr>
                <w:sz w:val="28"/>
                <w:szCs w:val="28"/>
              </w:rPr>
              <w:t>2</w:t>
            </w:r>
          </w:p>
        </w:tc>
      </w:tr>
    </w:tbl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Содержание занятий: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1-й год обучения: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Введение в образовательную программу (1 час)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Цель и задачи на год. История возникновения народной куклы. Демонстрация выставки изделий, фотоматериалов, методической литературы. Назначение инструментов, приспособлений и материалов, используемых в работе. Правила безопасности труда и личной гигиены.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Правила внутреннего распорядка. Организация занятий. Содержание рабочего места.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История народной куклы, русский костюм (3часа)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История народной куклы, традиций, обычаев, связанных с куклами. Рассказ об истории русского костюма,  о различии костюмов русских губерний.  Показ презентаций.</w:t>
      </w:r>
    </w:p>
    <w:p w:rsidR="0079758E" w:rsidRPr="0079758E" w:rsidRDefault="00C5055F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Типы и назначения кукол (1 час</w:t>
      </w:r>
      <w:r w:rsidR="0079758E" w:rsidRPr="0079758E">
        <w:rPr>
          <w:rFonts w:ascii="Century Schoolbook" w:hAnsi="Century Schoolbook"/>
          <w:sz w:val="28"/>
          <w:szCs w:val="28"/>
        </w:rPr>
        <w:t>)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Информация  о видах кукол (обрядовые, обереги, игровые), их функции и предназначении. Показ образцов.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Тряпичная народная кукла (</w:t>
      </w:r>
      <w:r w:rsidR="00C5055F">
        <w:rPr>
          <w:rFonts w:ascii="Century Schoolbook" w:hAnsi="Century Schoolbook"/>
          <w:sz w:val="28"/>
          <w:szCs w:val="28"/>
        </w:rPr>
        <w:t>71 час</w:t>
      </w:r>
      <w:r w:rsidRPr="0079758E">
        <w:rPr>
          <w:rFonts w:ascii="Century Schoolbook" w:hAnsi="Century Schoolbook"/>
          <w:sz w:val="28"/>
          <w:szCs w:val="28"/>
        </w:rPr>
        <w:t>)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lastRenderedPageBreak/>
        <w:t>Рассказ – информация по истории создания куклы, о её предназначении, показ образцов, иллюстраций. Полезные советы по рукоделию. Знакомство с особенностями, приёмами, способами изготовления и оформления куклы. Изготовление поделок на заданную тему.</w:t>
      </w:r>
    </w:p>
    <w:p w:rsidR="00C5055F" w:rsidRDefault="00C5055F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2-й год обучения:</w:t>
      </w:r>
    </w:p>
    <w:p w:rsidR="0079758E" w:rsidRPr="0079758E" w:rsidRDefault="00C5055F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C5055F">
        <w:t xml:space="preserve"> </w:t>
      </w:r>
      <w:r w:rsidRPr="00C5055F">
        <w:rPr>
          <w:rFonts w:ascii="Century Schoolbook" w:hAnsi="Century Schoolbook"/>
          <w:sz w:val="28"/>
          <w:szCs w:val="28"/>
        </w:rPr>
        <w:t>Кукла в русском быту. Традиционная русская кукла в праздничной символике. Праздники на Руси. Язык орнамента. Календарь.</w:t>
      </w:r>
      <w:r>
        <w:rPr>
          <w:rFonts w:ascii="Century Schoolbook" w:hAnsi="Century Schoolbook"/>
          <w:sz w:val="28"/>
          <w:szCs w:val="28"/>
        </w:rPr>
        <w:t xml:space="preserve"> (8 часов</w:t>
      </w:r>
      <w:proofErr w:type="gramStart"/>
      <w:r>
        <w:rPr>
          <w:rFonts w:ascii="Century Schoolbook" w:hAnsi="Century Schoolbook"/>
          <w:sz w:val="28"/>
          <w:szCs w:val="28"/>
        </w:rPr>
        <w:t xml:space="preserve"> </w:t>
      </w:r>
      <w:r w:rsidR="0079758E" w:rsidRPr="0079758E">
        <w:rPr>
          <w:rFonts w:ascii="Century Schoolbook" w:hAnsi="Century Schoolbook"/>
          <w:sz w:val="28"/>
          <w:szCs w:val="28"/>
        </w:rPr>
        <w:t>)</w:t>
      </w:r>
      <w:proofErr w:type="gramEnd"/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 xml:space="preserve">Знакомство с историей русского костюма, рассказ о жизни и быте  русского народа, о </w:t>
      </w:r>
      <w:r w:rsidR="00C5055F">
        <w:rPr>
          <w:rFonts w:ascii="Century Schoolbook" w:hAnsi="Century Schoolbook"/>
          <w:sz w:val="28"/>
          <w:szCs w:val="28"/>
        </w:rPr>
        <w:t>народных</w:t>
      </w:r>
      <w:r w:rsidRPr="0079758E">
        <w:rPr>
          <w:rFonts w:ascii="Century Schoolbook" w:hAnsi="Century Schoolbook"/>
          <w:sz w:val="28"/>
          <w:szCs w:val="28"/>
        </w:rPr>
        <w:t xml:space="preserve"> праздниках. </w:t>
      </w:r>
      <w:r w:rsidR="00C5055F">
        <w:rPr>
          <w:rFonts w:ascii="Century Schoolbook" w:hAnsi="Century Schoolbook"/>
          <w:sz w:val="28"/>
          <w:szCs w:val="28"/>
        </w:rPr>
        <w:t xml:space="preserve">Язык символов в орнаменте. Народный календарь. Календарь кукол. </w:t>
      </w:r>
      <w:r w:rsidRPr="0079758E">
        <w:rPr>
          <w:rFonts w:ascii="Century Schoolbook" w:hAnsi="Century Schoolbook"/>
          <w:sz w:val="28"/>
          <w:szCs w:val="28"/>
        </w:rPr>
        <w:t>Показ иллюстраций и презентаций на тему.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Изготовление кукол (</w:t>
      </w:r>
      <w:r w:rsidR="00C5055F">
        <w:rPr>
          <w:rFonts w:ascii="Century Schoolbook" w:hAnsi="Century Schoolbook"/>
          <w:sz w:val="28"/>
          <w:szCs w:val="28"/>
        </w:rPr>
        <w:t>68</w:t>
      </w:r>
      <w:r w:rsidRPr="0079758E">
        <w:rPr>
          <w:rFonts w:ascii="Century Schoolbook" w:hAnsi="Century Schoolbook"/>
          <w:sz w:val="28"/>
          <w:szCs w:val="28"/>
        </w:rPr>
        <w:t xml:space="preserve"> часов)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Продолжение тем 1-го года обучения. Знакомство с новыми видами кукол, их предназначением. Изготовление кукол под руководством педагога и самостоятельно.</w:t>
      </w:r>
    </w:p>
    <w:p w:rsidR="0079758E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</w:p>
    <w:p w:rsidR="0079758E" w:rsidRPr="000D0D28" w:rsidRDefault="0079758E" w:rsidP="0079758E">
      <w:pPr>
        <w:spacing w:before="100" w:beforeAutospacing="1" w:after="100" w:afterAutospacing="1"/>
        <w:jc w:val="center"/>
        <w:rPr>
          <w:rFonts w:ascii="Century Schoolbook" w:hAnsi="Century Schoolbook"/>
          <w:b/>
          <w:sz w:val="28"/>
          <w:szCs w:val="28"/>
        </w:rPr>
      </w:pPr>
      <w:r w:rsidRPr="000D0D28">
        <w:rPr>
          <w:rFonts w:ascii="Century Schoolbook" w:hAnsi="Century Schoolbook"/>
          <w:b/>
          <w:sz w:val="28"/>
          <w:szCs w:val="28"/>
        </w:rPr>
        <w:t>Методическое обеспечение образовательной  программы</w:t>
      </w:r>
    </w:p>
    <w:p w:rsidR="0079758E" w:rsidRPr="0079758E" w:rsidRDefault="0079758E" w:rsidP="0079758E">
      <w:pPr>
        <w:spacing w:before="100" w:beforeAutospacing="1" w:after="100" w:afterAutospacing="1"/>
        <w:ind w:firstLine="708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Для обучения изготовлению народной куклы на занятиях используются объяснительно-иллюстративные методы. Приёмы и методы организации учебного процесса соответствуют возрастным особенностям обучающихся, а также конкретным задачам, решаемым в ходе изучения тех или иных разделов и тем. Эти методы способствуют созданию творческой атмосферы, сотрудничеству. Основным принципом организации содержания, учебного курса является принцип единства воспитания и обучения. Это означает, что воспитательная функция реализуется через такие формы сотрудничества в учебных видах деятельности, в которых ребёнок сохраняет себя как ценность</w:t>
      </w:r>
      <w:r>
        <w:rPr>
          <w:rFonts w:ascii="Century Schoolbook" w:hAnsi="Century Schoolbook"/>
          <w:sz w:val="28"/>
          <w:szCs w:val="28"/>
        </w:rPr>
        <w:t>.</w:t>
      </w:r>
      <w:r w:rsidRPr="0079758E">
        <w:rPr>
          <w:rFonts w:ascii="Century Schoolbook" w:hAnsi="Century Schoolbook"/>
          <w:sz w:val="28"/>
          <w:szCs w:val="28"/>
        </w:rPr>
        <w:t xml:space="preserve">   Каждое занятие по темам программы, как правило, включает теоретическую часть и практическое выполнение задания.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79758E">
        <w:rPr>
          <w:rFonts w:ascii="Century Schoolbook" w:hAnsi="Century Schoolbook"/>
          <w:sz w:val="28"/>
          <w:szCs w:val="28"/>
        </w:rPr>
        <w:t>Основное место отводится на занятиях практическим работам, которые включают в себя выполнение графических зарисовок, изготовление кукол, подготовка к выставкам.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79758E">
        <w:rPr>
          <w:rFonts w:ascii="Century Schoolbook" w:hAnsi="Century Schoolbook"/>
          <w:sz w:val="28"/>
          <w:szCs w:val="28"/>
        </w:rPr>
        <w:t xml:space="preserve">Практическая часть является естественным </w:t>
      </w:r>
      <w:r w:rsidRPr="0079758E">
        <w:rPr>
          <w:rFonts w:ascii="Century Schoolbook" w:hAnsi="Century Schoolbook"/>
          <w:sz w:val="28"/>
          <w:szCs w:val="28"/>
        </w:rPr>
        <w:lastRenderedPageBreak/>
        <w:t>продолжением и закреплением теоретических сведений, полученных учащимися.</w:t>
      </w:r>
    </w:p>
    <w:p w:rsidR="004318B8" w:rsidRPr="0079758E" w:rsidRDefault="0079758E" w:rsidP="0079758E">
      <w:pPr>
        <w:spacing w:before="100" w:beforeAutospacing="1" w:after="100" w:afterAutospacing="1"/>
        <w:jc w:val="both"/>
        <w:rPr>
          <w:rFonts w:ascii="Century Schoolbook" w:hAnsi="Century Schoolbook"/>
          <w:sz w:val="28"/>
          <w:szCs w:val="28"/>
        </w:rPr>
      </w:pPr>
      <w:r w:rsidRPr="0079758E">
        <w:rPr>
          <w:rFonts w:ascii="Century Schoolbook" w:hAnsi="Century Schoolbook"/>
          <w:sz w:val="28"/>
          <w:szCs w:val="28"/>
        </w:rPr>
        <w:t>Итог работы:  выставка в конце 1 года обучения и две вы</w:t>
      </w:r>
      <w:r>
        <w:rPr>
          <w:rFonts w:ascii="Century Schoolbook" w:hAnsi="Century Schoolbook"/>
          <w:sz w:val="28"/>
          <w:szCs w:val="28"/>
        </w:rPr>
        <w:t>ставки на втором году обучения.</w:t>
      </w:r>
    </w:p>
    <w:p w:rsidR="004318B8" w:rsidRPr="000D0D28" w:rsidRDefault="004318B8" w:rsidP="004318B8">
      <w:pPr>
        <w:jc w:val="center"/>
        <w:rPr>
          <w:b/>
          <w:sz w:val="28"/>
          <w:szCs w:val="28"/>
        </w:rPr>
      </w:pPr>
      <w:r w:rsidRPr="000D0D28">
        <w:rPr>
          <w:b/>
          <w:sz w:val="28"/>
          <w:szCs w:val="28"/>
        </w:rPr>
        <w:t>Используемая литература</w:t>
      </w:r>
    </w:p>
    <w:p w:rsidR="004318B8" w:rsidRPr="004318B8" w:rsidRDefault="004318B8" w:rsidP="004318B8">
      <w:pPr>
        <w:numPr>
          <w:ilvl w:val="0"/>
          <w:numId w:val="1"/>
        </w:numPr>
        <w:rPr>
          <w:sz w:val="28"/>
          <w:szCs w:val="28"/>
        </w:rPr>
      </w:pPr>
      <w:r w:rsidRPr="004318B8">
        <w:rPr>
          <w:sz w:val="28"/>
          <w:szCs w:val="28"/>
        </w:rPr>
        <w:t>Котова И. Н., Котова А. С. Русские обряды и традиции. Народная кукла. – Санкт – Петербург «Паритет» 2003.</w:t>
      </w:r>
    </w:p>
    <w:p w:rsidR="004318B8" w:rsidRPr="004318B8" w:rsidRDefault="004318B8" w:rsidP="004318B8">
      <w:pPr>
        <w:numPr>
          <w:ilvl w:val="0"/>
          <w:numId w:val="1"/>
        </w:numPr>
        <w:rPr>
          <w:sz w:val="28"/>
          <w:szCs w:val="28"/>
        </w:rPr>
      </w:pPr>
      <w:r w:rsidRPr="004318B8">
        <w:rPr>
          <w:sz w:val="28"/>
          <w:szCs w:val="28"/>
        </w:rPr>
        <w:t xml:space="preserve">Соколова Л. В., </w:t>
      </w:r>
      <w:proofErr w:type="spellStart"/>
      <w:r w:rsidRPr="004318B8">
        <w:rPr>
          <w:sz w:val="28"/>
          <w:szCs w:val="28"/>
        </w:rPr>
        <w:t>Некрылова</w:t>
      </w:r>
      <w:proofErr w:type="spellEnd"/>
      <w:r w:rsidRPr="004318B8">
        <w:rPr>
          <w:sz w:val="28"/>
          <w:szCs w:val="28"/>
        </w:rPr>
        <w:t xml:space="preserve"> А. Ф. Воспитание ребенка в русских традициях – М; Айрис Пресс, 2003.</w:t>
      </w:r>
    </w:p>
    <w:p w:rsidR="004318B8" w:rsidRPr="004318B8" w:rsidRDefault="004318B8" w:rsidP="004318B8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4318B8">
        <w:rPr>
          <w:sz w:val="28"/>
          <w:szCs w:val="28"/>
        </w:rPr>
        <w:t>Шпикалова</w:t>
      </w:r>
      <w:proofErr w:type="spellEnd"/>
      <w:r w:rsidRPr="004318B8">
        <w:rPr>
          <w:sz w:val="28"/>
          <w:szCs w:val="28"/>
        </w:rPr>
        <w:t xml:space="preserve"> Т. Я. Бабушкины уроки. Народное искусство Русского севера. – М; Гуманитарный издательский центр «</w:t>
      </w:r>
      <w:proofErr w:type="spellStart"/>
      <w:r w:rsidRPr="004318B8">
        <w:rPr>
          <w:sz w:val="28"/>
          <w:szCs w:val="28"/>
        </w:rPr>
        <w:t>Владос</w:t>
      </w:r>
      <w:proofErr w:type="spellEnd"/>
      <w:r w:rsidRPr="004318B8">
        <w:rPr>
          <w:sz w:val="28"/>
          <w:szCs w:val="28"/>
        </w:rPr>
        <w:t>», 2001.</w:t>
      </w:r>
    </w:p>
    <w:p w:rsidR="004318B8" w:rsidRPr="004318B8" w:rsidRDefault="004318B8" w:rsidP="004318B8">
      <w:pPr>
        <w:numPr>
          <w:ilvl w:val="0"/>
          <w:numId w:val="1"/>
        </w:numPr>
        <w:rPr>
          <w:sz w:val="28"/>
          <w:szCs w:val="28"/>
        </w:rPr>
      </w:pPr>
      <w:r w:rsidRPr="004318B8">
        <w:rPr>
          <w:sz w:val="28"/>
          <w:szCs w:val="28"/>
        </w:rPr>
        <w:t xml:space="preserve">Калашникова Н.М., </w:t>
      </w:r>
      <w:proofErr w:type="spellStart"/>
      <w:r w:rsidRPr="004318B8">
        <w:rPr>
          <w:sz w:val="28"/>
          <w:szCs w:val="28"/>
        </w:rPr>
        <w:t>Плужникова</w:t>
      </w:r>
      <w:proofErr w:type="spellEnd"/>
      <w:r w:rsidRPr="004318B8">
        <w:rPr>
          <w:sz w:val="28"/>
          <w:szCs w:val="28"/>
        </w:rPr>
        <w:t xml:space="preserve"> Г.А. Одежда народов СССР – М; «Планета», 1990.</w:t>
      </w:r>
    </w:p>
    <w:p w:rsidR="004318B8" w:rsidRPr="004318B8" w:rsidRDefault="004318B8" w:rsidP="004318B8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4318B8">
        <w:rPr>
          <w:sz w:val="28"/>
          <w:szCs w:val="28"/>
        </w:rPr>
        <w:t>Войдинова</w:t>
      </w:r>
      <w:proofErr w:type="spellEnd"/>
      <w:r w:rsidRPr="004318B8">
        <w:rPr>
          <w:sz w:val="28"/>
          <w:szCs w:val="28"/>
        </w:rPr>
        <w:t xml:space="preserve"> Н.М. Куклы в доме. – М; Профиздат,1998.</w:t>
      </w:r>
    </w:p>
    <w:p w:rsidR="004318B8" w:rsidRPr="004318B8" w:rsidRDefault="004318B8" w:rsidP="004318B8">
      <w:pPr>
        <w:ind w:left="360"/>
        <w:jc w:val="both"/>
        <w:rPr>
          <w:sz w:val="28"/>
          <w:szCs w:val="28"/>
        </w:rPr>
      </w:pPr>
      <w:r w:rsidRPr="004318B8">
        <w:rPr>
          <w:sz w:val="28"/>
          <w:szCs w:val="28"/>
        </w:rPr>
        <w:t>6.</w:t>
      </w:r>
      <w:r w:rsidRPr="004318B8">
        <w:rPr>
          <w:sz w:val="28"/>
          <w:szCs w:val="28"/>
        </w:rPr>
        <w:tab/>
      </w:r>
      <w:proofErr w:type="spellStart"/>
      <w:r w:rsidRPr="004318B8">
        <w:rPr>
          <w:sz w:val="28"/>
          <w:szCs w:val="28"/>
        </w:rPr>
        <w:t>О.Птушкина</w:t>
      </w:r>
      <w:proofErr w:type="spellEnd"/>
      <w:r w:rsidRPr="004318B8">
        <w:rPr>
          <w:sz w:val="28"/>
          <w:szCs w:val="28"/>
        </w:rPr>
        <w:t xml:space="preserve"> «Русский праздничный народный костюм»,- </w:t>
      </w:r>
      <w:proofErr w:type="spellStart"/>
      <w:r w:rsidRPr="004318B8">
        <w:rPr>
          <w:sz w:val="28"/>
          <w:szCs w:val="28"/>
        </w:rPr>
        <w:t>М</w:t>
      </w:r>
      <w:proofErr w:type="gramStart"/>
      <w:r w:rsidRPr="004318B8">
        <w:rPr>
          <w:sz w:val="28"/>
          <w:szCs w:val="28"/>
        </w:rPr>
        <w:t>,»</w:t>
      </w:r>
      <w:proofErr w:type="gramEnd"/>
      <w:r w:rsidRPr="004318B8">
        <w:rPr>
          <w:sz w:val="28"/>
          <w:szCs w:val="28"/>
        </w:rPr>
        <w:t>Мозаика</w:t>
      </w:r>
      <w:proofErr w:type="spellEnd"/>
      <w:r w:rsidRPr="004318B8">
        <w:rPr>
          <w:sz w:val="28"/>
          <w:szCs w:val="28"/>
        </w:rPr>
        <w:t>-синтез», 1999 год</w:t>
      </w:r>
    </w:p>
    <w:p w:rsidR="004318B8" w:rsidRPr="004318B8" w:rsidRDefault="004318B8" w:rsidP="004318B8">
      <w:pPr>
        <w:ind w:left="360"/>
        <w:jc w:val="both"/>
        <w:rPr>
          <w:sz w:val="28"/>
          <w:szCs w:val="28"/>
        </w:rPr>
      </w:pPr>
      <w:r w:rsidRPr="004318B8">
        <w:rPr>
          <w:sz w:val="28"/>
          <w:szCs w:val="28"/>
        </w:rPr>
        <w:t>7.</w:t>
      </w:r>
      <w:r w:rsidRPr="004318B8">
        <w:rPr>
          <w:sz w:val="28"/>
          <w:szCs w:val="28"/>
        </w:rPr>
        <w:tab/>
        <w:t>Галина и Марина Дайн «Русская тряпичная кукла</w:t>
      </w:r>
      <w:proofErr w:type="gramStart"/>
      <w:r w:rsidRPr="004318B8">
        <w:rPr>
          <w:sz w:val="28"/>
          <w:szCs w:val="28"/>
        </w:rPr>
        <w:t>»-</w:t>
      </w:r>
      <w:proofErr w:type="gramEnd"/>
      <w:r w:rsidRPr="004318B8">
        <w:rPr>
          <w:sz w:val="28"/>
          <w:szCs w:val="28"/>
        </w:rPr>
        <w:t>Москва, «Культура и традиции», 2007 год</w:t>
      </w:r>
    </w:p>
    <w:p w:rsidR="004318B8" w:rsidRPr="004318B8" w:rsidRDefault="004318B8" w:rsidP="004318B8">
      <w:pPr>
        <w:ind w:left="360"/>
        <w:jc w:val="both"/>
        <w:rPr>
          <w:sz w:val="28"/>
          <w:szCs w:val="28"/>
        </w:rPr>
      </w:pPr>
      <w:r w:rsidRPr="004318B8">
        <w:rPr>
          <w:sz w:val="28"/>
          <w:szCs w:val="28"/>
        </w:rPr>
        <w:t>8.</w:t>
      </w:r>
      <w:r w:rsidRPr="004318B8">
        <w:rPr>
          <w:sz w:val="28"/>
          <w:szCs w:val="28"/>
        </w:rPr>
        <w:tab/>
      </w:r>
      <w:proofErr w:type="spellStart"/>
      <w:r w:rsidRPr="004318B8">
        <w:rPr>
          <w:sz w:val="28"/>
          <w:szCs w:val="28"/>
        </w:rPr>
        <w:t>И.Зимина</w:t>
      </w:r>
      <w:proofErr w:type="spellEnd"/>
      <w:r w:rsidRPr="004318B8">
        <w:rPr>
          <w:sz w:val="28"/>
          <w:szCs w:val="28"/>
        </w:rPr>
        <w:t xml:space="preserve"> «Текстильные обрядовые куклы» Издательство «Ладога-100», 2007</w:t>
      </w:r>
    </w:p>
    <w:p w:rsidR="004318B8" w:rsidRDefault="004318B8" w:rsidP="004318B8">
      <w:pPr>
        <w:ind w:left="360"/>
        <w:jc w:val="both"/>
        <w:rPr>
          <w:sz w:val="28"/>
          <w:szCs w:val="28"/>
        </w:rPr>
      </w:pPr>
      <w:r w:rsidRPr="004318B8">
        <w:rPr>
          <w:sz w:val="28"/>
          <w:szCs w:val="28"/>
        </w:rPr>
        <w:t>7.</w:t>
      </w:r>
      <w:r w:rsidRPr="004318B8">
        <w:rPr>
          <w:sz w:val="28"/>
          <w:szCs w:val="28"/>
        </w:rPr>
        <w:tab/>
      </w:r>
      <w:proofErr w:type="spellStart"/>
      <w:r w:rsidRPr="004318B8">
        <w:rPr>
          <w:sz w:val="28"/>
          <w:szCs w:val="28"/>
        </w:rPr>
        <w:t>Берстенева</w:t>
      </w:r>
      <w:proofErr w:type="spellEnd"/>
      <w:r w:rsidRPr="004318B8">
        <w:rPr>
          <w:sz w:val="28"/>
          <w:szCs w:val="28"/>
        </w:rPr>
        <w:t xml:space="preserve"> Елена Вениаминовна, </w:t>
      </w:r>
      <w:proofErr w:type="spellStart"/>
      <w:r w:rsidRPr="004318B8">
        <w:rPr>
          <w:sz w:val="28"/>
          <w:szCs w:val="28"/>
        </w:rPr>
        <w:t>Догаева</w:t>
      </w:r>
      <w:proofErr w:type="spellEnd"/>
      <w:r w:rsidRPr="004318B8">
        <w:rPr>
          <w:sz w:val="28"/>
          <w:szCs w:val="28"/>
        </w:rPr>
        <w:t xml:space="preserve"> Наталия «Кукольный сундучок</w:t>
      </w:r>
      <w:proofErr w:type="gramStart"/>
      <w:r w:rsidRPr="004318B8">
        <w:rPr>
          <w:sz w:val="28"/>
          <w:szCs w:val="28"/>
        </w:rPr>
        <w:t>»-</w:t>
      </w:r>
      <w:proofErr w:type="gramEnd"/>
      <w:r w:rsidRPr="004318B8">
        <w:rPr>
          <w:sz w:val="28"/>
          <w:szCs w:val="28"/>
        </w:rPr>
        <w:t>М</w:t>
      </w:r>
      <w:r w:rsidR="00D33FCD">
        <w:rPr>
          <w:sz w:val="28"/>
          <w:szCs w:val="28"/>
        </w:rPr>
        <w:t>осква, «Белый город»,2010</w:t>
      </w:r>
    </w:p>
    <w:p w:rsidR="00F41A76" w:rsidRDefault="00F41A76" w:rsidP="004318B8">
      <w:pPr>
        <w:ind w:left="360"/>
        <w:jc w:val="both"/>
        <w:rPr>
          <w:sz w:val="28"/>
          <w:szCs w:val="28"/>
        </w:rPr>
      </w:pPr>
    </w:p>
    <w:p w:rsidR="00F41A76" w:rsidRDefault="00F41A76" w:rsidP="004318B8">
      <w:pPr>
        <w:ind w:left="360"/>
        <w:jc w:val="both"/>
        <w:rPr>
          <w:sz w:val="28"/>
          <w:szCs w:val="28"/>
        </w:rPr>
      </w:pPr>
    </w:p>
    <w:p w:rsidR="00F41A76" w:rsidRPr="00F41A76" w:rsidRDefault="00F41A76" w:rsidP="004318B8">
      <w:pPr>
        <w:ind w:left="360"/>
        <w:jc w:val="both"/>
        <w:rPr>
          <w:b/>
          <w:sz w:val="28"/>
          <w:szCs w:val="28"/>
        </w:rPr>
      </w:pPr>
      <w:r w:rsidRPr="00F41A76">
        <w:rPr>
          <w:b/>
          <w:sz w:val="28"/>
          <w:szCs w:val="28"/>
        </w:rPr>
        <w:t xml:space="preserve">Список </w:t>
      </w:r>
      <w:proofErr w:type="gramStart"/>
      <w:r w:rsidRPr="00F41A76">
        <w:rPr>
          <w:b/>
          <w:sz w:val="28"/>
          <w:szCs w:val="28"/>
        </w:rPr>
        <w:t>используемых</w:t>
      </w:r>
      <w:proofErr w:type="gramEnd"/>
      <w:r w:rsidRPr="00F41A76">
        <w:rPr>
          <w:b/>
          <w:sz w:val="28"/>
          <w:szCs w:val="28"/>
        </w:rPr>
        <w:t xml:space="preserve">  </w:t>
      </w:r>
      <w:proofErr w:type="spellStart"/>
      <w:r w:rsidRPr="00F41A76">
        <w:rPr>
          <w:b/>
          <w:sz w:val="28"/>
          <w:szCs w:val="28"/>
        </w:rPr>
        <w:t>интернет-ресурсов</w:t>
      </w:r>
      <w:proofErr w:type="spellEnd"/>
      <w:r w:rsidRPr="00F41A76">
        <w:rPr>
          <w:b/>
          <w:sz w:val="28"/>
          <w:szCs w:val="28"/>
        </w:rPr>
        <w:t>:</w:t>
      </w:r>
    </w:p>
    <w:p w:rsidR="00F41A76" w:rsidRPr="004318B8" w:rsidRDefault="00F41A76" w:rsidP="004318B8">
      <w:pPr>
        <w:ind w:left="360"/>
        <w:jc w:val="both"/>
        <w:rPr>
          <w:sz w:val="28"/>
          <w:szCs w:val="28"/>
        </w:rPr>
      </w:pPr>
    </w:p>
    <w:p w:rsidR="00F41A76" w:rsidRPr="00F41A76" w:rsidRDefault="00824A80" w:rsidP="00F41A76">
      <w:pPr>
        <w:rPr>
          <w:rFonts w:asciiTheme="minorHAnsi" w:eastAsiaTheme="minorHAnsi" w:hAnsiTheme="minorHAnsi" w:cstheme="minorBidi"/>
          <w:color w:val="0000FF"/>
          <w:sz w:val="28"/>
          <w:szCs w:val="28"/>
          <w:u w:val="single"/>
          <w:lang w:eastAsia="en-US"/>
        </w:rPr>
      </w:pPr>
      <w:hyperlink r:id="rId6" w:history="1">
        <w:r w:rsidR="00F41A76" w:rsidRPr="00F41A76">
          <w:rPr>
            <w:rFonts w:asciiTheme="minorHAnsi" w:eastAsiaTheme="minorHAnsi" w:hAnsiTheme="minorHAnsi" w:cstheme="minorBidi"/>
            <w:color w:val="0000FF"/>
            <w:sz w:val="28"/>
            <w:szCs w:val="28"/>
            <w:u w:val="single"/>
            <w:lang w:eastAsia="en-US"/>
          </w:rPr>
          <w:t>http://www.teacherjournal.ru/shkola/tehnology/5633-qtradiczionnaya-narodnaya-kuklaq-primernaya-obrazovatelnaya-programma-dlya-kruzhka.html</w:t>
        </w:r>
      </w:hyperlink>
    </w:p>
    <w:p w:rsidR="00F41A76" w:rsidRPr="00F41A76" w:rsidRDefault="00824A80" w:rsidP="00F41A76">
      <w:pPr>
        <w:spacing w:after="200" w:line="276" w:lineRule="auto"/>
        <w:rPr>
          <w:rFonts w:asciiTheme="minorHAnsi" w:eastAsiaTheme="minorHAnsi" w:hAnsiTheme="minorHAnsi" w:cstheme="minorBidi"/>
          <w:color w:val="0000FF"/>
          <w:sz w:val="28"/>
          <w:szCs w:val="28"/>
          <w:u w:val="single"/>
          <w:lang w:eastAsia="en-US"/>
        </w:rPr>
      </w:pPr>
      <w:hyperlink r:id="rId7" w:history="1">
        <w:r w:rsidR="00F41A76" w:rsidRPr="00F41A76">
          <w:rPr>
            <w:rFonts w:asciiTheme="minorHAnsi" w:eastAsiaTheme="minorHAnsi" w:hAnsiTheme="minorHAnsi" w:cstheme="minorBidi"/>
            <w:color w:val="0000FF"/>
            <w:sz w:val="28"/>
            <w:szCs w:val="28"/>
            <w:u w:val="single"/>
            <w:lang w:eastAsia="en-US"/>
          </w:rPr>
          <w:t>http://nsportal.ru/detskii-sad/konstruirovanie-ruchnoi-trud/elektivnaya-programma-narodnaya-kukla</w:t>
        </w:r>
      </w:hyperlink>
    </w:p>
    <w:p w:rsidR="00F41A76" w:rsidRPr="00F41A76" w:rsidRDefault="00824A80" w:rsidP="00F41A76">
      <w:pPr>
        <w:spacing w:after="200" w:line="276" w:lineRule="auto"/>
        <w:rPr>
          <w:rFonts w:asciiTheme="minorHAnsi" w:eastAsiaTheme="minorHAnsi" w:hAnsiTheme="minorHAnsi" w:cstheme="minorBidi"/>
          <w:color w:val="0000FF"/>
          <w:sz w:val="28"/>
          <w:szCs w:val="28"/>
          <w:u w:val="single"/>
          <w:lang w:eastAsia="en-US"/>
        </w:rPr>
      </w:pPr>
      <w:hyperlink r:id="rId8" w:history="1">
        <w:r w:rsidR="00F41A76" w:rsidRPr="00F41A76">
          <w:rPr>
            <w:rFonts w:asciiTheme="minorHAnsi" w:eastAsiaTheme="minorHAnsi" w:hAnsiTheme="minorHAnsi" w:cstheme="minorBidi"/>
            <w:color w:val="0000FF"/>
            <w:sz w:val="28"/>
            <w:szCs w:val="28"/>
            <w:u w:val="single"/>
            <w:lang w:eastAsia="en-US"/>
          </w:rPr>
          <w:t>http://pedsovet.su/load/257-1-0-6582</w:t>
        </w:r>
      </w:hyperlink>
    </w:p>
    <w:p w:rsidR="00F41A76" w:rsidRPr="00F41A76" w:rsidRDefault="00824A80" w:rsidP="00F41A76">
      <w:pPr>
        <w:spacing w:after="200" w:line="276" w:lineRule="auto"/>
        <w:rPr>
          <w:rFonts w:asciiTheme="minorHAnsi" w:eastAsiaTheme="minorHAnsi" w:hAnsiTheme="minorHAnsi" w:cstheme="minorBidi"/>
          <w:color w:val="0000FF"/>
          <w:sz w:val="28"/>
          <w:szCs w:val="28"/>
          <w:u w:val="single"/>
          <w:lang w:eastAsia="en-US"/>
        </w:rPr>
      </w:pPr>
      <w:hyperlink r:id="rId9" w:history="1">
        <w:r w:rsidR="00F41A76" w:rsidRPr="00F41A76">
          <w:rPr>
            <w:rFonts w:asciiTheme="minorHAnsi" w:eastAsiaTheme="minorHAnsi" w:hAnsiTheme="minorHAnsi" w:cstheme="minorBidi"/>
            <w:color w:val="0000FF"/>
            <w:sz w:val="28"/>
            <w:szCs w:val="28"/>
            <w:u w:val="single"/>
            <w:lang w:eastAsia="en-US"/>
          </w:rPr>
          <w:t>http://festival.1september.ru/articles/605234/</w:t>
        </w:r>
      </w:hyperlink>
    </w:p>
    <w:p w:rsidR="00F41A76" w:rsidRDefault="00824A80" w:rsidP="00F41A76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hyperlink r:id="rId10" w:history="1">
        <w:r w:rsidR="00F41A76" w:rsidRPr="00F41A76">
          <w:rPr>
            <w:rFonts w:asciiTheme="minorHAnsi" w:eastAsiaTheme="minorHAnsi" w:hAnsiTheme="minorHAnsi" w:cstheme="minorBidi"/>
            <w:color w:val="0000FF"/>
            <w:sz w:val="28"/>
            <w:szCs w:val="28"/>
            <w:u w:val="single"/>
            <w:lang w:eastAsia="en-US"/>
          </w:rPr>
          <w:t>http://technology-1408.ucoz.ru/load/razrabotka_urokov/tradicionnaja_narodnaja_kukla_5_kl/3-1-0-2</w:t>
        </w:r>
      </w:hyperlink>
    </w:p>
    <w:p w:rsidR="007D4325" w:rsidRPr="00F41A76" w:rsidRDefault="00F41A76" w:rsidP="00F41A76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sz w:val="28"/>
          <w:szCs w:val="28"/>
        </w:rPr>
        <w:t>ПРИЛ</w:t>
      </w:r>
      <w:r w:rsidR="007D4325" w:rsidRPr="000D0D28">
        <w:rPr>
          <w:sz w:val="28"/>
          <w:szCs w:val="28"/>
        </w:rPr>
        <w:t>ОЖЕНИЕ 1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Правила техники безопасности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lastRenderedPageBreak/>
        <w:t>- при работе с ножницами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1. Хранить ножницы в футляре и в недоступном месте для детей.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2. Во время работы не оставлять лезвия ножниц открытыми.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3. Передавать ножницы сомкнутыми лезвиями кольцами вперёд.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 xml:space="preserve">- </w:t>
      </w:r>
      <w:proofErr w:type="gramStart"/>
      <w:r w:rsidRPr="000D0D28">
        <w:rPr>
          <w:sz w:val="28"/>
          <w:szCs w:val="28"/>
        </w:rPr>
        <w:t>п</w:t>
      </w:r>
      <w:proofErr w:type="gramEnd"/>
      <w:r w:rsidRPr="000D0D28">
        <w:rPr>
          <w:sz w:val="28"/>
          <w:szCs w:val="28"/>
        </w:rPr>
        <w:t>ри работе с иглами, булавками, спицами и крючком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1. Работать с напёрстком.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2. Хранить иголки и булавки в определённом месте (специальной коробке, подушечке и т. д.)</w:t>
      </w:r>
      <w:proofErr w:type="gramStart"/>
      <w:r w:rsidRPr="000D0D28">
        <w:rPr>
          <w:sz w:val="28"/>
          <w:szCs w:val="28"/>
        </w:rPr>
        <w:t>,н</w:t>
      </w:r>
      <w:proofErr w:type="gramEnd"/>
      <w:r w:rsidRPr="000D0D28">
        <w:rPr>
          <w:sz w:val="28"/>
          <w:szCs w:val="28"/>
        </w:rPr>
        <w:t>е оставлять их на рабочем месте, ни в коем случае не брать иголки, булавки в рот и не вкалывать их в одежду.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3. Не пользуйтесь для шитья ржавой иголкой.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4. Выкройки к ткани прикреплять острыми концами булавок в направлении от себя.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5. Спицы и крючок хранить в чехле, по окончанию работы убирать их в место, недоступное для маленьких детей.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6. Куски сломанных иголок или булавок собирать и отдавать учителю.</w:t>
      </w:r>
    </w:p>
    <w:p w:rsidR="005B0FB4" w:rsidRPr="00F41A76" w:rsidRDefault="007D4325">
      <w:pPr>
        <w:rPr>
          <w:sz w:val="32"/>
          <w:szCs w:val="32"/>
        </w:rPr>
      </w:pPr>
      <w:r w:rsidRPr="00F41A76">
        <w:rPr>
          <w:sz w:val="32"/>
          <w:szCs w:val="32"/>
        </w:rPr>
        <w:t>Приложение 2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proofErr w:type="spellStart"/>
      <w:r w:rsidRPr="000D0D28">
        <w:rPr>
          <w:sz w:val="28"/>
          <w:szCs w:val="28"/>
        </w:rPr>
        <w:t>Обереговая</w:t>
      </w:r>
      <w:proofErr w:type="spellEnd"/>
      <w:r w:rsidRPr="000D0D28">
        <w:rPr>
          <w:sz w:val="28"/>
          <w:szCs w:val="28"/>
        </w:rPr>
        <w:t xml:space="preserve"> кукла «</w:t>
      </w:r>
      <w:proofErr w:type="spellStart"/>
      <w:r w:rsidRPr="000D0D28">
        <w:rPr>
          <w:sz w:val="28"/>
          <w:szCs w:val="28"/>
        </w:rPr>
        <w:t>Пеленашка</w:t>
      </w:r>
      <w:proofErr w:type="spellEnd"/>
      <w:r w:rsidRPr="000D0D28">
        <w:rPr>
          <w:sz w:val="28"/>
          <w:szCs w:val="28"/>
        </w:rPr>
        <w:t>», народные традиции изготовления «</w:t>
      </w:r>
      <w:proofErr w:type="spellStart"/>
      <w:r w:rsidRPr="000D0D28">
        <w:rPr>
          <w:sz w:val="28"/>
          <w:szCs w:val="28"/>
        </w:rPr>
        <w:t>Пеленашки</w:t>
      </w:r>
      <w:proofErr w:type="spellEnd"/>
      <w:r w:rsidRPr="000D0D28">
        <w:rPr>
          <w:sz w:val="28"/>
          <w:szCs w:val="28"/>
        </w:rPr>
        <w:t>».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На примере сказки показать глубину и красоту русской культуры, познакомить детей с прикладным искусством русского народа, и научить делать куклу-закрутку.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Кукла «</w:t>
      </w:r>
      <w:proofErr w:type="spellStart"/>
      <w:r w:rsidRPr="000D0D28">
        <w:rPr>
          <w:sz w:val="28"/>
          <w:szCs w:val="28"/>
        </w:rPr>
        <w:t>кормилка</w:t>
      </w:r>
      <w:proofErr w:type="spellEnd"/>
      <w:r w:rsidRPr="000D0D28">
        <w:rPr>
          <w:sz w:val="28"/>
          <w:szCs w:val="28"/>
        </w:rPr>
        <w:t>» - образ замужней женщины, кормящей матери.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Познакомить детей с игровыми куклами и научить делать куклу "Зайчик на пальчик",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Магическая колыбельная кукла «Бессонница» – обрядовая кукла, которая оберегала сон ребенка. В процессе изготовления приговаривали «</w:t>
      </w:r>
      <w:proofErr w:type="spellStart"/>
      <w:r w:rsidRPr="000D0D28">
        <w:rPr>
          <w:sz w:val="28"/>
          <w:szCs w:val="28"/>
        </w:rPr>
        <w:t>Сонница</w:t>
      </w:r>
      <w:proofErr w:type="spellEnd"/>
      <w:r w:rsidRPr="000D0D28">
        <w:rPr>
          <w:sz w:val="28"/>
          <w:szCs w:val="28"/>
        </w:rPr>
        <w:t>-бессонница, не играй с моим дитятком, а играй этой куклой».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Познакомить детей с более сложными в изготовлении куклами, а так же с русским народным нарядом на примере шитья одежды для куклы, изготовление берестяной куклы-</w:t>
      </w:r>
      <w:proofErr w:type="spellStart"/>
      <w:r w:rsidRPr="000D0D28">
        <w:rPr>
          <w:sz w:val="28"/>
          <w:szCs w:val="28"/>
        </w:rPr>
        <w:t>столбушки</w:t>
      </w:r>
      <w:proofErr w:type="spellEnd"/>
      <w:r w:rsidRPr="000D0D28">
        <w:rPr>
          <w:sz w:val="28"/>
          <w:szCs w:val="28"/>
        </w:rPr>
        <w:t>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lastRenderedPageBreak/>
        <w:t xml:space="preserve">Береза - одно из наиболее почитаемых на Руси </w:t>
      </w:r>
      <w:proofErr w:type="spellStart"/>
      <w:r w:rsidRPr="000D0D28">
        <w:rPr>
          <w:sz w:val="28"/>
          <w:szCs w:val="28"/>
        </w:rPr>
        <w:t>деревьев</w:t>
      </w:r>
      <w:proofErr w:type="gramStart"/>
      <w:r w:rsidRPr="000D0D28">
        <w:rPr>
          <w:sz w:val="28"/>
          <w:szCs w:val="28"/>
        </w:rPr>
        <w:t>.К</w:t>
      </w:r>
      <w:proofErr w:type="gramEnd"/>
      <w:r w:rsidRPr="000D0D28">
        <w:rPr>
          <w:sz w:val="28"/>
          <w:szCs w:val="28"/>
        </w:rPr>
        <w:t>укла»Столбушка</w:t>
      </w:r>
      <w:proofErr w:type="spellEnd"/>
      <w:r w:rsidRPr="000D0D28">
        <w:rPr>
          <w:sz w:val="28"/>
          <w:szCs w:val="28"/>
        </w:rPr>
        <w:t xml:space="preserve">» - подружка и </w:t>
      </w:r>
      <w:proofErr w:type="spellStart"/>
      <w:r w:rsidRPr="000D0D28">
        <w:rPr>
          <w:sz w:val="28"/>
          <w:szCs w:val="28"/>
        </w:rPr>
        <w:t>берегиня</w:t>
      </w:r>
      <w:proofErr w:type="spellEnd"/>
      <w:r w:rsidRPr="000D0D28">
        <w:rPr>
          <w:sz w:val="28"/>
          <w:szCs w:val="28"/>
        </w:rPr>
        <w:t>, закрутка на бересте.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Кукла «Помощница». Существенным отличием является то, как создается ее голова. В основе головы грецкий орех и семь зернышек гречихи.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proofErr w:type="spellStart"/>
      <w:r w:rsidRPr="000D0D28">
        <w:rPr>
          <w:sz w:val="28"/>
          <w:szCs w:val="28"/>
        </w:rPr>
        <w:t>Параскеву</w:t>
      </w:r>
      <w:proofErr w:type="spellEnd"/>
      <w:r w:rsidRPr="000D0D28">
        <w:rPr>
          <w:sz w:val="28"/>
          <w:szCs w:val="28"/>
        </w:rPr>
        <w:t xml:space="preserve"> трактуют как помощницу во всех работах и ремеслах, особенно в прядении льна. День недели Пятница в честь покровительницы и помощницы всех женских ремёсел считался днём отдыха для женщин.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Мешочек счастья. Эту куклу традиционно ставят напротив входной двери, чтобы она встречала всех входящих и не пускала злые силы в дом.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 xml:space="preserve">Кукла «На счастье» </w:t>
      </w:r>
      <w:proofErr w:type="gramStart"/>
      <w:r w:rsidRPr="000D0D28">
        <w:rPr>
          <w:sz w:val="28"/>
          <w:szCs w:val="28"/>
        </w:rPr>
        <w:t>-с</w:t>
      </w:r>
      <w:proofErr w:type="gramEnd"/>
      <w:r w:rsidRPr="000D0D28">
        <w:rPr>
          <w:sz w:val="28"/>
          <w:szCs w:val="28"/>
        </w:rPr>
        <w:t>имвол женского счастья.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В традиционной кукле «На Счастье» главное − это волосы, в них женская сила. Коса закручивается вверх и служит опорой кукле, делая её устойчивой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Спиридон поворотом колеса может полностью изменить вашу жизнь в нужную сторону.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 xml:space="preserve">Спиридона делают как куклу-мужчину. Как </w:t>
      </w:r>
      <w:proofErr w:type="gramStart"/>
      <w:r w:rsidRPr="000D0D28">
        <w:rPr>
          <w:sz w:val="28"/>
          <w:szCs w:val="28"/>
        </w:rPr>
        <w:t>обычную</w:t>
      </w:r>
      <w:proofErr w:type="gramEnd"/>
      <w:r w:rsidRPr="000D0D28">
        <w:rPr>
          <w:sz w:val="28"/>
          <w:szCs w:val="28"/>
        </w:rPr>
        <w:t xml:space="preserve"> </w:t>
      </w:r>
      <w:proofErr w:type="spellStart"/>
      <w:r w:rsidRPr="000D0D28">
        <w:rPr>
          <w:sz w:val="28"/>
          <w:szCs w:val="28"/>
        </w:rPr>
        <w:t>стригушку</w:t>
      </w:r>
      <w:proofErr w:type="spellEnd"/>
      <w:r w:rsidRPr="000D0D28">
        <w:rPr>
          <w:sz w:val="28"/>
          <w:szCs w:val="28"/>
        </w:rPr>
        <w:t>, только нижний пучок соломы (мочала) делится на две части - ноги. И обязательный атрибут - колесо.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Куклу "Благодать" делали на святки и дарили со словами</w:t>
      </w:r>
      <w:proofErr w:type="gramStart"/>
      <w:r w:rsidRPr="000D0D28">
        <w:rPr>
          <w:sz w:val="28"/>
          <w:szCs w:val="28"/>
        </w:rPr>
        <w:t xml:space="preserve"> :</w:t>
      </w:r>
      <w:proofErr w:type="gramEnd"/>
      <w:r w:rsidRPr="000D0D28">
        <w:rPr>
          <w:sz w:val="28"/>
          <w:szCs w:val="28"/>
        </w:rPr>
        <w:t xml:space="preserve"> "Не грусти, не унывай, рук не опускай". Кукла от хандры; пожелание достатка, благополучия, сытости и здоровых детей - это обозначается большой грудью. Колокольчик - кукла добрых вестей.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Родина этой куклы - Валдай. Оттуда пошли валдайские колокольчики. Звон колокола оберегал людей от чумы и других страшных болезней. Колокольчик звенел под дугой на всех праздничных тройках. Колокольчик имеет куполообразную форму, а сверху напоминает солнышко.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 xml:space="preserve">Обряды </w:t>
      </w:r>
      <w:proofErr w:type="spellStart"/>
      <w:r w:rsidRPr="000D0D28">
        <w:rPr>
          <w:sz w:val="28"/>
          <w:szCs w:val="28"/>
        </w:rPr>
        <w:t>Рождества</w:t>
      </w:r>
      <w:proofErr w:type="gramStart"/>
      <w:r w:rsidRPr="000D0D28">
        <w:rPr>
          <w:sz w:val="28"/>
          <w:szCs w:val="28"/>
        </w:rPr>
        <w:t>.Т</w:t>
      </w:r>
      <w:proofErr w:type="gramEnd"/>
      <w:r w:rsidRPr="000D0D28">
        <w:rPr>
          <w:sz w:val="28"/>
          <w:szCs w:val="28"/>
        </w:rPr>
        <w:t>кань</w:t>
      </w:r>
      <w:proofErr w:type="spellEnd"/>
      <w:r w:rsidRPr="000D0D28">
        <w:rPr>
          <w:sz w:val="28"/>
          <w:szCs w:val="28"/>
        </w:rPr>
        <w:t xml:space="preserve"> нужно брать обязательно светлых оттенков..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 xml:space="preserve">Масленица. Обряды и традиции. Сама кукла традиционная узелковая – созданная из лоскутков без иголки с ниткой (так было принято делать обрядовые и </w:t>
      </w:r>
      <w:proofErr w:type="spellStart"/>
      <w:r w:rsidRPr="000D0D28">
        <w:rPr>
          <w:sz w:val="28"/>
          <w:szCs w:val="28"/>
        </w:rPr>
        <w:t>обереговые</w:t>
      </w:r>
      <w:proofErr w:type="spellEnd"/>
      <w:r w:rsidRPr="000D0D28">
        <w:rPr>
          <w:sz w:val="28"/>
          <w:szCs w:val="28"/>
        </w:rPr>
        <w:t xml:space="preserve"> куклы у славян, тела которых не должен был </w:t>
      </w:r>
      <w:proofErr w:type="gramStart"/>
      <w:r w:rsidRPr="000D0D28">
        <w:rPr>
          <w:sz w:val="28"/>
          <w:szCs w:val="28"/>
        </w:rPr>
        <w:t>касаться металл</w:t>
      </w:r>
      <w:proofErr w:type="gramEnd"/>
      <w:r w:rsidRPr="000D0D28">
        <w:rPr>
          <w:sz w:val="28"/>
          <w:szCs w:val="28"/>
        </w:rPr>
        <w:t xml:space="preserve"> – «не колотые, не резаные»). Блины будем шить и потом пришивать.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 xml:space="preserve">Такая кукла считается подарком и может заменять собой пасхальное яйцо. Издревле такие куколки готовились всегда перед праздником. Лицо и руки </w:t>
      </w:r>
      <w:proofErr w:type="spellStart"/>
      <w:r w:rsidRPr="000D0D28">
        <w:rPr>
          <w:sz w:val="28"/>
          <w:szCs w:val="28"/>
        </w:rPr>
        <w:lastRenderedPageBreak/>
        <w:t>Вербницы</w:t>
      </w:r>
      <w:proofErr w:type="spellEnd"/>
      <w:r w:rsidRPr="000D0D28">
        <w:rPr>
          <w:sz w:val="28"/>
          <w:szCs w:val="28"/>
        </w:rPr>
        <w:t xml:space="preserve"> делаются из красной ткани, символизирующей Пасху и Возрождение.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Куколку делаем, чтобы порадовать себя и близких и поддержать здоровье в весенние месяцы. Зимой она будет напоминать о солнечных днях. Храним её до следующей весны, до того момента, когда можно будет сделать новую куколку, а эту оставить на память о прошедших месяцах.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Обычаи и традиции Пасхи. Кукла «Пасхальная голубка» из серии Пасхальных кукол изготавливалась на Пасху. Кукла красного цвета («Пасха красная») напоминает голубку – символ Благой вести о Воскресении Христовом.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 xml:space="preserve">«Семик и </w:t>
      </w:r>
      <w:proofErr w:type="spellStart"/>
      <w:r w:rsidRPr="000D0D28">
        <w:rPr>
          <w:sz w:val="28"/>
          <w:szCs w:val="28"/>
        </w:rPr>
        <w:t>Семичиха</w:t>
      </w:r>
      <w:proofErr w:type="spellEnd"/>
      <w:r w:rsidRPr="000D0D28">
        <w:rPr>
          <w:sz w:val="28"/>
          <w:szCs w:val="28"/>
        </w:rPr>
        <w:t>» -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 xml:space="preserve">это — имена ритуальных кукол, которые пришли к нам из язычества. Их изготавливали для праздника: седьмая неделя после праздника Пасхи, канун Троицы, называлась </w:t>
      </w:r>
      <w:proofErr w:type="spellStart"/>
      <w:r w:rsidRPr="000D0D28">
        <w:rPr>
          <w:sz w:val="28"/>
          <w:szCs w:val="28"/>
        </w:rPr>
        <w:t>семиковой</w:t>
      </w:r>
      <w:proofErr w:type="spellEnd"/>
      <w:r w:rsidRPr="000D0D28">
        <w:rPr>
          <w:sz w:val="28"/>
          <w:szCs w:val="28"/>
        </w:rPr>
        <w:t>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Жницу делали перед жатвой. С ней детки, узелок с едой и сноп первого урожая. С началом жатвы обязательно надо смастерить Жницу с колосками нового урожая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Эта кукла – образ женщины во время сенокоса.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proofErr w:type="spellStart"/>
      <w:r w:rsidRPr="000D0D28">
        <w:rPr>
          <w:sz w:val="28"/>
          <w:szCs w:val="28"/>
        </w:rPr>
        <w:t>Покосница</w:t>
      </w:r>
      <w:proofErr w:type="spellEnd"/>
      <w:r w:rsidRPr="000D0D28">
        <w:rPr>
          <w:sz w:val="28"/>
          <w:szCs w:val="28"/>
        </w:rPr>
        <w:t xml:space="preserve"> приближает ребёнка к древним традициям, как бы делая его участником взрослой работы. </w:t>
      </w:r>
      <w:proofErr w:type="gramStart"/>
      <w:r w:rsidRPr="000D0D28">
        <w:rPr>
          <w:sz w:val="28"/>
          <w:szCs w:val="28"/>
        </w:rPr>
        <w:t>Игровую</w:t>
      </w:r>
      <w:proofErr w:type="gramEnd"/>
      <w:r w:rsidRPr="000D0D28">
        <w:rPr>
          <w:sz w:val="28"/>
          <w:szCs w:val="28"/>
        </w:rPr>
        <w:t xml:space="preserve"> </w:t>
      </w:r>
      <w:proofErr w:type="spellStart"/>
      <w:r w:rsidRPr="000D0D28">
        <w:rPr>
          <w:sz w:val="28"/>
          <w:szCs w:val="28"/>
        </w:rPr>
        <w:t>Покосницу</w:t>
      </w:r>
      <w:proofErr w:type="spellEnd"/>
      <w:r w:rsidRPr="000D0D28">
        <w:rPr>
          <w:sz w:val="28"/>
          <w:szCs w:val="28"/>
        </w:rPr>
        <w:t xml:space="preserve"> взрослые делали детям во время сенокоса, чтобы развлечь и занять их, пока взрослые заняты.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Кукла Рябинка - символ женской мудрости, материнства, домашнего очага. Она связана с деревом рябиной.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Познакомить детей с народным календарем, народными земледельческими праздниками и обрядами плодородия. Научить делать куклу-</w:t>
      </w:r>
      <w:proofErr w:type="spellStart"/>
      <w:r w:rsidRPr="000D0D28">
        <w:rPr>
          <w:sz w:val="28"/>
          <w:szCs w:val="28"/>
        </w:rPr>
        <w:t>зерновушку</w:t>
      </w:r>
      <w:proofErr w:type="spellEnd"/>
      <w:r w:rsidRPr="000D0D28">
        <w:rPr>
          <w:sz w:val="28"/>
          <w:szCs w:val="28"/>
        </w:rPr>
        <w:t xml:space="preserve"> (</w:t>
      </w:r>
      <w:proofErr w:type="spellStart"/>
      <w:r w:rsidRPr="000D0D28">
        <w:rPr>
          <w:sz w:val="28"/>
          <w:szCs w:val="28"/>
        </w:rPr>
        <w:t>крупеничку</w:t>
      </w:r>
      <w:proofErr w:type="spellEnd"/>
      <w:r w:rsidRPr="000D0D28">
        <w:rPr>
          <w:sz w:val="28"/>
          <w:szCs w:val="28"/>
        </w:rPr>
        <w:t>).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Свадебные куклы. Традиции свадебного поезда.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Мировое дерево символизирует единство мира (крона – Небеса, ствол – Мир живых людей, корни – Подземное царство). Это своеобразная модель Вселенной и человека, где для каждого существа, предмета или явления есть своё место.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 xml:space="preserve">«Красота» олицетворяла молодость, красоту, умение, прощание с домом и принадлежность мужу, состояние перехода в женскую долю. Красная грудь - символ зрелости девушки. Куклу перед свадьбой делала невеста, используя </w:t>
      </w:r>
      <w:r w:rsidRPr="000D0D28">
        <w:rPr>
          <w:sz w:val="28"/>
          <w:szCs w:val="28"/>
        </w:rPr>
        <w:lastRenderedPageBreak/>
        <w:t>свои навыки вышивки, ткачества, плетения поясов и кружева. По одежде этой куклы судили о мастерстве хозяйки</w:t>
      </w:r>
      <w:proofErr w:type="gramStart"/>
      <w:r w:rsidRPr="000D0D28">
        <w:rPr>
          <w:sz w:val="28"/>
          <w:szCs w:val="28"/>
        </w:rPr>
        <w:t xml:space="preserve">." </w:t>
      </w:r>
      <w:proofErr w:type="gramEnd"/>
      <w:r w:rsidRPr="000D0D28">
        <w:rPr>
          <w:sz w:val="28"/>
          <w:szCs w:val="28"/>
        </w:rPr>
        <w:t>Красота" выставлялась на поднос со свадебным караваем, который пекла мать невесты.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Хранилась в сундуках, отгоняя своим еловым запахом моль.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 xml:space="preserve">Целительная кукла "На здоровье" делается только из льняных ниток, так как считается, что лён своими природными свойствами очень </w:t>
      </w:r>
      <w:proofErr w:type="spellStart"/>
      <w:r w:rsidRPr="000D0D28">
        <w:rPr>
          <w:sz w:val="28"/>
          <w:szCs w:val="28"/>
        </w:rPr>
        <w:t>экологичен</w:t>
      </w:r>
      <w:proofErr w:type="spellEnd"/>
      <w:r w:rsidRPr="000D0D28">
        <w:rPr>
          <w:sz w:val="28"/>
          <w:szCs w:val="28"/>
        </w:rPr>
        <w:t xml:space="preserve"> </w:t>
      </w:r>
      <w:proofErr w:type="gramStart"/>
      <w:r w:rsidRPr="000D0D28">
        <w:rPr>
          <w:sz w:val="28"/>
          <w:szCs w:val="28"/>
        </w:rPr>
        <w:t>и</w:t>
      </w:r>
      <w:proofErr w:type="gramEnd"/>
      <w:r w:rsidRPr="000D0D28">
        <w:rPr>
          <w:sz w:val="28"/>
          <w:szCs w:val="28"/>
        </w:rPr>
        <w:t xml:space="preserve"> забирая болезнь на себя, помогает человеку поправиться. Эта кукла ничем не украшается и не терпит суеты, а напротив, делать её надо, стараясь максимально пребывать в состоянии благости, сконцентрировавшись помыслами о больном человеке, для которого это делается.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Кубышка-травница наполнена душистой лекарственной травой</w:t>
      </w:r>
      <w:proofErr w:type="gramStart"/>
      <w:r w:rsidRPr="000D0D28">
        <w:rPr>
          <w:sz w:val="28"/>
          <w:szCs w:val="28"/>
        </w:rPr>
        <w:t>.</w:t>
      </w:r>
      <w:proofErr w:type="gramEnd"/>
      <w:r w:rsidRPr="000D0D28">
        <w:rPr>
          <w:sz w:val="28"/>
          <w:szCs w:val="28"/>
        </w:rPr>
        <w:t xml:space="preserve"> </w:t>
      </w:r>
      <w:proofErr w:type="gramStart"/>
      <w:r w:rsidRPr="000D0D28">
        <w:rPr>
          <w:sz w:val="28"/>
          <w:szCs w:val="28"/>
        </w:rPr>
        <w:t>к</w:t>
      </w:r>
      <w:proofErr w:type="gramEnd"/>
      <w:r w:rsidRPr="000D0D28">
        <w:rPr>
          <w:sz w:val="28"/>
          <w:szCs w:val="28"/>
        </w:rPr>
        <w:t>уклу надо помять в руках и по комнате разнесется травяной дух, который отгонит духов болезни. Кукла следит за тем, чтобы болезнь не проникла в дом</w:t>
      </w:r>
      <w:proofErr w:type="gramStart"/>
      <w:r w:rsidRPr="000D0D28">
        <w:rPr>
          <w:sz w:val="28"/>
          <w:szCs w:val="28"/>
        </w:rPr>
        <w:t>.</w:t>
      </w:r>
      <w:proofErr w:type="gramEnd"/>
      <w:r w:rsidRPr="000D0D28">
        <w:rPr>
          <w:sz w:val="28"/>
          <w:szCs w:val="28"/>
        </w:rPr>
        <w:t xml:space="preserve"> </w:t>
      </w:r>
      <w:proofErr w:type="gramStart"/>
      <w:r w:rsidRPr="000D0D28">
        <w:rPr>
          <w:sz w:val="28"/>
          <w:szCs w:val="28"/>
        </w:rPr>
        <w:t>т</w:t>
      </w:r>
      <w:proofErr w:type="gramEnd"/>
      <w:r w:rsidRPr="000D0D28">
        <w:rPr>
          <w:sz w:val="28"/>
          <w:szCs w:val="28"/>
        </w:rPr>
        <w:t>акую куклу можно подвесить над кроватью ребенка, дать ему поиграть. Еще ее можно оставить у кровати больного.</w:t>
      </w:r>
    </w:p>
    <w:p w:rsidR="007D4325" w:rsidRPr="000D0D28" w:rsidRDefault="007D4325" w:rsidP="007D4325">
      <w:pPr>
        <w:spacing w:before="100" w:beforeAutospacing="1" w:after="100" w:afterAutospacing="1"/>
        <w:rPr>
          <w:sz w:val="28"/>
          <w:szCs w:val="28"/>
        </w:rPr>
      </w:pPr>
      <w:r w:rsidRPr="000D0D28">
        <w:rPr>
          <w:sz w:val="28"/>
          <w:szCs w:val="28"/>
        </w:rPr>
        <w:t>Ловушку для снов делают обычно весной и располагают над кроватью. Она оберегает наш сон или сон ребёнка, улавливая, притягивая добрые сны и задерживая злые до первых лучей утреннего солнца, в которых они растворяются. Так любые сны теряют негативную окраску.</w:t>
      </w:r>
    </w:p>
    <w:p w:rsidR="007D4325" w:rsidRPr="000D0D28" w:rsidRDefault="007D4325">
      <w:pPr>
        <w:rPr>
          <w:sz w:val="28"/>
          <w:szCs w:val="28"/>
        </w:rPr>
      </w:pPr>
    </w:p>
    <w:sectPr w:rsidR="007D4325" w:rsidRPr="000D0D28" w:rsidSect="005B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6FD4"/>
    <w:multiLevelType w:val="hybridMultilevel"/>
    <w:tmpl w:val="A7DE8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B8"/>
    <w:rsid w:val="000B4777"/>
    <w:rsid w:val="000D0D28"/>
    <w:rsid w:val="001A2FE1"/>
    <w:rsid w:val="001E6493"/>
    <w:rsid w:val="001F3B5E"/>
    <w:rsid w:val="004318B8"/>
    <w:rsid w:val="005944DD"/>
    <w:rsid w:val="005B0FB4"/>
    <w:rsid w:val="00616C06"/>
    <w:rsid w:val="0079758E"/>
    <w:rsid w:val="007D4325"/>
    <w:rsid w:val="00824A80"/>
    <w:rsid w:val="0094240A"/>
    <w:rsid w:val="009738EF"/>
    <w:rsid w:val="00973E94"/>
    <w:rsid w:val="00985F50"/>
    <w:rsid w:val="00BE0C81"/>
    <w:rsid w:val="00C5055F"/>
    <w:rsid w:val="00C50B0A"/>
    <w:rsid w:val="00C849C8"/>
    <w:rsid w:val="00CC6AD3"/>
    <w:rsid w:val="00D33FCD"/>
    <w:rsid w:val="00D46B13"/>
    <w:rsid w:val="00E8366B"/>
    <w:rsid w:val="00F4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18B8"/>
    <w:rPr>
      <w:sz w:val="28"/>
    </w:rPr>
  </w:style>
  <w:style w:type="character" w:customStyle="1" w:styleId="a4">
    <w:name w:val="Основной текст Знак"/>
    <w:basedOn w:val="a0"/>
    <w:link w:val="a3"/>
    <w:rsid w:val="004318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estern">
    <w:name w:val="western"/>
    <w:basedOn w:val="a"/>
    <w:rsid w:val="004318B8"/>
    <w:pPr>
      <w:spacing w:before="100" w:beforeAutospacing="1" w:after="100" w:afterAutospacing="1"/>
    </w:pPr>
  </w:style>
  <w:style w:type="paragraph" w:styleId="a5">
    <w:name w:val="Normal (Web)"/>
    <w:basedOn w:val="a"/>
    <w:rsid w:val="004318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318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18B8"/>
    <w:rPr>
      <w:sz w:val="28"/>
    </w:rPr>
  </w:style>
  <w:style w:type="character" w:customStyle="1" w:styleId="a4">
    <w:name w:val="Основной текст Знак"/>
    <w:basedOn w:val="a0"/>
    <w:link w:val="a3"/>
    <w:rsid w:val="004318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estern">
    <w:name w:val="western"/>
    <w:basedOn w:val="a"/>
    <w:rsid w:val="004318B8"/>
    <w:pPr>
      <w:spacing w:before="100" w:beforeAutospacing="1" w:after="100" w:afterAutospacing="1"/>
    </w:pPr>
  </w:style>
  <w:style w:type="paragraph" w:styleId="a5">
    <w:name w:val="Normal (Web)"/>
    <w:basedOn w:val="a"/>
    <w:rsid w:val="004318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31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load/257-1-0-658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sportal.ru/detskii-sad/konstruirovanie-ruchnoi-trud/elektivnaya-programma-narodnaya-kukl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acherjournal.ru/shkola/tehnology/5633-qtradiczionnaya-narodnaya-kuklaq-primernaya-obrazovatelnaya-programma-dlya-kruzhka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echnology-1408.ucoz.ru/load/razrabotka_urokov/tradicionnaja_narodnaja_kukla_5_kl/3-1-0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6052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3142</Words>
  <Characters>17912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Мери</dc:creator>
  <cp:keywords/>
  <dc:description/>
  <cp:lastModifiedBy>User</cp:lastModifiedBy>
  <cp:revision>3</cp:revision>
  <dcterms:created xsi:type="dcterms:W3CDTF">2014-11-10T06:51:00Z</dcterms:created>
  <dcterms:modified xsi:type="dcterms:W3CDTF">2014-11-10T06:51:00Z</dcterms:modified>
</cp:coreProperties>
</file>