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ED" w:rsidRPr="005736EF" w:rsidRDefault="001338ED" w:rsidP="001338E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Сведения за период 3-х последних лет о повышении квалификации</w:t>
      </w:r>
    </w:p>
    <w:p w:rsidR="00666CAD" w:rsidRDefault="00666CAD" w:rsidP="00762B66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</w:p>
    <w:p w:rsidR="00762B66" w:rsidRPr="00A16FCC" w:rsidRDefault="00762B66" w:rsidP="00762B66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  <w:r w:rsidRPr="00A16FCC">
        <w:rPr>
          <w:rFonts w:ascii="Times New Roman" w:hAnsi="Times New Roman"/>
          <w:b/>
          <w:i/>
          <w:sz w:val="27"/>
          <w:szCs w:val="27"/>
        </w:rPr>
        <w:t>Сравнительная таблица прохождения курсов повышения квалификации</w:t>
      </w:r>
      <w:r w:rsidRPr="00A16FCC">
        <w:rPr>
          <w:rFonts w:ascii="Times New Roman" w:hAnsi="Times New Roman"/>
          <w:b/>
          <w:i/>
          <w:sz w:val="27"/>
          <w:szCs w:val="27"/>
        </w:rPr>
        <w:tab/>
      </w: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2017"/>
        <w:gridCol w:w="2017"/>
      </w:tblGrid>
      <w:tr w:rsidR="003B74AF" w:rsidRPr="0088542A" w:rsidTr="004F5FDC">
        <w:trPr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AF" w:rsidRPr="0088542A" w:rsidRDefault="003B74AF" w:rsidP="00681AB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42A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AF" w:rsidRPr="0088542A" w:rsidRDefault="003B74AF" w:rsidP="00681AB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AF" w:rsidRDefault="003B74AF" w:rsidP="00681AB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 г.</w:t>
            </w:r>
          </w:p>
        </w:tc>
      </w:tr>
      <w:tr w:rsidR="003B74AF" w:rsidRPr="0088542A" w:rsidTr="004F5FDC">
        <w:trPr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AF" w:rsidRPr="0088542A" w:rsidRDefault="003B74AF" w:rsidP="00681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42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AF" w:rsidRPr="0088542A" w:rsidRDefault="003B74AF" w:rsidP="00681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AF" w:rsidRDefault="003B74AF" w:rsidP="00681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педагогов</w:t>
            </w:r>
          </w:p>
        </w:tc>
      </w:tr>
    </w:tbl>
    <w:p w:rsidR="001338ED" w:rsidRDefault="001338ED" w:rsidP="001338ED"/>
    <w:p w:rsidR="00467C28" w:rsidRDefault="001338ED" w:rsidP="00467C2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Результативность участия педагогических работников организации в конкурсах, конференциях, распространении передового опыта работников организации</w:t>
      </w:r>
    </w:p>
    <w:p w:rsidR="00467C28" w:rsidRPr="003B74AF" w:rsidRDefault="00467C28" w:rsidP="003B74AF">
      <w:pPr>
        <w:pStyle w:val="a6"/>
        <w:ind w:firstLine="1134"/>
        <w:jc w:val="center"/>
        <w:rPr>
          <w:rFonts w:ascii="Times New Roman" w:hAnsi="Times New Roman"/>
          <w:b/>
          <w:i/>
          <w:sz w:val="24"/>
          <w:szCs w:val="24"/>
        </w:rPr>
      </w:pPr>
      <w:r w:rsidRPr="003B74AF">
        <w:rPr>
          <w:rFonts w:ascii="Times New Roman" w:hAnsi="Times New Roman"/>
          <w:b/>
          <w:i/>
          <w:sz w:val="24"/>
          <w:szCs w:val="24"/>
        </w:rPr>
        <w:t>В результате участия в конкурсах разного уровня, педагогам в 2018/2019 у4чебном году присудили  58 призовых мест:</w:t>
      </w:r>
    </w:p>
    <w:p w:rsidR="00467C28" w:rsidRPr="00467C28" w:rsidRDefault="00467C28" w:rsidP="00467C28">
      <w:pPr>
        <w:pStyle w:val="a6"/>
        <w:ind w:firstLine="1134"/>
        <w:rPr>
          <w:rFonts w:ascii="Times New Roman" w:hAnsi="Times New Roman"/>
          <w:sz w:val="24"/>
          <w:szCs w:val="24"/>
        </w:rPr>
      </w:pPr>
      <w:r w:rsidRPr="00467C28">
        <w:rPr>
          <w:rFonts w:ascii="Times New Roman" w:hAnsi="Times New Roman"/>
          <w:sz w:val="24"/>
          <w:szCs w:val="24"/>
        </w:rPr>
        <w:t>Муниципальный уровень – 11 призовых мест</w:t>
      </w:r>
    </w:p>
    <w:p w:rsidR="00467C28" w:rsidRPr="00467C28" w:rsidRDefault="00467C28" w:rsidP="00467C28">
      <w:pPr>
        <w:pStyle w:val="a6"/>
        <w:ind w:firstLine="1134"/>
        <w:rPr>
          <w:rFonts w:ascii="Times New Roman" w:hAnsi="Times New Roman"/>
          <w:sz w:val="24"/>
          <w:szCs w:val="24"/>
        </w:rPr>
      </w:pPr>
      <w:r w:rsidRPr="00467C28">
        <w:rPr>
          <w:rFonts w:ascii="Times New Roman" w:hAnsi="Times New Roman"/>
          <w:sz w:val="24"/>
          <w:szCs w:val="24"/>
        </w:rPr>
        <w:t xml:space="preserve">Республиканский уровень – 27 призовых мест </w:t>
      </w:r>
    </w:p>
    <w:p w:rsidR="00467C28" w:rsidRPr="00467C28" w:rsidRDefault="00467C28" w:rsidP="00467C28">
      <w:pPr>
        <w:pStyle w:val="a6"/>
        <w:ind w:firstLine="1134"/>
        <w:rPr>
          <w:rFonts w:ascii="Times New Roman" w:hAnsi="Times New Roman"/>
          <w:sz w:val="24"/>
          <w:szCs w:val="24"/>
        </w:rPr>
      </w:pPr>
      <w:r w:rsidRPr="00467C28">
        <w:rPr>
          <w:rFonts w:ascii="Times New Roman" w:hAnsi="Times New Roman"/>
          <w:sz w:val="24"/>
          <w:szCs w:val="24"/>
        </w:rPr>
        <w:t>Всероссийский уровень – 19 призовых мест</w:t>
      </w:r>
    </w:p>
    <w:p w:rsidR="00467C28" w:rsidRDefault="00467C28" w:rsidP="00467C28">
      <w:pPr>
        <w:pStyle w:val="a6"/>
        <w:ind w:firstLine="1134"/>
        <w:rPr>
          <w:rFonts w:ascii="Times New Roman" w:hAnsi="Times New Roman"/>
          <w:sz w:val="24"/>
          <w:szCs w:val="24"/>
        </w:rPr>
      </w:pPr>
      <w:r w:rsidRPr="00467C28">
        <w:rPr>
          <w:rFonts w:ascii="Times New Roman" w:hAnsi="Times New Roman"/>
          <w:sz w:val="24"/>
          <w:szCs w:val="24"/>
        </w:rPr>
        <w:t>Международный уровень – 1 призовых мест</w:t>
      </w:r>
    </w:p>
    <w:p w:rsidR="005D304F" w:rsidRPr="00467C28" w:rsidRDefault="005D304F" w:rsidP="00467C28">
      <w:pPr>
        <w:pStyle w:val="a6"/>
        <w:ind w:firstLine="1134"/>
        <w:rPr>
          <w:rFonts w:ascii="Times New Roman" w:hAnsi="Times New Roman"/>
          <w:sz w:val="24"/>
          <w:szCs w:val="24"/>
        </w:rPr>
      </w:pPr>
    </w:p>
    <w:p w:rsidR="00467C28" w:rsidRPr="00467C28" w:rsidRDefault="00467C28" w:rsidP="00762B66">
      <w:pPr>
        <w:pStyle w:val="a3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669138" cy="1909349"/>
            <wp:effectExtent l="19050" t="0" r="26562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67C28" w:rsidRPr="00762B66" w:rsidRDefault="00467C28" w:rsidP="00467C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62B66">
        <w:rPr>
          <w:rFonts w:ascii="Times New Roman" w:hAnsi="Times New Roman" w:cs="Times New Roman"/>
          <w:b/>
          <w:i/>
          <w:sz w:val="24"/>
          <w:szCs w:val="24"/>
        </w:rPr>
        <w:t>Динамика участия педагогов в конкурсах разного уровня</w:t>
      </w:r>
    </w:p>
    <w:p w:rsidR="00467C28" w:rsidRPr="00762B66" w:rsidRDefault="000D69F3" w:rsidP="00467C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B66">
        <w:rPr>
          <w:rFonts w:ascii="Times New Roman" w:hAnsi="Times New Roman" w:cs="Times New Roman"/>
          <w:b/>
          <w:sz w:val="24"/>
          <w:szCs w:val="24"/>
        </w:rPr>
        <w:t>У</w:t>
      </w:r>
      <w:r w:rsidR="00467C28" w:rsidRPr="00762B66">
        <w:rPr>
          <w:rFonts w:ascii="Times New Roman" w:hAnsi="Times New Roman" w:cs="Times New Roman"/>
          <w:b/>
          <w:sz w:val="24"/>
          <w:szCs w:val="24"/>
        </w:rPr>
        <w:t>частие педагогов в семинарах, конференциях  по направлениям (21 участник- 70%)</w:t>
      </w:r>
      <w:r w:rsidR="00467C28" w:rsidRPr="00762B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3"/>
        <w:gridCol w:w="1055"/>
        <w:gridCol w:w="1055"/>
        <w:gridCol w:w="1055"/>
        <w:gridCol w:w="1056"/>
        <w:gridCol w:w="1055"/>
        <w:gridCol w:w="1055"/>
        <w:gridCol w:w="1055"/>
        <w:gridCol w:w="1056"/>
      </w:tblGrid>
      <w:tr w:rsidR="00EF22DB" w:rsidRPr="00467C28" w:rsidTr="00EF22DB">
        <w:trPr>
          <w:jc w:val="center"/>
        </w:trPr>
        <w:tc>
          <w:tcPr>
            <w:tcW w:w="2013" w:type="dxa"/>
            <w:shd w:val="clear" w:color="auto" w:fill="auto"/>
          </w:tcPr>
          <w:p w:rsidR="00467C28" w:rsidRPr="00467C28" w:rsidRDefault="00467C28" w:rsidP="00467C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auto"/>
          </w:tcPr>
          <w:p w:rsidR="00467C28" w:rsidRPr="00467C28" w:rsidRDefault="00EF22DB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7C28">
              <w:rPr>
                <w:rFonts w:ascii="Times New Roman" w:hAnsi="Times New Roman"/>
                <w:sz w:val="24"/>
                <w:szCs w:val="24"/>
              </w:rPr>
              <w:t>Тур</w:t>
            </w:r>
            <w:proofErr w:type="gramStart"/>
            <w:r w:rsidR="00EF22D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EF22DB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="00EF22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7C28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467C28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467C2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67C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auto"/>
          </w:tcPr>
          <w:p w:rsidR="00467C28" w:rsidRPr="00467C28" w:rsidRDefault="00EF22DB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EF22DB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EF22DB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="00467C28" w:rsidRPr="00467C28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467C28" w:rsidRPr="00467C28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spellEnd"/>
            <w:r w:rsidR="00467C28" w:rsidRPr="00467C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ОМО</w:t>
            </w:r>
          </w:p>
        </w:tc>
        <w:tc>
          <w:tcPr>
            <w:tcW w:w="1056" w:type="dxa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EF22DB" w:rsidRPr="00467C28" w:rsidTr="00EF22DB">
        <w:trPr>
          <w:jc w:val="center"/>
        </w:trPr>
        <w:tc>
          <w:tcPr>
            <w:tcW w:w="2013" w:type="dxa"/>
            <w:shd w:val="clear" w:color="auto" w:fill="auto"/>
          </w:tcPr>
          <w:p w:rsidR="00467C28" w:rsidRPr="00467C28" w:rsidRDefault="00467C28" w:rsidP="00467C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F22DB" w:rsidRPr="00467C28" w:rsidTr="00EF22DB">
        <w:trPr>
          <w:trHeight w:val="351"/>
          <w:jc w:val="center"/>
        </w:trPr>
        <w:tc>
          <w:tcPr>
            <w:tcW w:w="2013" w:type="dxa"/>
            <w:shd w:val="clear" w:color="auto" w:fill="auto"/>
          </w:tcPr>
          <w:p w:rsidR="00467C28" w:rsidRPr="00467C28" w:rsidRDefault="00467C28" w:rsidP="00467C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C2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EF22DB" w:rsidRPr="00467C28" w:rsidTr="00EF22DB">
        <w:trPr>
          <w:jc w:val="center"/>
        </w:trPr>
        <w:tc>
          <w:tcPr>
            <w:tcW w:w="2013" w:type="dxa"/>
            <w:shd w:val="clear" w:color="auto" w:fill="auto"/>
          </w:tcPr>
          <w:p w:rsidR="00467C28" w:rsidRPr="00467C28" w:rsidRDefault="00467C28" w:rsidP="00467C2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467C28" w:rsidRPr="00467C28" w:rsidRDefault="00467C28" w:rsidP="00EF22D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28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</w:tbl>
    <w:p w:rsidR="00467C28" w:rsidRDefault="00467C28" w:rsidP="00467C28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467C28" w:rsidRPr="00EF22DB" w:rsidRDefault="00EF22DB" w:rsidP="00EF22DB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EF22DB">
        <w:rPr>
          <w:rFonts w:ascii="Times New Roman" w:hAnsi="Times New Roman"/>
          <w:b/>
          <w:i/>
          <w:sz w:val="24"/>
          <w:szCs w:val="24"/>
        </w:rPr>
        <w:t>Сравнительная таблица участия пед</w:t>
      </w:r>
      <w:r w:rsidR="0056055D">
        <w:rPr>
          <w:rFonts w:ascii="Times New Roman" w:hAnsi="Times New Roman"/>
          <w:b/>
          <w:i/>
          <w:sz w:val="24"/>
          <w:szCs w:val="24"/>
        </w:rPr>
        <w:t>агогов в семинарах и конференциях</w:t>
      </w:r>
    </w:p>
    <w:p w:rsidR="001338ED" w:rsidRDefault="00467C28" w:rsidP="00467C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32815" cy="1285336"/>
            <wp:effectExtent l="19050" t="0" r="15085" b="0"/>
            <wp:docPr id="1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D69F3" w:rsidRPr="00A7272B" w:rsidRDefault="00A7272B" w:rsidP="00467C2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7272B">
        <w:rPr>
          <w:rFonts w:ascii="Times New Roman" w:hAnsi="Times New Roman"/>
          <w:b/>
          <w:i/>
          <w:sz w:val="24"/>
          <w:szCs w:val="24"/>
        </w:rPr>
        <w:t>Выпуск методической продукции</w:t>
      </w:r>
    </w:p>
    <w:tbl>
      <w:tblPr>
        <w:tblW w:w="0" w:type="auto"/>
        <w:jc w:val="center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4"/>
        <w:gridCol w:w="1534"/>
        <w:gridCol w:w="1534"/>
      </w:tblGrid>
      <w:tr w:rsidR="000D69F3" w:rsidRPr="000D69F3" w:rsidTr="000D69F3">
        <w:trPr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0D69F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9F3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0D69F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9F3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0D69F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9F3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</w:tr>
      <w:tr w:rsidR="000D69F3" w:rsidRPr="000D69F3" w:rsidTr="000D69F3">
        <w:trPr>
          <w:trHeight w:val="282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0D69F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9F3">
              <w:rPr>
                <w:rFonts w:ascii="Times New Roman" w:hAnsi="Times New Roman"/>
                <w:sz w:val="24"/>
                <w:szCs w:val="24"/>
              </w:rPr>
              <w:t>6-18%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0D69F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9F3">
              <w:rPr>
                <w:rFonts w:ascii="Times New Roman" w:hAnsi="Times New Roman"/>
                <w:sz w:val="24"/>
                <w:szCs w:val="24"/>
              </w:rPr>
              <w:t>5-14%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9F3" w:rsidRPr="000D69F3" w:rsidRDefault="000D69F3" w:rsidP="0088086E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9F3">
              <w:rPr>
                <w:rFonts w:ascii="Times New Roman" w:hAnsi="Times New Roman"/>
                <w:sz w:val="24"/>
                <w:szCs w:val="24"/>
              </w:rPr>
              <w:t>-30%</w:t>
            </w:r>
          </w:p>
        </w:tc>
      </w:tr>
    </w:tbl>
    <w:p w:rsidR="001338ED" w:rsidRDefault="001338ED" w:rsidP="001338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086E" w:rsidRPr="0088086E" w:rsidRDefault="0088086E" w:rsidP="0088086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86E">
        <w:rPr>
          <w:rFonts w:ascii="Times New Roman" w:hAnsi="Times New Roman"/>
          <w:b/>
          <w:sz w:val="28"/>
          <w:szCs w:val="28"/>
        </w:rPr>
        <w:t>Сведения за период 3-х последних лет  о педагогах,</w:t>
      </w:r>
    </w:p>
    <w:p w:rsidR="0088086E" w:rsidRPr="00A16FCC" w:rsidRDefault="0088086E" w:rsidP="008808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6FCC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A16FCC">
        <w:rPr>
          <w:rFonts w:ascii="Times New Roman" w:hAnsi="Times New Roman" w:cs="Times New Roman"/>
          <w:b/>
          <w:sz w:val="28"/>
          <w:szCs w:val="28"/>
        </w:rPr>
        <w:t xml:space="preserve"> квалификационную категорию</w:t>
      </w:r>
    </w:p>
    <w:p w:rsidR="005A13C3" w:rsidRPr="005A13C3" w:rsidRDefault="0088086E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13C3">
        <w:rPr>
          <w:rFonts w:ascii="Times New Roman" w:hAnsi="Times New Roman"/>
          <w:sz w:val="24"/>
          <w:szCs w:val="24"/>
        </w:rPr>
        <w:t xml:space="preserve">В 2018-2019   учебном году в Доме  детского творчества работают  34 (36 вместе с совместителями) </w:t>
      </w:r>
      <w:proofErr w:type="gramStart"/>
      <w:r w:rsidR="005A13C3">
        <w:rPr>
          <w:rFonts w:ascii="Times New Roman" w:hAnsi="Times New Roman"/>
          <w:sz w:val="24"/>
          <w:szCs w:val="24"/>
        </w:rPr>
        <w:t>педагогических</w:t>
      </w:r>
      <w:proofErr w:type="gramEnd"/>
      <w:r w:rsidR="005A13C3">
        <w:rPr>
          <w:rFonts w:ascii="Times New Roman" w:hAnsi="Times New Roman"/>
          <w:sz w:val="24"/>
          <w:szCs w:val="24"/>
        </w:rPr>
        <w:t xml:space="preserve"> работника. </w:t>
      </w:r>
      <w:r w:rsidR="005A13C3" w:rsidRPr="005A13C3">
        <w:rPr>
          <w:rFonts w:ascii="Times New Roman" w:hAnsi="Times New Roman"/>
          <w:sz w:val="24"/>
          <w:szCs w:val="24"/>
        </w:rPr>
        <w:t xml:space="preserve">Из них </w:t>
      </w:r>
      <w:r w:rsidR="005A13C3" w:rsidRPr="005A13C3">
        <w:rPr>
          <w:rFonts w:ascii="Times New Roman" w:hAnsi="Times New Roman"/>
          <w:sz w:val="24"/>
          <w:szCs w:val="24"/>
          <w:shd w:val="clear" w:color="auto" w:fill="FFFFFF"/>
        </w:rPr>
        <w:t xml:space="preserve">прошли аттестацию с целью установления  соответствия  уровня их квалификации требованиям квалификационной категории (первой или высшей)  10  педагогов: </w:t>
      </w:r>
    </w:p>
    <w:p w:rsidR="00904F1D" w:rsidRDefault="00904F1D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первая кв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атегория – 9 педагогов:</w:t>
      </w:r>
    </w:p>
    <w:p w:rsidR="005A13C3" w:rsidRDefault="005A13C3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5A13C3">
        <w:rPr>
          <w:rFonts w:ascii="Times New Roman" w:hAnsi="Times New Roman"/>
          <w:sz w:val="24"/>
          <w:szCs w:val="24"/>
        </w:rPr>
        <w:t xml:space="preserve">Афанасьева Н.М., Котлярова О.Ю., Манакова Г.Л., </w:t>
      </w:r>
      <w:proofErr w:type="spellStart"/>
      <w:r w:rsidRPr="005A13C3">
        <w:rPr>
          <w:rFonts w:ascii="Times New Roman" w:hAnsi="Times New Roman"/>
          <w:sz w:val="24"/>
          <w:szCs w:val="24"/>
        </w:rPr>
        <w:t>Мухаметов</w:t>
      </w:r>
      <w:proofErr w:type="spellEnd"/>
      <w:r w:rsidRPr="005A13C3">
        <w:rPr>
          <w:rFonts w:ascii="Times New Roman" w:hAnsi="Times New Roman"/>
          <w:sz w:val="24"/>
          <w:szCs w:val="24"/>
        </w:rPr>
        <w:t xml:space="preserve"> А.И., Гайсина Ю.А., Ивашечкина А.В., Макарычева З.А., Кочеткова И.В., Федянина С.В.; </w:t>
      </w:r>
    </w:p>
    <w:p w:rsidR="00904F1D" w:rsidRDefault="005A13C3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04F1D">
        <w:rPr>
          <w:rFonts w:ascii="Times New Roman" w:hAnsi="Times New Roman"/>
          <w:sz w:val="24"/>
          <w:szCs w:val="24"/>
        </w:rPr>
        <w:t>высшая кв. категория  1 педагог</w:t>
      </w:r>
    </w:p>
    <w:p w:rsidR="005A13C3" w:rsidRDefault="005A13C3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5A13C3">
        <w:rPr>
          <w:rFonts w:ascii="Times New Roman" w:hAnsi="Times New Roman"/>
          <w:sz w:val="24"/>
          <w:szCs w:val="24"/>
        </w:rPr>
        <w:t xml:space="preserve"> Сушкова Е.Ю.. </w:t>
      </w:r>
    </w:p>
    <w:p w:rsidR="00904F1D" w:rsidRPr="005A13C3" w:rsidRDefault="00904F1D" w:rsidP="005A13C3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4F1D" w:rsidRPr="00A16FCC" w:rsidRDefault="00904F1D" w:rsidP="00904F1D">
      <w:pPr>
        <w:pStyle w:val="a6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16FCC">
        <w:rPr>
          <w:rFonts w:ascii="Times New Roman" w:hAnsi="Times New Roman"/>
          <w:b/>
          <w:i/>
          <w:sz w:val="24"/>
          <w:szCs w:val="24"/>
        </w:rPr>
        <w:t>Сравнительный анализ уровня квалификации педагогических кадров</w:t>
      </w:r>
    </w:p>
    <w:p w:rsidR="005A13C3" w:rsidRDefault="00552660" w:rsidP="0055266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52660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992864</wp:posOffset>
            </wp:positionH>
            <wp:positionV relativeFrom="paragraph">
              <wp:align>top</wp:align>
            </wp:positionV>
            <wp:extent cx="4390846" cy="2130725"/>
            <wp:effectExtent l="0" t="0" r="0" b="0"/>
            <wp:wrapSquare wrapText="bothSides"/>
            <wp:docPr id="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br w:type="textWrapping" w:clear="all"/>
      </w:r>
    </w:p>
    <w:p w:rsidR="00A7566F" w:rsidRPr="005A13C3" w:rsidRDefault="00A7566F" w:rsidP="005A13C3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5A13C3">
        <w:rPr>
          <w:rFonts w:ascii="Times New Roman" w:hAnsi="Times New Roman"/>
          <w:b/>
          <w:i/>
          <w:sz w:val="24"/>
          <w:szCs w:val="24"/>
        </w:rPr>
        <w:t>Сравнительная таблица квалификационных категорий за 3 года</w:t>
      </w:r>
    </w:p>
    <w:p w:rsidR="00A7566F" w:rsidRPr="005A13C3" w:rsidRDefault="00A7566F" w:rsidP="005A13C3">
      <w:pPr>
        <w:pStyle w:val="a6"/>
        <w:rPr>
          <w:rFonts w:ascii="Times New Roman" w:hAnsi="Times New Roman"/>
          <w:sz w:val="24"/>
          <w:szCs w:val="24"/>
          <w:u w:val="single"/>
        </w:rPr>
      </w:pPr>
    </w:p>
    <w:tbl>
      <w:tblPr>
        <w:tblW w:w="1026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730"/>
        <w:gridCol w:w="1418"/>
        <w:gridCol w:w="1559"/>
        <w:gridCol w:w="1559"/>
      </w:tblGrid>
      <w:tr w:rsidR="00A7566F" w:rsidRPr="005A13C3" w:rsidTr="005A13C3">
        <w:trPr>
          <w:trHeight w:val="390"/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3C3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3C3">
              <w:rPr>
                <w:rFonts w:ascii="Times New Roman" w:hAnsi="Times New Roman"/>
                <w:b/>
                <w:sz w:val="24"/>
                <w:szCs w:val="24"/>
              </w:rPr>
              <w:t>2016/2017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3C3">
              <w:rPr>
                <w:rFonts w:ascii="Times New Roman" w:hAnsi="Times New Roman"/>
                <w:b/>
                <w:sz w:val="24"/>
                <w:szCs w:val="24"/>
              </w:rPr>
              <w:t>2017/2018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3C3">
              <w:rPr>
                <w:rFonts w:ascii="Times New Roman" w:hAnsi="Times New Roman"/>
                <w:b/>
                <w:sz w:val="24"/>
                <w:szCs w:val="24"/>
              </w:rPr>
              <w:t>2018/2019</w:t>
            </w:r>
          </w:p>
        </w:tc>
      </w:tr>
      <w:tr w:rsidR="00A7566F" w:rsidRPr="005A13C3" w:rsidTr="00681AB6">
        <w:trPr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 xml:space="preserve">Высшая квалификационная категория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6</w:t>
            </w:r>
            <w:r w:rsidR="00552660">
              <w:rPr>
                <w:rFonts w:ascii="Times New Roman" w:hAnsi="Times New Roman"/>
                <w:sz w:val="24"/>
                <w:szCs w:val="24"/>
              </w:rPr>
              <w:t xml:space="preserve"> -21,4%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6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sz w:val="24"/>
                <w:szCs w:val="24"/>
              </w:rPr>
              <w:t>20,8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4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16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566F" w:rsidRPr="005A13C3" w:rsidTr="00681AB6">
        <w:trPr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9</w:t>
            </w:r>
            <w:r w:rsidR="0055266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sz w:val="24"/>
                <w:szCs w:val="24"/>
              </w:rPr>
              <w:t>32,1</w:t>
            </w:r>
            <w:r w:rsidR="005526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15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sz w:val="24"/>
                <w:szCs w:val="24"/>
              </w:rPr>
              <w:t>51,7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15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60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566F" w:rsidRPr="005A13C3" w:rsidTr="00681AB6">
        <w:trPr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8</w:t>
            </w:r>
            <w:r w:rsidR="0055266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sz w:val="24"/>
                <w:szCs w:val="24"/>
              </w:rPr>
              <w:t>28,5</w:t>
            </w:r>
            <w:r w:rsidR="005526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4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13,7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3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12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566F" w:rsidRPr="005A13C3" w:rsidTr="00681AB6">
        <w:trPr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 xml:space="preserve">Без категорий (молодые </w:t>
            </w:r>
            <w:proofErr w:type="gramStart"/>
            <w:r w:rsidRPr="005A13C3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5A13C3">
              <w:rPr>
                <w:rFonts w:ascii="Times New Roman" w:hAnsi="Times New Roman"/>
                <w:sz w:val="24"/>
                <w:szCs w:val="24"/>
              </w:rPr>
              <w:t>, со стажем менее 2 лет в должности)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5</w:t>
            </w:r>
            <w:r w:rsidR="0055266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sz w:val="24"/>
                <w:szCs w:val="24"/>
              </w:rPr>
              <w:t>17,8</w:t>
            </w:r>
            <w:r w:rsidR="0055266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4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13,8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5A13C3" w:rsidRDefault="00A7566F" w:rsidP="005A13C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3C3">
              <w:rPr>
                <w:rFonts w:ascii="Times New Roman" w:hAnsi="Times New Roman"/>
                <w:sz w:val="24"/>
                <w:szCs w:val="24"/>
              </w:rPr>
              <w:t>3</w:t>
            </w:r>
            <w:r w:rsidR="003033D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033DC" w:rsidRPr="008C2262">
              <w:rPr>
                <w:rFonts w:ascii="Times New Roman" w:hAnsi="Times New Roman"/>
                <w:sz w:val="24"/>
                <w:szCs w:val="24"/>
              </w:rPr>
              <w:t>12</w:t>
            </w:r>
            <w:r w:rsidR="003033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566F" w:rsidRPr="005A13C3" w:rsidTr="00681AB6">
        <w:trPr>
          <w:trHeight w:val="77"/>
          <w:jc w:val="center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8C2262" w:rsidRDefault="00A7566F" w:rsidP="005A13C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C226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8C2262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26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552660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552660" w:rsidRPr="008C2262">
              <w:rPr>
                <w:rFonts w:ascii="Times New Roman" w:hAnsi="Times New Roman"/>
                <w:b/>
                <w:sz w:val="24"/>
                <w:szCs w:val="24"/>
              </w:rPr>
              <w:t>53,6</w:t>
            </w:r>
            <w:r w:rsidR="0055266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8C2262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26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3033DC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3033DC" w:rsidRPr="008C2262">
              <w:rPr>
                <w:rFonts w:ascii="Times New Roman" w:hAnsi="Times New Roman"/>
                <w:b/>
                <w:sz w:val="24"/>
                <w:szCs w:val="24"/>
              </w:rPr>
              <w:t>72,4</w:t>
            </w:r>
            <w:r w:rsidR="003033D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66F" w:rsidRPr="008C2262" w:rsidRDefault="00A7566F" w:rsidP="005A13C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26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3033D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3033DC" w:rsidRPr="008C2262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  <w:r w:rsidR="003033D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3033DC" w:rsidRDefault="003033DC" w:rsidP="001338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8ED" w:rsidRPr="00A16FCC" w:rsidRDefault="001338ED" w:rsidP="001338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16FCC">
        <w:rPr>
          <w:rFonts w:ascii="Times New Roman" w:hAnsi="Times New Roman" w:cs="Times New Roman"/>
          <w:b/>
          <w:sz w:val="28"/>
          <w:szCs w:val="28"/>
        </w:rPr>
        <w:t>Сведения о педагогах, имеющих награды, звания</w:t>
      </w:r>
    </w:p>
    <w:p w:rsidR="003033DC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33DC">
        <w:rPr>
          <w:rFonts w:ascii="Times New Roman" w:eastAsia="Calibri" w:hAnsi="Times New Roman" w:cs="Times New Roman"/>
          <w:b/>
          <w:i/>
          <w:sz w:val="24"/>
          <w:szCs w:val="24"/>
        </w:rPr>
        <w:t>Нагрудной знак «Почетный работник общего образования Российской Федерации</w:t>
      </w: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» -  1 человек </w:t>
      </w:r>
    </w:p>
    <w:p w:rsidR="008C2262" w:rsidRPr="008C2262" w:rsidRDefault="003033DC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Мингазова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Ф.З.-2006г.</w:t>
      </w:r>
      <w:r w:rsidR="008C2262" w:rsidRPr="008C22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33DC" w:rsidRDefault="008C2262" w:rsidP="003033D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33DC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РФ</w:t>
      </w:r>
      <w:r w:rsidR="00E94F13">
        <w:rPr>
          <w:rFonts w:ascii="Times New Roman" w:eastAsia="Calibri" w:hAnsi="Times New Roman" w:cs="Times New Roman"/>
          <w:sz w:val="24"/>
          <w:szCs w:val="24"/>
        </w:rPr>
        <w:t xml:space="preserve"> - 1 человек</w:t>
      </w:r>
    </w:p>
    <w:p w:rsidR="008C2262" w:rsidRDefault="003033DC" w:rsidP="003033DC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Артемьева Е.В. – 2011г.</w:t>
      </w:r>
      <w:r w:rsidR="008C2262" w:rsidRPr="008C226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13">
        <w:rPr>
          <w:rFonts w:ascii="Times New Roman" w:eastAsia="Calibri" w:hAnsi="Times New Roman" w:cs="Times New Roman"/>
          <w:b/>
          <w:i/>
          <w:sz w:val="24"/>
          <w:szCs w:val="24"/>
        </w:rPr>
        <w:t>Нагрудный знак «За заслуги в образовании РТ»</w:t>
      </w: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  - 2 человека 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Семенова Т.М. – 2006г., 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Сушкова Е.Ю. – 2016г., </w:t>
      </w:r>
    </w:p>
    <w:p w:rsidR="008C2262" w:rsidRPr="008C2262" w:rsidRDefault="00E94F13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Федянина С.В.- 2019 г.</w:t>
      </w:r>
      <w:r w:rsidR="008C2262" w:rsidRPr="008C22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13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РТ</w:t>
      </w: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 - 3 человека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Федянина С.В. – 2008г., </w:t>
      </w:r>
    </w:p>
    <w:p w:rsidR="00E94F13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Стряпунина О.А. – 2016г., </w:t>
      </w:r>
    </w:p>
    <w:p w:rsidR="008C2262" w:rsidRPr="008C2262" w:rsidRDefault="008C2262" w:rsidP="00E94F1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 xml:space="preserve">Витакова З.И. – 2016г.; </w:t>
      </w:r>
    </w:p>
    <w:p w:rsidR="00E94F13" w:rsidRDefault="008C2262" w:rsidP="00F4795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13">
        <w:rPr>
          <w:rFonts w:ascii="Times New Roman" w:eastAsia="Calibri" w:hAnsi="Times New Roman" w:cs="Times New Roman"/>
          <w:b/>
          <w:i/>
          <w:sz w:val="24"/>
          <w:szCs w:val="24"/>
        </w:rPr>
        <w:t>Звание «Заслуженный работник культуры РТ»</w:t>
      </w:r>
      <w:r w:rsidR="00E94F13">
        <w:rPr>
          <w:rFonts w:ascii="Times New Roman" w:eastAsia="Calibri" w:hAnsi="Times New Roman" w:cs="Times New Roman"/>
          <w:sz w:val="24"/>
          <w:szCs w:val="24"/>
        </w:rPr>
        <w:t xml:space="preserve"> - 1 человек </w:t>
      </w:r>
    </w:p>
    <w:p w:rsidR="00E94F13" w:rsidRDefault="008C2262" w:rsidP="00F4795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>Витакова З.И. – 2010г.</w:t>
      </w:r>
    </w:p>
    <w:p w:rsidR="00E94F13" w:rsidRDefault="00E94F13" w:rsidP="00F4795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38ED" w:rsidRPr="008C2262" w:rsidRDefault="008C2262" w:rsidP="00F47952">
      <w:pPr>
        <w:jc w:val="both"/>
        <w:rPr>
          <w:rFonts w:ascii="Times New Roman" w:hAnsi="Times New Roman" w:cs="Times New Roman"/>
          <w:sz w:val="24"/>
          <w:szCs w:val="24"/>
        </w:rPr>
      </w:pPr>
      <w:r w:rsidRPr="008C2262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1338ED" w:rsidRPr="008C2262" w:rsidSect="00762B66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5pt;height:11.55pt" o:bullet="t">
        <v:imagedata r:id="rId1" o:title="mso1"/>
      </v:shape>
    </w:pict>
  </w:numPicBullet>
  <w:abstractNum w:abstractNumId="0">
    <w:nsid w:val="3EE765D6"/>
    <w:multiLevelType w:val="hybridMultilevel"/>
    <w:tmpl w:val="FA42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33682"/>
    <w:multiLevelType w:val="hybridMultilevel"/>
    <w:tmpl w:val="B074D7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E2B50"/>
    <w:multiLevelType w:val="hybridMultilevel"/>
    <w:tmpl w:val="04D6F6DC"/>
    <w:lvl w:ilvl="0" w:tplc="EA1CDE0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38ED"/>
    <w:rsid w:val="00016301"/>
    <w:rsid w:val="000D69F3"/>
    <w:rsid w:val="000E4596"/>
    <w:rsid w:val="001338ED"/>
    <w:rsid w:val="002A40F1"/>
    <w:rsid w:val="003033DC"/>
    <w:rsid w:val="003A1DE1"/>
    <w:rsid w:val="003B74AF"/>
    <w:rsid w:val="00467C28"/>
    <w:rsid w:val="00552660"/>
    <w:rsid w:val="0056055D"/>
    <w:rsid w:val="005A13C3"/>
    <w:rsid w:val="005D304F"/>
    <w:rsid w:val="005E7CA4"/>
    <w:rsid w:val="0062318A"/>
    <w:rsid w:val="00666CAD"/>
    <w:rsid w:val="00762B66"/>
    <w:rsid w:val="0088086E"/>
    <w:rsid w:val="008C2262"/>
    <w:rsid w:val="00904F1D"/>
    <w:rsid w:val="00917CEC"/>
    <w:rsid w:val="009A4560"/>
    <w:rsid w:val="00A7272B"/>
    <w:rsid w:val="00A7566F"/>
    <w:rsid w:val="00B3756A"/>
    <w:rsid w:val="00E94F13"/>
    <w:rsid w:val="00EF22DB"/>
    <w:rsid w:val="00F4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paragraph" w:styleId="1">
    <w:name w:val="heading 1"/>
    <w:basedOn w:val="a"/>
    <w:next w:val="a"/>
    <w:link w:val="10"/>
    <w:uiPriority w:val="9"/>
    <w:qFormat/>
    <w:rsid w:val="00762B6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E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C2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67C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467C28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62B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Title"/>
    <w:basedOn w:val="a"/>
    <w:link w:val="a9"/>
    <w:qFormat/>
    <w:rsid w:val="00762B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62B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2.2222222222222265E-2"/>
                  <c:y val="-2.3148148148148147E-2"/>
                </c:manualLayout>
              </c:layout>
              <c:showVal val="1"/>
            </c:dLbl>
            <c:dLbl>
              <c:idx val="1"/>
              <c:layout>
                <c:manualLayout>
                  <c:x val="1.9444444444444403E-2"/>
                  <c:y val="-4.6296296296296441E-3"/>
                </c:manualLayout>
              </c:layout>
              <c:showVal val="1"/>
            </c:dLbl>
            <c:dLbl>
              <c:idx val="2"/>
              <c:layout>
                <c:manualLayout>
                  <c:x val="1.3888888888888935E-2"/>
                  <c:y val="-4.1666666666666692E-2"/>
                </c:manualLayout>
              </c:layout>
              <c:showVal val="1"/>
            </c:dLbl>
            <c:dLbl>
              <c:idx val="3"/>
              <c:layout>
                <c:manualLayout>
                  <c:x val="3.0555555555555596E-2"/>
                  <c:y val="-2.7777777777777877E-2"/>
                </c:manualLayout>
              </c:layout>
              <c:showVal val="1"/>
            </c:dLbl>
            <c:showVal val="1"/>
          </c:dLbls>
          <c:cat>
            <c:strRef>
              <c:f>Лист1!$C$5:$C$8</c:f>
              <c:strCache>
                <c:ptCount val="4"/>
                <c:pt idx="0">
                  <c:v>Муниципальный уровень </c:v>
                </c:pt>
                <c:pt idx="1">
                  <c:v>Республиканский уровень  </c:v>
                </c:pt>
                <c:pt idx="2">
                  <c:v>Всероссийский уровень </c:v>
                </c:pt>
                <c:pt idx="3">
                  <c:v>Международный уровень  </c:v>
                </c:pt>
              </c:strCache>
            </c:strRef>
          </c:cat>
          <c:val>
            <c:numRef>
              <c:f>Лист1!$D$5:$D$8</c:f>
              <c:numCache>
                <c:formatCode>General</c:formatCode>
                <c:ptCount val="4"/>
                <c:pt idx="0">
                  <c:v>11</c:v>
                </c:pt>
                <c:pt idx="1">
                  <c:v>27</c:v>
                </c:pt>
                <c:pt idx="2">
                  <c:v>19</c:v>
                </c:pt>
                <c:pt idx="3">
                  <c:v>1</c:v>
                </c:pt>
              </c:numCache>
            </c:numRef>
          </c:val>
        </c:ser>
        <c:shape val="box"/>
        <c:axId val="73482240"/>
        <c:axId val="73741056"/>
        <c:axId val="0"/>
      </c:bar3DChart>
      <c:catAx>
        <c:axId val="73482240"/>
        <c:scaling>
          <c:orientation val="minMax"/>
        </c:scaling>
        <c:axPos val="b"/>
        <c:tickLblPos val="nextTo"/>
        <c:crossAx val="73741056"/>
        <c:crosses val="autoZero"/>
        <c:auto val="1"/>
        <c:lblAlgn val="ctr"/>
        <c:lblOffset val="100"/>
      </c:catAx>
      <c:valAx>
        <c:axId val="73741056"/>
        <c:scaling>
          <c:orientation val="minMax"/>
        </c:scaling>
        <c:axPos val="l"/>
        <c:majorGridlines/>
        <c:numFmt formatCode="General" sourceLinked="1"/>
        <c:tickLblPos val="nextTo"/>
        <c:crossAx val="7348224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7.020421736367187E-2"/>
          <c:y val="0.12262367557115028"/>
          <c:w val="0.5716465045456387"/>
          <c:h val="0.77325231837639963"/>
        </c:manualLayout>
      </c:layout>
      <c:pie3D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Лист1!$C$33:$C$34</c:f>
              <c:strCache>
                <c:ptCount val="2"/>
                <c:pt idx="0">
                  <c:v>Муниципальный уровень </c:v>
                </c:pt>
                <c:pt idx="1">
                  <c:v>Республиканский уровень  </c:v>
                </c:pt>
              </c:strCache>
            </c:strRef>
          </c:cat>
          <c:val>
            <c:numRef>
              <c:f>Лист1!$D$33:$D$34</c:f>
              <c:numCache>
                <c:formatCode>General</c:formatCode>
                <c:ptCount val="2"/>
                <c:pt idx="0">
                  <c:v>15</c:v>
                </c:pt>
                <c:pt idx="1">
                  <c:v>36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4667055050439227E-2"/>
          <c:y val="4.8263516336533432E-2"/>
          <c:w val="0.73155416012558871"/>
          <c:h val="0.7993311036789297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99FF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21.4</c:v>
                </c:pt>
                <c:pt idx="1">
                  <c:v>20.8</c:v>
                </c:pt>
                <c:pt idx="2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32.1</c:v>
                </c:pt>
                <c:pt idx="1">
                  <c:v>51.7</c:v>
                </c:pt>
                <c:pt idx="2">
                  <c:v>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FF0000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28.5</c:v>
                </c:pt>
                <c:pt idx="1">
                  <c:v>13.7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CCFFFF"/>
            </a:solidFill>
            <a:ln w="1269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17.8</c:v>
                </c:pt>
                <c:pt idx="1">
                  <c:v>13.8</c:v>
                </c:pt>
                <c:pt idx="2">
                  <c:v>12</c:v>
                </c:pt>
              </c:numCache>
            </c:numRef>
          </c:val>
        </c:ser>
        <c:gapDepth val="0"/>
        <c:shape val="box"/>
        <c:axId val="75233920"/>
        <c:axId val="75259904"/>
        <c:axId val="0"/>
      </c:bar3DChart>
      <c:catAx>
        <c:axId val="75233920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259904"/>
        <c:crosses val="autoZero"/>
        <c:auto val="1"/>
        <c:lblAlgn val="ctr"/>
        <c:lblOffset val="100"/>
        <c:tickLblSkip val="1"/>
        <c:tickMarkSkip val="1"/>
      </c:catAx>
      <c:valAx>
        <c:axId val="75259904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233920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layout>
        <c:manualLayout>
          <c:xMode val="edge"/>
          <c:yMode val="edge"/>
          <c:x val="0.7990580847723705"/>
          <c:y val="0.33779264214046878"/>
          <c:w val="0.19466248037676645"/>
          <c:h val="0.32441471571906516"/>
        </c:manualLayout>
      </c:layout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10</cp:revision>
  <dcterms:created xsi:type="dcterms:W3CDTF">2021-02-12T11:57:00Z</dcterms:created>
  <dcterms:modified xsi:type="dcterms:W3CDTF">2021-02-17T06:47:00Z</dcterms:modified>
</cp:coreProperties>
</file>