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623" w:rsidRDefault="00321FBB" w:rsidP="00F47E37">
      <w:pPr>
        <w:ind w:right="-449"/>
        <w:jc w:val="center"/>
        <w:rPr>
          <w:rFonts w:ascii="Times New Roman" w:hAnsi="Times New Roman" w:cs="Times New Roman"/>
          <w:b/>
          <w:color w:val="C00000"/>
          <w:sz w:val="180"/>
        </w:rPr>
      </w:pPr>
      <w:r>
        <w:rPr>
          <w:rFonts w:ascii="Times New Roman" w:hAnsi="Times New Roman" w:cs="Times New Roman"/>
          <w:b/>
          <w:noProof/>
          <w:color w:val="C00000"/>
          <w:sz w:val="180"/>
        </w:rPr>
        <w:pict>
          <v:rect id="_x0000_s1032" style="position:absolute;left:0;text-align:left;margin-left:307.2pt;margin-top:82.9pt;width:207.6pt;height:38.65pt;z-index:251667456" fillcolor="white [3201]" strokecolor="#c0504d [3205]" strokeweight="2.5pt">
            <v:shadow color="#868686"/>
            <v:textbox>
              <w:txbxContent>
                <w:p w:rsidR="001306D7" w:rsidRDefault="001306D7">
                  <w:pPr>
                    <w:rPr>
                      <w:rFonts w:ascii="Times New Roman" w:hAnsi="Times New Roman" w:cs="Times New Roman"/>
                      <w:b/>
                      <w:sz w:val="28"/>
                      <w:szCs w:val="28"/>
                    </w:rPr>
                  </w:pPr>
                  <w:r w:rsidRPr="001306D7">
                    <w:rPr>
                      <w:rFonts w:ascii="Times New Roman" w:hAnsi="Times New Roman" w:cs="Times New Roman"/>
                      <w:b/>
                      <w:sz w:val="28"/>
                      <w:szCs w:val="28"/>
                    </w:rPr>
                    <w:t>Выпуск №11</w:t>
                  </w:r>
                </w:p>
                <w:p w:rsidR="001306D7" w:rsidRPr="001306D7" w:rsidRDefault="001306D7">
                  <w:pPr>
                    <w:rPr>
                      <w:rFonts w:ascii="Times New Roman" w:hAnsi="Times New Roman" w:cs="Times New Roman"/>
                      <w:b/>
                      <w:sz w:val="28"/>
                      <w:szCs w:val="28"/>
                    </w:rPr>
                  </w:pPr>
                </w:p>
              </w:txbxContent>
            </v:textbox>
          </v:rect>
        </w:pict>
      </w:r>
      <w:r>
        <w:rPr>
          <w:rFonts w:ascii="Times New Roman" w:hAnsi="Times New Roman" w:cs="Times New Roman"/>
          <w:b/>
          <w:noProof/>
          <w:color w:val="C00000"/>
          <w:sz w:val="180"/>
          <w:lang w:eastAsia="en-US"/>
        </w:rPr>
        <w:pict>
          <v:shapetype id="_x0000_t202" coordsize="21600,21600" o:spt="202" path="m,l,21600r21600,l21600,xe">
            <v:stroke joinstyle="miter"/>
            <v:path gradientshapeok="t" o:connecttype="rect"/>
          </v:shapetype>
          <v:shape id="_x0000_s1030" type="#_x0000_t202" style="position:absolute;left:0;text-align:left;margin-left:-152.4pt;margin-top:-48.85pt;width:586.8pt;height:69.6pt;z-index:251662336;mso-width-relative:margin;mso-height-relative:margin" filled="f" stroked="f">
            <v:textbox>
              <w:txbxContent>
                <w:p w:rsidR="002F2826" w:rsidRDefault="002F2826" w:rsidP="00B65B31">
                  <w:pPr>
                    <w:spacing w:after="0"/>
                    <w:jc w:val="center"/>
                    <w:rPr>
                      <w:rFonts w:ascii="Times New Roman" w:hAnsi="Times New Roman" w:cs="Times New Roman"/>
                      <w:b/>
                      <w:color w:val="000000" w:themeColor="text1"/>
                      <w:sz w:val="8"/>
                    </w:rPr>
                  </w:pPr>
                </w:p>
                <w:p w:rsidR="00B65B31" w:rsidRDefault="00B65B31" w:rsidP="00B65B31">
                  <w:pPr>
                    <w:spacing w:after="0"/>
                    <w:jc w:val="center"/>
                    <w:rPr>
                      <w:rFonts w:ascii="Times New Roman" w:hAnsi="Times New Roman" w:cs="Times New Roman"/>
                      <w:b/>
                      <w:color w:val="000000" w:themeColor="text1"/>
                      <w:sz w:val="32"/>
                    </w:rPr>
                  </w:pPr>
                  <w:r>
                    <w:rPr>
                      <w:rFonts w:ascii="Times New Roman" w:hAnsi="Times New Roman" w:cs="Times New Roman"/>
                      <w:b/>
                      <w:color w:val="000000" w:themeColor="text1"/>
                      <w:sz w:val="32"/>
                    </w:rPr>
                    <w:t xml:space="preserve">Газета </w:t>
                  </w:r>
                  <w:r w:rsidR="002F2826">
                    <w:rPr>
                      <w:rFonts w:ascii="Times New Roman" w:hAnsi="Times New Roman" w:cs="Times New Roman"/>
                      <w:b/>
                      <w:color w:val="000000" w:themeColor="text1"/>
                      <w:sz w:val="32"/>
                    </w:rPr>
                    <w:t xml:space="preserve">местного </w:t>
                  </w:r>
                  <w:r>
                    <w:rPr>
                      <w:rFonts w:ascii="Times New Roman" w:hAnsi="Times New Roman" w:cs="Times New Roman"/>
                      <w:b/>
                      <w:color w:val="000000" w:themeColor="text1"/>
                      <w:sz w:val="32"/>
                    </w:rPr>
                    <w:t>штаб</w:t>
                  </w:r>
                  <w:r w:rsidRPr="00B65B31">
                    <w:rPr>
                      <w:rFonts w:ascii="Times New Roman" w:hAnsi="Times New Roman" w:cs="Times New Roman"/>
                      <w:b/>
                      <w:color w:val="000000" w:themeColor="text1"/>
                      <w:sz w:val="32"/>
                    </w:rPr>
                    <w:t xml:space="preserve">а </w:t>
                  </w:r>
                  <w:r w:rsidR="002F2826">
                    <w:rPr>
                      <w:rFonts w:ascii="Times New Roman" w:hAnsi="Times New Roman" w:cs="Times New Roman"/>
                      <w:b/>
                      <w:color w:val="000000" w:themeColor="text1"/>
                      <w:sz w:val="32"/>
                    </w:rPr>
                    <w:t xml:space="preserve">ВВПОД </w:t>
                  </w:r>
                  <w:r w:rsidRPr="00B65B31">
                    <w:rPr>
                      <w:rFonts w:ascii="Times New Roman" w:hAnsi="Times New Roman" w:cs="Times New Roman"/>
                      <w:b/>
                      <w:color w:val="000000" w:themeColor="text1"/>
                      <w:sz w:val="32"/>
                    </w:rPr>
                    <w:t>«Юнармии»</w:t>
                  </w:r>
                  <w:r>
                    <w:rPr>
                      <w:rFonts w:ascii="Times New Roman" w:hAnsi="Times New Roman" w:cs="Times New Roman"/>
                      <w:b/>
                      <w:color w:val="000000" w:themeColor="text1"/>
                      <w:sz w:val="32"/>
                    </w:rPr>
                    <w:t xml:space="preserve"> </w:t>
                  </w:r>
                </w:p>
                <w:p w:rsidR="00B65B31" w:rsidRPr="00B65B31" w:rsidRDefault="00B65B31" w:rsidP="00B65B31">
                  <w:pPr>
                    <w:spacing w:after="0"/>
                    <w:jc w:val="center"/>
                    <w:rPr>
                      <w:rFonts w:ascii="Times New Roman" w:hAnsi="Times New Roman" w:cs="Times New Roman"/>
                      <w:b/>
                      <w:color w:val="000000" w:themeColor="text1"/>
                      <w:sz w:val="32"/>
                    </w:rPr>
                  </w:pPr>
                  <w:r w:rsidRPr="00B65B31">
                    <w:rPr>
                      <w:rFonts w:ascii="Times New Roman" w:hAnsi="Times New Roman" w:cs="Times New Roman"/>
                      <w:b/>
                      <w:color w:val="000000" w:themeColor="text1"/>
                      <w:sz w:val="32"/>
                    </w:rPr>
                    <w:t>Высокогорского муниципального района РТ</w:t>
                  </w:r>
                </w:p>
                <w:p w:rsidR="00B65B31" w:rsidRPr="00B65B31" w:rsidRDefault="00B65B31" w:rsidP="00B65B31">
                  <w:pPr>
                    <w:spacing w:after="0"/>
                    <w:rPr>
                      <w:rFonts w:ascii="Times New Roman" w:hAnsi="Times New Roman" w:cs="Times New Roman"/>
                      <w:b/>
                    </w:rPr>
                  </w:pPr>
                </w:p>
              </w:txbxContent>
            </v:textbox>
          </v:shape>
        </w:pict>
      </w:r>
      <w:r w:rsidRPr="00321FBB">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9" type="#_x0000_t172" style="position:absolute;left:0;text-align:left;margin-left:78pt;margin-top:-48.85pt;width:436.8pt;height:170.4pt;z-index:-251656192" wrapcoords="21266 2284 18631 2855 17184 3330 17184 3806 15588 3901 11765 4948 11765 5329 2821 5995 -37 6375 -37 19602 74 19887 297 19887 445 19887 2858 19126 7052 19031 9872 18460 9946 17508 12136 16081 16070 15986 21748 15130 21748 10848 21600 9896 21563 2759 21452 2284 21266 2284" adj="6924,10800" fillcolor="#c00000" strokecolor="red">
            <v:fill color2="#c0c"/>
            <v:shadow on="t" color="#99f" opacity="52429f" offset="3pt,3pt"/>
            <v:textpath style="font-family:&quot;Impact&quot;;v-text-kern:t" trim="t" fitpath="t" string="Юнармеец"/>
            <w10:wrap type="tight"/>
          </v:shape>
        </w:pict>
      </w:r>
      <w:r w:rsidR="00F47E37" w:rsidRPr="00F47E37">
        <w:rPr>
          <w:rFonts w:ascii="Times New Roman" w:hAnsi="Times New Roman" w:cs="Times New Roman"/>
          <w:b/>
          <w:color w:val="C00000"/>
          <w:sz w:val="180"/>
        </w:rPr>
        <w:t xml:space="preserve">   </w:t>
      </w:r>
    </w:p>
    <w:p w:rsidR="00B65B31" w:rsidRPr="00F47E37" w:rsidRDefault="002F2826" w:rsidP="00F47E37">
      <w:pPr>
        <w:ind w:right="-449"/>
        <w:jc w:val="center"/>
        <w:rPr>
          <w:rFonts w:ascii="Times New Roman" w:hAnsi="Times New Roman" w:cs="Times New Roman"/>
          <w:b/>
          <w:color w:val="C00000"/>
          <w:sz w:val="180"/>
        </w:rPr>
      </w:pPr>
      <w:r>
        <w:rPr>
          <w:rFonts w:ascii="Times New Roman" w:hAnsi="Times New Roman" w:cs="Times New Roman"/>
          <w:b/>
          <w:noProof/>
          <w:color w:val="C00000"/>
          <w:sz w:val="180"/>
        </w:rPr>
        <w:drawing>
          <wp:anchor distT="0" distB="0" distL="114300" distR="114300" simplePos="0" relativeHeight="251664384" behindDoc="0" locked="0" layoutInCell="1" allowOverlap="1">
            <wp:simplePos x="0" y="0"/>
            <wp:positionH relativeFrom="column">
              <wp:posOffset>-305948</wp:posOffset>
            </wp:positionH>
            <wp:positionV relativeFrom="paragraph">
              <wp:posOffset>6059040</wp:posOffset>
            </wp:positionV>
            <wp:extent cx="3374146" cy="2104222"/>
            <wp:effectExtent l="19050" t="0" r="0" b="0"/>
            <wp:wrapNone/>
            <wp:docPr id="3" name="Рисунок 2" descr="IMG-20200219-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219-WA0012.jpg"/>
                    <pic:cNvPicPr/>
                  </pic:nvPicPr>
                  <pic:blipFill>
                    <a:blip r:embed="rId6"/>
                    <a:srcRect t="9589"/>
                    <a:stretch>
                      <a:fillRect/>
                    </a:stretch>
                  </pic:blipFill>
                  <pic:spPr>
                    <a:xfrm>
                      <a:off x="0" y="0"/>
                      <a:ext cx="3373397" cy="2103755"/>
                    </a:xfrm>
                    <a:prstGeom prst="rect">
                      <a:avLst/>
                    </a:prstGeom>
                  </pic:spPr>
                </pic:pic>
              </a:graphicData>
            </a:graphic>
          </wp:anchor>
        </w:drawing>
      </w:r>
      <w:r w:rsidR="00321FBB">
        <w:rPr>
          <w:rFonts w:ascii="Times New Roman" w:hAnsi="Times New Roman" w:cs="Times New Roman"/>
          <w:b/>
          <w:noProof/>
          <w:color w:val="C00000"/>
          <w:sz w:val="180"/>
          <w:lang w:eastAsia="en-US"/>
        </w:rPr>
        <w:pict>
          <v:shape id="_x0000_s1031" type="#_x0000_t202" style="position:absolute;left:0;text-align:left;margin-left:0;margin-top:0;width:524.25pt;height:479.75pt;z-index:251666432;mso-position-horizontal:center;mso-position-horizontal-relative:text;mso-position-vertical-relative:text;mso-width-relative:margin;mso-height-relative:margin" filled="f" stroked="f">
            <v:textbox>
              <w:txbxContent>
                <w:p w:rsidR="00904CA7" w:rsidRDefault="001306D7" w:rsidP="00742587">
                  <w:pPr>
                    <w:ind w:firstLine="708"/>
                    <w:jc w:val="both"/>
                    <w:rPr>
                      <w:rFonts w:ascii="Times New Roman" w:hAnsi="Times New Roman" w:cs="Times New Roman"/>
                      <w:sz w:val="28"/>
                      <w:szCs w:val="28"/>
                    </w:rPr>
                  </w:pPr>
                  <w:r>
                    <w:rPr>
                      <w:rFonts w:ascii="Times New Roman" w:hAnsi="Times New Roman" w:cs="Times New Roman"/>
                      <w:sz w:val="28"/>
                      <w:szCs w:val="28"/>
                    </w:rPr>
                    <w:t>Февраль, насыщенный месяц  для всех ребят из военно-патриотических клубов. И этот год не стал исключением. 14 и 19 февраля на базе Шапшинской школы и Высокогорской школы №</w:t>
                  </w:r>
                  <w:r w:rsidR="00742587">
                    <w:rPr>
                      <w:rFonts w:ascii="Times New Roman" w:hAnsi="Times New Roman" w:cs="Times New Roman"/>
                      <w:sz w:val="28"/>
                      <w:szCs w:val="28"/>
                    </w:rPr>
                    <w:t>3 соответственно, прошел районн</w:t>
                  </w:r>
                  <w:r>
                    <w:rPr>
                      <w:rFonts w:ascii="Times New Roman" w:hAnsi="Times New Roman" w:cs="Times New Roman"/>
                      <w:sz w:val="28"/>
                      <w:szCs w:val="28"/>
                    </w:rPr>
                    <w:t>ый конкурс среди военно-патриотическ</w:t>
                  </w:r>
                  <w:r w:rsidR="00742587">
                    <w:rPr>
                      <w:rFonts w:ascii="Times New Roman" w:hAnsi="Times New Roman" w:cs="Times New Roman"/>
                      <w:sz w:val="28"/>
                      <w:szCs w:val="28"/>
                    </w:rPr>
                    <w:t>их клубов. Всего в конкурсе участвовало 12 команд и в каждой ко</w:t>
                  </w:r>
                  <w:r>
                    <w:rPr>
                      <w:rFonts w:ascii="Times New Roman" w:hAnsi="Times New Roman" w:cs="Times New Roman"/>
                      <w:sz w:val="28"/>
                      <w:szCs w:val="28"/>
                    </w:rPr>
                    <w:t>манде примерно</w:t>
                  </w:r>
                  <w:r w:rsidR="00742587">
                    <w:rPr>
                      <w:rFonts w:ascii="Times New Roman" w:hAnsi="Times New Roman" w:cs="Times New Roman"/>
                      <w:sz w:val="28"/>
                      <w:szCs w:val="28"/>
                    </w:rPr>
                    <w:t xml:space="preserve"> </w:t>
                  </w:r>
                  <w:r>
                    <w:rPr>
                      <w:rFonts w:ascii="Times New Roman" w:hAnsi="Times New Roman" w:cs="Times New Roman"/>
                      <w:sz w:val="28"/>
                      <w:szCs w:val="28"/>
                    </w:rPr>
                    <w:t xml:space="preserve">по 15 человек. Уже  за столько лет существования этого движения, можно </w:t>
                  </w:r>
                  <w:r w:rsidR="00742587">
                    <w:rPr>
                      <w:rFonts w:ascii="Times New Roman" w:hAnsi="Times New Roman" w:cs="Times New Roman"/>
                      <w:sz w:val="28"/>
                      <w:szCs w:val="28"/>
                    </w:rPr>
                    <w:t>сказать</w:t>
                  </w:r>
                  <w:r>
                    <w:rPr>
                      <w:rFonts w:ascii="Times New Roman" w:hAnsi="Times New Roman" w:cs="Times New Roman"/>
                      <w:sz w:val="28"/>
                      <w:szCs w:val="28"/>
                    </w:rPr>
                    <w:t xml:space="preserve"> смело, что юнармейцы нашего района самые творческие, смелые и спортивные.  «Быстрее, выше, сильнее» вот их девиз по жизни отметил начальник штаба юнармии по Высокогорскому району Забиров Инсаф Ильдарович.</w:t>
                  </w:r>
                  <w:r w:rsidR="00904CA7">
                    <w:rPr>
                      <w:rFonts w:ascii="Times New Roman" w:hAnsi="Times New Roman" w:cs="Times New Roman"/>
                      <w:sz w:val="28"/>
                      <w:szCs w:val="28"/>
                    </w:rPr>
                    <w:t xml:space="preserve"> </w:t>
                  </w:r>
                  <w:r w:rsidR="00742587">
                    <w:rPr>
                      <w:rFonts w:ascii="Times New Roman" w:hAnsi="Times New Roman" w:cs="Times New Roman"/>
                      <w:sz w:val="28"/>
                      <w:szCs w:val="28"/>
                    </w:rPr>
                    <w:t>Конкурс проходил из 11 испытаний</w:t>
                  </w:r>
                  <w:r w:rsidR="00904CA7">
                    <w:rPr>
                      <w:rFonts w:ascii="Times New Roman" w:hAnsi="Times New Roman" w:cs="Times New Roman"/>
                      <w:sz w:val="28"/>
                      <w:szCs w:val="28"/>
                    </w:rPr>
                    <w:t xml:space="preserve">, это и представление своей команды, эмблемы, викторины, разборки сборки автомата, смотра строя и </w:t>
                  </w:r>
                  <w:r w:rsidR="00742587">
                    <w:rPr>
                      <w:rFonts w:ascii="Times New Roman" w:hAnsi="Times New Roman" w:cs="Times New Roman"/>
                      <w:sz w:val="28"/>
                      <w:szCs w:val="28"/>
                    </w:rPr>
                    <w:t>песни, снаряжения магазина, подъ</w:t>
                  </w:r>
                  <w:r w:rsidR="00904CA7">
                    <w:rPr>
                      <w:rFonts w:ascii="Times New Roman" w:hAnsi="Times New Roman" w:cs="Times New Roman"/>
                      <w:sz w:val="28"/>
                      <w:szCs w:val="28"/>
                    </w:rPr>
                    <w:t>ем туловища,</w:t>
                  </w:r>
                  <w:r w:rsidR="00742587">
                    <w:rPr>
                      <w:rFonts w:ascii="Times New Roman" w:hAnsi="Times New Roman" w:cs="Times New Roman"/>
                      <w:sz w:val="28"/>
                      <w:szCs w:val="28"/>
                    </w:rPr>
                    <w:t xml:space="preserve"> подтягива</w:t>
                  </w:r>
                  <w:r w:rsidR="00904CA7">
                    <w:rPr>
                      <w:rFonts w:ascii="Times New Roman" w:hAnsi="Times New Roman" w:cs="Times New Roman"/>
                      <w:sz w:val="28"/>
                      <w:szCs w:val="28"/>
                    </w:rPr>
                    <w:t>ния для юношей, челночный бег, одевания противогаз</w:t>
                  </w:r>
                  <w:r w:rsidR="002F2826">
                    <w:rPr>
                      <w:rFonts w:ascii="Times New Roman" w:hAnsi="Times New Roman" w:cs="Times New Roman"/>
                      <w:sz w:val="28"/>
                      <w:szCs w:val="28"/>
                    </w:rPr>
                    <w:t xml:space="preserve">а и </w:t>
                  </w:r>
                  <w:r w:rsidR="00742587">
                    <w:rPr>
                      <w:rFonts w:ascii="Times New Roman" w:hAnsi="Times New Roman" w:cs="Times New Roman"/>
                      <w:sz w:val="28"/>
                      <w:szCs w:val="28"/>
                    </w:rPr>
                    <w:t>ОЗК,</w:t>
                  </w:r>
                  <w:r w:rsidR="002F2826">
                    <w:rPr>
                      <w:rFonts w:ascii="Times New Roman" w:hAnsi="Times New Roman" w:cs="Times New Roman"/>
                      <w:sz w:val="28"/>
                      <w:szCs w:val="28"/>
                    </w:rPr>
                    <w:t xml:space="preserve"> </w:t>
                  </w:r>
                  <w:r w:rsidR="00742587">
                    <w:rPr>
                      <w:rFonts w:ascii="Times New Roman" w:hAnsi="Times New Roman" w:cs="Times New Roman"/>
                      <w:sz w:val="28"/>
                      <w:szCs w:val="28"/>
                    </w:rPr>
                    <w:t>оказание первой меди</w:t>
                  </w:r>
                  <w:r w:rsidR="00904CA7">
                    <w:rPr>
                      <w:rFonts w:ascii="Times New Roman" w:hAnsi="Times New Roman" w:cs="Times New Roman"/>
                      <w:sz w:val="28"/>
                      <w:szCs w:val="28"/>
                    </w:rPr>
                    <w:t xml:space="preserve">цинской помощи. Экспертной комиссии пришлось нелегко, ведь все команды были подготовлены и показали самые лучшие результаты. </w:t>
                  </w:r>
                  <w:r w:rsidR="00904CA7">
                    <w:rPr>
                      <w:rFonts w:ascii="Times New Roman" w:hAnsi="Times New Roman" w:cs="Times New Roman"/>
                      <w:sz w:val="28"/>
                      <w:szCs w:val="28"/>
                    </w:rPr>
                    <w:tab/>
                  </w:r>
                  <w:r w:rsidR="00904CA7">
                    <w:rPr>
                      <w:rFonts w:ascii="Times New Roman" w:hAnsi="Times New Roman" w:cs="Times New Roman"/>
                      <w:sz w:val="28"/>
                      <w:szCs w:val="28"/>
                    </w:rPr>
                    <w:tab/>
                  </w:r>
                  <w:r w:rsidR="00904CA7">
                    <w:rPr>
                      <w:rFonts w:ascii="Times New Roman" w:hAnsi="Times New Roman" w:cs="Times New Roman"/>
                      <w:sz w:val="28"/>
                      <w:szCs w:val="28"/>
                    </w:rPr>
                    <w:tab/>
                  </w:r>
                  <w:r w:rsidR="00904CA7">
                    <w:rPr>
                      <w:rFonts w:ascii="Times New Roman" w:hAnsi="Times New Roman" w:cs="Times New Roman"/>
                      <w:sz w:val="28"/>
                      <w:szCs w:val="28"/>
                    </w:rPr>
                    <w:tab/>
                  </w:r>
                  <w:r w:rsidR="00904CA7">
                    <w:rPr>
                      <w:rFonts w:ascii="Times New Roman" w:hAnsi="Times New Roman" w:cs="Times New Roman"/>
                      <w:sz w:val="28"/>
                      <w:szCs w:val="28"/>
                    </w:rPr>
                    <w:tab/>
                  </w:r>
                  <w:r w:rsidR="00904CA7">
                    <w:rPr>
                      <w:rFonts w:ascii="Times New Roman" w:hAnsi="Times New Roman" w:cs="Times New Roman"/>
                      <w:sz w:val="28"/>
                      <w:szCs w:val="28"/>
                    </w:rPr>
                    <w:tab/>
                  </w:r>
                  <w:r w:rsidR="00904CA7">
                    <w:rPr>
                      <w:rFonts w:ascii="Times New Roman" w:hAnsi="Times New Roman" w:cs="Times New Roman"/>
                      <w:sz w:val="28"/>
                      <w:szCs w:val="28"/>
                    </w:rPr>
                    <w:tab/>
                  </w:r>
                  <w:r w:rsidR="00904CA7">
                    <w:rPr>
                      <w:rFonts w:ascii="Times New Roman" w:hAnsi="Times New Roman" w:cs="Times New Roman"/>
                      <w:sz w:val="28"/>
                      <w:szCs w:val="28"/>
                    </w:rPr>
                    <w:tab/>
                  </w:r>
                  <w:r w:rsidR="00904CA7">
                    <w:rPr>
                      <w:rFonts w:ascii="Times New Roman" w:hAnsi="Times New Roman" w:cs="Times New Roman"/>
                      <w:sz w:val="28"/>
                      <w:szCs w:val="28"/>
                    </w:rPr>
                    <w:tab/>
                  </w:r>
                  <w:r w:rsidR="00904CA7">
                    <w:rPr>
                      <w:rFonts w:ascii="Times New Roman" w:hAnsi="Times New Roman" w:cs="Times New Roman"/>
                      <w:sz w:val="28"/>
                      <w:szCs w:val="28"/>
                    </w:rPr>
                    <w:tab/>
                  </w:r>
                  <w:r w:rsidR="00904CA7">
                    <w:rPr>
                      <w:rFonts w:ascii="Times New Roman" w:hAnsi="Times New Roman" w:cs="Times New Roman"/>
                      <w:sz w:val="28"/>
                      <w:szCs w:val="28"/>
                    </w:rPr>
                    <w:tab/>
                  </w:r>
                  <w:r w:rsidR="00904CA7">
                    <w:rPr>
                      <w:rFonts w:ascii="Times New Roman" w:hAnsi="Times New Roman" w:cs="Times New Roman"/>
                      <w:sz w:val="28"/>
                      <w:szCs w:val="28"/>
                    </w:rPr>
                    <w:tab/>
                  </w:r>
                  <w:r w:rsidR="00904CA7">
                    <w:rPr>
                      <w:rFonts w:ascii="Times New Roman" w:hAnsi="Times New Roman" w:cs="Times New Roman"/>
                      <w:sz w:val="28"/>
                      <w:szCs w:val="28"/>
                    </w:rPr>
                    <w:tab/>
                    <w:t>И просто не нахожу слов описат</w:t>
                  </w:r>
                  <w:r w:rsidR="00742587">
                    <w:rPr>
                      <w:rFonts w:ascii="Times New Roman" w:hAnsi="Times New Roman" w:cs="Times New Roman"/>
                      <w:sz w:val="28"/>
                      <w:szCs w:val="28"/>
                    </w:rPr>
                    <w:t>ь  атмосферу праздника и прият</w:t>
                  </w:r>
                  <w:r w:rsidR="00904CA7">
                    <w:rPr>
                      <w:rFonts w:ascii="Times New Roman" w:hAnsi="Times New Roman" w:cs="Times New Roman"/>
                      <w:sz w:val="28"/>
                      <w:szCs w:val="28"/>
                    </w:rPr>
                    <w:t>ных эмоций от происходящего. Да была борьба и в то же время мы получили много опыта и даже успели подружиться с многими ребятами из юнармейских отрядов. Теперь мы бо</w:t>
                  </w:r>
                  <w:r w:rsidR="00742587">
                    <w:rPr>
                      <w:rFonts w:ascii="Times New Roman" w:hAnsi="Times New Roman" w:cs="Times New Roman"/>
                      <w:sz w:val="28"/>
                      <w:szCs w:val="28"/>
                    </w:rPr>
                    <w:t>льшая команда, которая занимает</w:t>
                  </w:r>
                  <w:r w:rsidR="00904CA7">
                    <w:rPr>
                      <w:rFonts w:ascii="Times New Roman" w:hAnsi="Times New Roman" w:cs="Times New Roman"/>
                      <w:sz w:val="28"/>
                      <w:szCs w:val="28"/>
                    </w:rPr>
                    <w:t xml:space="preserve">ся общим </w:t>
                  </w:r>
                  <w:r w:rsidR="00742587">
                    <w:rPr>
                      <w:rFonts w:ascii="Times New Roman" w:hAnsi="Times New Roman" w:cs="Times New Roman"/>
                      <w:sz w:val="28"/>
                      <w:szCs w:val="28"/>
                    </w:rPr>
                    <w:t>делом,</w:t>
                  </w:r>
                  <w:r w:rsidR="00904CA7">
                    <w:rPr>
                      <w:rFonts w:ascii="Times New Roman" w:hAnsi="Times New Roman" w:cs="Times New Roman"/>
                      <w:sz w:val="28"/>
                      <w:szCs w:val="28"/>
                    </w:rPr>
                    <w:t xml:space="preserve"> и идут по жизни рука об руку. Приятно быть в центре событий юнармейского движения. Только на конкурсе мы поняли, что мы раскрепостились и умеем показать свои способности. </w:t>
                  </w:r>
                  <w:r w:rsidR="00904CA7">
                    <w:rPr>
                      <w:rFonts w:ascii="Times New Roman" w:hAnsi="Times New Roman" w:cs="Times New Roman"/>
                      <w:sz w:val="28"/>
                      <w:szCs w:val="28"/>
                    </w:rPr>
                    <w:tab/>
                  </w:r>
                  <w:r w:rsidR="00904CA7">
                    <w:rPr>
                      <w:rFonts w:ascii="Times New Roman" w:hAnsi="Times New Roman" w:cs="Times New Roman"/>
                      <w:sz w:val="28"/>
                      <w:szCs w:val="28"/>
                    </w:rPr>
                    <w:tab/>
                  </w:r>
                  <w:r w:rsidR="00904CA7">
                    <w:rPr>
                      <w:rFonts w:ascii="Times New Roman" w:hAnsi="Times New Roman" w:cs="Times New Roman"/>
                      <w:sz w:val="28"/>
                      <w:szCs w:val="28"/>
                    </w:rPr>
                    <w:tab/>
                  </w:r>
                  <w:r w:rsidR="00904CA7">
                    <w:rPr>
                      <w:rFonts w:ascii="Times New Roman" w:hAnsi="Times New Roman" w:cs="Times New Roman"/>
                      <w:sz w:val="28"/>
                      <w:szCs w:val="28"/>
                    </w:rPr>
                    <w:tab/>
                  </w:r>
                  <w:r w:rsidR="00742587">
                    <w:rPr>
                      <w:rFonts w:ascii="Times New Roman" w:hAnsi="Times New Roman" w:cs="Times New Roman"/>
                      <w:sz w:val="28"/>
                      <w:szCs w:val="28"/>
                    </w:rPr>
                    <w:t>И,</w:t>
                  </w:r>
                  <w:r w:rsidR="00904CA7">
                    <w:rPr>
                      <w:rFonts w:ascii="Times New Roman" w:hAnsi="Times New Roman" w:cs="Times New Roman"/>
                      <w:sz w:val="28"/>
                      <w:szCs w:val="28"/>
                    </w:rPr>
                    <w:t xml:space="preserve"> конечно </w:t>
                  </w:r>
                  <w:r w:rsidR="00742587">
                    <w:rPr>
                      <w:rFonts w:ascii="Times New Roman" w:hAnsi="Times New Roman" w:cs="Times New Roman"/>
                      <w:sz w:val="28"/>
                      <w:szCs w:val="28"/>
                    </w:rPr>
                    <w:t>же,</w:t>
                  </w:r>
                  <w:r w:rsidR="00904CA7">
                    <w:rPr>
                      <w:rFonts w:ascii="Times New Roman" w:hAnsi="Times New Roman" w:cs="Times New Roman"/>
                      <w:sz w:val="28"/>
                      <w:szCs w:val="28"/>
                    </w:rPr>
                    <w:t xml:space="preserve"> в нашей газете хо</w:t>
                  </w:r>
                  <w:r w:rsidR="00742587">
                    <w:rPr>
                      <w:rFonts w:ascii="Times New Roman" w:hAnsi="Times New Roman" w:cs="Times New Roman"/>
                      <w:sz w:val="28"/>
                      <w:szCs w:val="28"/>
                    </w:rPr>
                    <w:t>чет</w:t>
                  </w:r>
                  <w:r w:rsidR="00F6299A">
                    <w:rPr>
                      <w:rFonts w:ascii="Times New Roman" w:hAnsi="Times New Roman" w:cs="Times New Roman"/>
                      <w:sz w:val="28"/>
                      <w:szCs w:val="28"/>
                    </w:rPr>
                    <w:t>ся отметить победителей ВПК «Будущий воин» Дубьязской СО</w:t>
                  </w:r>
                  <w:r w:rsidR="00742587">
                    <w:rPr>
                      <w:rFonts w:ascii="Times New Roman" w:hAnsi="Times New Roman" w:cs="Times New Roman"/>
                      <w:sz w:val="28"/>
                      <w:szCs w:val="28"/>
                    </w:rPr>
                    <w:t>Ш и ВПК «ПОИСК» Бирюлинской СОШ</w:t>
                  </w:r>
                  <w:r w:rsidR="00F6299A">
                    <w:rPr>
                      <w:rFonts w:ascii="Times New Roman" w:hAnsi="Times New Roman" w:cs="Times New Roman"/>
                      <w:sz w:val="28"/>
                      <w:szCs w:val="28"/>
                    </w:rPr>
                    <w:t xml:space="preserve">. Пожелаем ребятам удачи и дальнейших побед. Нам есть на кого равняться и работать над сабой дальше. Всем командам большое спасибо  УРА!  УРА! УРА! </w:t>
                  </w:r>
                </w:p>
                <w:p w:rsidR="00F6299A" w:rsidRPr="00F6299A" w:rsidRDefault="00F6299A" w:rsidP="00F6299A">
                  <w:pPr>
                    <w:jc w:val="right"/>
                    <w:rPr>
                      <w:rFonts w:ascii="Times New Roman" w:hAnsi="Times New Roman" w:cs="Times New Roman"/>
                      <w:b/>
                      <w:i/>
                      <w:sz w:val="28"/>
                      <w:szCs w:val="28"/>
                    </w:rPr>
                  </w:pPr>
                  <w:r w:rsidRPr="00F6299A">
                    <w:rPr>
                      <w:rFonts w:ascii="Times New Roman" w:hAnsi="Times New Roman" w:cs="Times New Roman"/>
                      <w:b/>
                      <w:i/>
                      <w:sz w:val="28"/>
                      <w:szCs w:val="28"/>
                    </w:rPr>
                    <w:t xml:space="preserve">Тухватулаева Камилла </w:t>
                  </w:r>
                </w:p>
                <w:p w:rsidR="00F6299A" w:rsidRDefault="00F6299A" w:rsidP="001306D7">
                  <w:pPr>
                    <w:jc w:val="both"/>
                    <w:rPr>
                      <w:rFonts w:ascii="Times New Roman" w:hAnsi="Times New Roman" w:cs="Times New Roman"/>
                      <w:sz w:val="28"/>
                      <w:szCs w:val="28"/>
                    </w:rPr>
                  </w:pPr>
                </w:p>
                <w:p w:rsidR="00F6299A" w:rsidRPr="00CE0B9F" w:rsidRDefault="00F6299A" w:rsidP="001306D7">
                  <w:pPr>
                    <w:jc w:val="both"/>
                    <w:rPr>
                      <w:rFonts w:ascii="Times New Roman" w:hAnsi="Times New Roman" w:cs="Times New Roman"/>
                      <w:sz w:val="28"/>
                      <w:szCs w:val="28"/>
                    </w:rPr>
                  </w:pPr>
                </w:p>
                <w:p w:rsidR="00CE0B9F" w:rsidRDefault="00CE0B9F"/>
              </w:txbxContent>
            </v:textbox>
          </v:shape>
        </w:pict>
      </w:r>
      <w:r w:rsidR="00CE0B9F">
        <w:rPr>
          <w:rFonts w:ascii="Times New Roman" w:hAnsi="Times New Roman" w:cs="Times New Roman"/>
          <w:b/>
          <w:noProof/>
          <w:color w:val="C00000"/>
          <w:sz w:val="180"/>
        </w:rPr>
        <w:drawing>
          <wp:anchor distT="0" distB="0" distL="114300" distR="114300" simplePos="0" relativeHeight="251663360" behindDoc="0" locked="0" layoutInCell="1" allowOverlap="1">
            <wp:simplePos x="0" y="0"/>
            <wp:positionH relativeFrom="column">
              <wp:posOffset>3261360</wp:posOffset>
            </wp:positionH>
            <wp:positionV relativeFrom="paragraph">
              <wp:posOffset>6062345</wp:posOffset>
            </wp:positionV>
            <wp:extent cx="3642360" cy="2103120"/>
            <wp:effectExtent l="19050" t="0" r="0" b="0"/>
            <wp:wrapNone/>
            <wp:docPr id="2" name="Рисунок 0" descr="IMG-20200214-WA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214-WA0058.jpg"/>
                    <pic:cNvPicPr/>
                  </pic:nvPicPr>
                  <pic:blipFill>
                    <a:blip r:embed="rId7"/>
                    <a:stretch>
                      <a:fillRect/>
                    </a:stretch>
                  </pic:blipFill>
                  <pic:spPr>
                    <a:xfrm>
                      <a:off x="0" y="0"/>
                      <a:ext cx="3642360" cy="2103120"/>
                    </a:xfrm>
                    <a:prstGeom prst="rect">
                      <a:avLst/>
                    </a:prstGeom>
                  </pic:spPr>
                </pic:pic>
              </a:graphicData>
            </a:graphic>
          </wp:anchor>
        </w:drawing>
      </w:r>
    </w:p>
    <w:sectPr w:rsidR="00B65B31" w:rsidRPr="00F47E37" w:rsidSect="00F47E37">
      <w:headerReference w:type="even" r:id="rId8"/>
      <w:headerReference w:type="default" r:id="rId9"/>
      <w:headerReference w:type="first" r:id="rId10"/>
      <w:pgSz w:w="11906" w:h="16838"/>
      <w:pgMar w:top="426"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233F" w:rsidRDefault="00AE233F" w:rsidP="00F47E37">
      <w:pPr>
        <w:spacing w:after="0" w:line="240" w:lineRule="auto"/>
      </w:pPr>
      <w:r>
        <w:separator/>
      </w:r>
    </w:p>
  </w:endnote>
  <w:endnote w:type="continuationSeparator" w:id="1">
    <w:p w:rsidR="00AE233F" w:rsidRDefault="00AE233F" w:rsidP="00F47E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233F" w:rsidRDefault="00AE233F" w:rsidP="00F47E37">
      <w:pPr>
        <w:spacing w:after="0" w:line="240" w:lineRule="auto"/>
      </w:pPr>
      <w:r>
        <w:separator/>
      </w:r>
    </w:p>
  </w:footnote>
  <w:footnote w:type="continuationSeparator" w:id="1">
    <w:p w:rsidR="00AE233F" w:rsidRDefault="00AE233F" w:rsidP="00F47E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321FBB">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8" o:spid="_x0000_s2056" type="#_x0000_t75" style="position:absolute;margin-left:0;margin-top:0;width:599pt;height:834.95pt;z-index:-251657216;mso-position-horizontal:center;mso-position-horizontal-relative:margin;mso-position-vertical:center;mso-position-vertical-relative:margin" o:allowincell="f">
          <v:imagedata r:id="rId1" o:title="image-17-03-20-03-59"/>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321FBB">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9" o:spid="_x0000_s2057" type="#_x0000_t75" style="position:absolute;margin-left:0;margin-top:0;width:599pt;height:834.95pt;z-index:-251656192;mso-position-horizontal:center;mso-position-horizontal-relative:margin;mso-position-vertical:center;mso-position-vertical-relative:margin" o:allowincell="f">
          <v:imagedata r:id="rId1" o:title="image-17-03-20-03-59"/>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321FBB">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7" o:spid="_x0000_s2055" type="#_x0000_t75" style="position:absolute;margin-left:0;margin-top:0;width:599pt;height:834.95pt;z-index:-251658240;mso-position-horizontal:center;mso-position-horizontal-relative:margin;mso-position-vertical:center;mso-position-vertical-relative:margin" o:allowincell="f">
          <v:imagedata r:id="rId1" o:title="image-17-03-20-03-59"/>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hdrShapeDefaults>
    <o:shapedefaults v:ext="edit" spidmax="7170">
      <o:colormenu v:ext="edit" fillcolor="none" strokecolor="none"/>
    </o:shapedefaults>
    <o:shapelayout v:ext="edit">
      <o:idmap v:ext="edit" data="2"/>
    </o:shapelayout>
  </w:hdrShapeDefaults>
  <w:footnotePr>
    <w:footnote w:id="0"/>
    <w:footnote w:id="1"/>
  </w:footnotePr>
  <w:endnotePr>
    <w:endnote w:id="0"/>
    <w:endnote w:id="1"/>
  </w:endnotePr>
  <w:compat>
    <w:useFELayout/>
  </w:compat>
  <w:rsids>
    <w:rsidRoot w:val="00F47E37"/>
    <w:rsid w:val="001306D7"/>
    <w:rsid w:val="002F2826"/>
    <w:rsid w:val="00321FBB"/>
    <w:rsid w:val="003D2257"/>
    <w:rsid w:val="005E2938"/>
    <w:rsid w:val="00742587"/>
    <w:rsid w:val="008C0623"/>
    <w:rsid w:val="00904CA7"/>
    <w:rsid w:val="00AA6637"/>
    <w:rsid w:val="00AE233F"/>
    <w:rsid w:val="00B65B31"/>
    <w:rsid w:val="00CE0B9F"/>
    <w:rsid w:val="00D26769"/>
    <w:rsid w:val="00F47E37"/>
    <w:rsid w:val="00F629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6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47E3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47E37"/>
  </w:style>
  <w:style w:type="paragraph" w:styleId="a5">
    <w:name w:val="footer"/>
    <w:basedOn w:val="a"/>
    <w:link w:val="a6"/>
    <w:uiPriority w:val="99"/>
    <w:semiHidden/>
    <w:unhideWhenUsed/>
    <w:rsid w:val="00F47E3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47E37"/>
  </w:style>
  <w:style w:type="paragraph" w:styleId="a7">
    <w:name w:val="Balloon Text"/>
    <w:basedOn w:val="a"/>
    <w:link w:val="a8"/>
    <w:uiPriority w:val="99"/>
    <w:semiHidden/>
    <w:unhideWhenUsed/>
    <w:rsid w:val="00F47E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47E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1</Words>
  <Characters>10</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Тулпар</dc:creator>
  <cp:keywords/>
  <dc:description/>
  <cp:lastModifiedBy>Тулпар</cp:lastModifiedBy>
  <cp:revision>12</cp:revision>
  <cp:lastPrinted>2020-03-18T05:19:00Z</cp:lastPrinted>
  <dcterms:created xsi:type="dcterms:W3CDTF">2020-03-17T12:49:00Z</dcterms:created>
  <dcterms:modified xsi:type="dcterms:W3CDTF">2020-03-23T11:14:00Z</dcterms:modified>
</cp:coreProperties>
</file>