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2DC" w:rsidRPr="00377E5D" w:rsidRDefault="001752DC">
      <w:pPr>
        <w:pStyle w:val="20"/>
        <w:framePr w:w="10930" w:h="2329" w:hRule="exact" w:wrap="none" w:vAnchor="page" w:hAnchor="page" w:x="754" w:y="446"/>
        <w:shd w:val="clear" w:color="auto" w:fill="auto"/>
        <w:spacing w:after="334" w:line="910" w:lineRule="exact"/>
        <w:rPr>
          <w:lang w:val="tt-RU"/>
        </w:rPr>
      </w:pPr>
    </w:p>
    <w:p w:rsidR="001752DC" w:rsidRDefault="001752DC">
      <w:pPr>
        <w:pStyle w:val="30"/>
        <w:framePr w:w="10930" w:h="2329" w:hRule="exact" w:wrap="none" w:vAnchor="page" w:hAnchor="page" w:x="754" w:y="446"/>
        <w:shd w:val="clear" w:color="auto" w:fill="auto"/>
        <w:spacing w:before="0" w:line="120" w:lineRule="exact"/>
        <w:ind w:left="2720"/>
      </w:pPr>
    </w:p>
    <w:p w:rsidR="001752DC" w:rsidRPr="00B06976" w:rsidRDefault="00377E5D">
      <w:pPr>
        <w:pStyle w:val="11"/>
        <w:framePr w:w="10930" w:h="2329" w:hRule="exact" w:wrap="none" w:vAnchor="page" w:hAnchor="page" w:x="754" w:y="446"/>
        <w:shd w:val="clear" w:color="auto" w:fill="auto"/>
        <w:rPr>
          <w:sz w:val="24"/>
          <w:szCs w:val="24"/>
        </w:rPr>
      </w:pPr>
      <w:r>
        <w:rPr>
          <w:sz w:val="24"/>
          <w:szCs w:val="24"/>
          <w:lang w:val="tt-RU"/>
        </w:rPr>
        <w:t xml:space="preserve">               </w:t>
      </w:r>
      <w:r w:rsidR="005E42BC" w:rsidRPr="00B06976">
        <w:rPr>
          <w:sz w:val="24"/>
          <w:szCs w:val="24"/>
        </w:rPr>
        <w:t>Принято</w:t>
      </w:r>
    </w:p>
    <w:p w:rsidR="001752DC" w:rsidRPr="00B06976" w:rsidRDefault="00377E5D">
      <w:pPr>
        <w:pStyle w:val="11"/>
        <w:framePr w:w="10930" w:h="2329" w:hRule="exact" w:wrap="none" w:vAnchor="page" w:hAnchor="page" w:x="754" w:y="446"/>
        <w:shd w:val="clear" w:color="auto" w:fill="auto"/>
        <w:ind w:right="1640"/>
        <w:rPr>
          <w:sz w:val="24"/>
          <w:szCs w:val="24"/>
        </w:rPr>
      </w:pPr>
      <w:r>
        <w:rPr>
          <w:sz w:val="24"/>
          <w:szCs w:val="24"/>
          <w:lang w:val="tt-RU"/>
        </w:rPr>
        <w:t xml:space="preserve">               </w:t>
      </w:r>
      <w:r w:rsidR="005E42BC" w:rsidRPr="00B06976">
        <w:rPr>
          <w:sz w:val="24"/>
          <w:szCs w:val="24"/>
        </w:rPr>
        <w:t>на пе</w:t>
      </w:r>
      <w:r w:rsidR="00B06976" w:rsidRPr="00B06976">
        <w:rPr>
          <w:sz w:val="24"/>
          <w:szCs w:val="24"/>
        </w:rPr>
        <w:t>дагогическом совете</w:t>
      </w:r>
      <w:r w:rsidR="00B06976" w:rsidRPr="00B06976">
        <w:rPr>
          <w:sz w:val="24"/>
          <w:szCs w:val="24"/>
        </w:rPr>
        <w:br/>
      </w:r>
      <w:r>
        <w:rPr>
          <w:sz w:val="24"/>
          <w:szCs w:val="24"/>
          <w:lang w:val="tt-RU"/>
        </w:rPr>
        <w:t xml:space="preserve">               </w:t>
      </w:r>
      <w:r w:rsidR="00B06976" w:rsidRPr="00B06976">
        <w:rPr>
          <w:sz w:val="24"/>
          <w:szCs w:val="24"/>
        </w:rPr>
        <w:t>Протокол № 5 от 30.03.2021</w:t>
      </w:r>
      <w:r w:rsidR="005E42BC" w:rsidRPr="00B06976">
        <w:rPr>
          <w:sz w:val="24"/>
          <w:szCs w:val="24"/>
        </w:rPr>
        <w:t>г.</w:t>
      </w:r>
    </w:p>
    <w:p w:rsidR="001752DC" w:rsidRPr="004E0D8A" w:rsidRDefault="005E42BC" w:rsidP="008738F0">
      <w:pPr>
        <w:pStyle w:val="40"/>
        <w:framePr w:w="10930" w:h="11442" w:hRule="exact" w:wrap="none" w:vAnchor="page" w:hAnchor="page" w:x="754" w:y="4790"/>
        <w:shd w:val="clear" w:color="auto" w:fill="auto"/>
        <w:spacing w:before="0" w:after="0" w:line="365" w:lineRule="exact"/>
        <w:ind w:right="20"/>
        <w:rPr>
          <w:b w:val="0"/>
          <w:sz w:val="24"/>
          <w:szCs w:val="24"/>
        </w:rPr>
      </w:pPr>
      <w:r w:rsidRPr="004E0D8A">
        <w:rPr>
          <w:b w:val="0"/>
          <w:sz w:val="24"/>
          <w:szCs w:val="24"/>
        </w:rPr>
        <w:t>Положение</w:t>
      </w:r>
      <w:r w:rsidR="004E0D8A" w:rsidRPr="004E0D8A">
        <w:rPr>
          <w:b w:val="0"/>
          <w:sz w:val="24"/>
          <w:szCs w:val="24"/>
        </w:rPr>
        <w:t xml:space="preserve"> об информационной безопасности </w:t>
      </w:r>
    </w:p>
    <w:p w:rsidR="001752DC" w:rsidRPr="008738F0" w:rsidRDefault="005E42BC" w:rsidP="008738F0">
      <w:pPr>
        <w:pStyle w:val="11"/>
        <w:framePr w:w="10930" w:h="11442" w:hRule="exact" w:wrap="none" w:vAnchor="page" w:hAnchor="page" w:x="754" w:y="4790"/>
        <w:shd w:val="clear" w:color="auto" w:fill="auto"/>
        <w:spacing w:after="752" w:line="365" w:lineRule="exact"/>
        <w:ind w:left="1060" w:right="840"/>
        <w:jc w:val="center"/>
        <w:rPr>
          <w:sz w:val="24"/>
          <w:szCs w:val="24"/>
        </w:rPr>
      </w:pPr>
      <w:r w:rsidRPr="008738F0">
        <w:rPr>
          <w:sz w:val="24"/>
          <w:szCs w:val="24"/>
        </w:rPr>
        <w:t>муниципального бюджетного общеобразовательного учреждения «Исергаповская средняя общеобразовательная школа» Бавлинского муниципального района Республики Татарстан</w:t>
      </w:r>
    </w:p>
    <w:p w:rsidR="001752DC" w:rsidRPr="004E0D8A" w:rsidRDefault="005E42BC" w:rsidP="001019C5">
      <w:pPr>
        <w:pStyle w:val="40"/>
        <w:framePr w:w="10930" w:h="11442" w:hRule="exact" w:wrap="none" w:vAnchor="page" w:hAnchor="page" w:x="754" w:y="4790"/>
        <w:shd w:val="clear" w:color="auto" w:fill="auto"/>
        <w:spacing w:before="0" w:after="443" w:line="240" w:lineRule="auto"/>
        <w:ind w:left="1060"/>
        <w:jc w:val="left"/>
        <w:rPr>
          <w:sz w:val="24"/>
          <w:szCs w:val="24"/>
        </w:rPr>
      </w:pPr>
      <w:r w:rsidRPr="008738F0">
        <w:rPr>
          <w:sz w:val="24"/>
          <w:szCs w:val="24"/>
        </w:rPr>
        <w:t xml:space="preserve">1. </w:t>
      </w:r>
      <w:r w:rsidRPr="004E0D8A">
        <w:rPr>
          <w:sz w:val="24"/>
          <w:szCs w:val="24"/>
        </w:rPr>
        <w:t>Общие положения</w:t>
      </w:r>
    </w:p>
    <w:p w:rsidR="001752DC" w:rsidRPr="004E0D8A" w:rsidRDefault="005E42BC" w:rsidP="001019C5">
      <w:pPr>
        <w:pStyle w:val="11"/>
        <w:framePr w:w="10930" w:h="11442" w:hRule="exact" w:wrap="none" w:vAnchor="page" w:hAnchor="page" w:x="754" w:y="4790"/>
        <w:shd w:val="clear" w:color="auto" w:fill="auto"/>
        <w:spacing w:after="529" w:line="240" w:lineRule="auto"/>
        <w:ind w:left="1060" w:right="800"/>
        <w:jc w:val="both"/>
        <w:rPr>
          <w:sz w:val="24"/>
          <w:szCs w:val="24"/>
        </w:rPr>
      </w:pPr>
      <w:r w:rsidRPr="004E0D8A">
        <w:rPr>
          <w:sz w:val="24"/>
          <w:szCs w:val="24"/>
        </w:rPr>
        <w:t xml:space="preserve">1.1 Настоящее Положение об </w:t>
      </w:r>
      <w:r w:rsidRPr="004E0D8A">
        <w:rPr>
          <w:rStyle w:val="0pt"/>
          <w:sz w:val="24"/>
          <w:szCs w:val="24"/>
        </w:rPr>
        <w:t xml:space="preserve">информационной безопасности </w:t>
      </w:r>
      <w:r w:rsidRPr="004E0D8A">
        <w:rPr>
          <w:sz w:val="24"/>
          <w:szCs w:val="24"/>
        </w:rPr>
        <w:t>(далее - Положение) разработано в соответствии с Конституцией РФ, Федеральным законом от 29 декабря 2012 г. № 273-ФЭ «Об образовании в Российской Федерации»., а также на основании методических рекомендации об использовании устройств мобильной связи в общеобразовательных организациях, утвержденным Федеральной службы по надзору в сфере защиты прав потребителей и благополучия человека от 14.08.2019 № МР 2,4,0150-19 и Федеральной службы по надзору в сфере образования и науки от 14.08.2019г № 01-230/13-01</w:t>
      </w:r>
    </w:p>
    <w:p w:rsidR="001752DC" w:rsidRPr="004E0D8A" w:rsidRDefault="005E42BC" w:rsidP="001019C5">
      <w:pPr>
        <w:pStyle w:val="11"/>
        <w:framePr w:w="10930" w:h="11442" w:hRule="exact" w:wrap="none" w:vAnchor="page" w:hAnchor="page" w:x="754" w:y="4790"/>
        <w:numPr>
          <w:ilvl w:val="0"/>
          <w:numId w:val="1"/>
        </w:numPr>
        <w:shd w:val="clear" w:color="auto" w:fill="auto"/>
        <w:tabs>
          <w:tab w:val="left" w:pos="1862"/>
        </w:tabs>
        <w:spacing w:line="240" w:lineRule="auto"/>
        <w:ind w:left="1060" w:right="1200"/>
        <w:jc w:val="both"/>
        <w:rPr>
          <w:sz w:val="24"/>
          <w:szCs w:val="24"/>
        </w:rPr>
      </w:pPr>
      <w:r w:rsidRPr="004E0D8A">
        <w:rPr>
          <w:sz w:val="24"/>
          <w:szCs w:val="24"/>
        </w:rPr>
        <w:t>Данное положение разработано в соответствии с Трудовым кодексом РФ от 30.12.2001 № 197-ФЗ (с изм. и доп.). Федеральным законом от 27.07.2006 № 149-ФЗ "Об информации, информационных технологиях и о защите информации".</w:t>
      </w:r>
    </w:p>
    <w:p w:rsidR="001752DC" w:rsidRPr="004E0D8A" w:rsidRDefault="005E42BC" w:rsidP="001019C5">
      <w:pPr>
        <w:pStyle w:val="11"/>
        <w:framePr w:w="10930" w:h="11442" w:hRule="exact" w:wrap="none" w:vAnchor="page" w:hAnchor="page" w:x="754" w:y="4790"/>
        <w:shd w:val="clear" w:color="auto" w:fill="auto"/>
        <w:spacing w:after="2" w:line="240" w:lineRule="auto"/>
        <w:ind w:left="1060"/>
        <w:rPr>
          <w:sz w:val="24"/>
          <w:szCs w:val="24"/>
        </w:rPr>
      </w:pPr>
      <w:r w:rsidRPr="004E0D8A">
        <w:rPr>
          <w:sz w:val="24"/>
          <w:szCs w:val="24"/>
        </w:rPr>
        <w:t>Федеральным законом от 27.07.2006 № 152-ФЗ "О персональных данных”.</w:t>
      </w:r>
    </w:p>
    <w:p w:rsidR="001752DC" w:rsidRPr="004E0D8A" w:rsidRDefault="005E42BC" w:rsidP="001019C5">
      <w:pPr>
        <w:pStyle w:val="11"/>
        <w:framePr w:w="10930" w:h="11442" w:hRule="exact" w:wrap="none" w:vAnchor="page" w:hAnchor="page" w:x="754" w:y="4790"/>
        <w:numPr>
          <w:ilvl w:val="0"/>
          <w:numId w:val="1"/>
        </w:numPr>
        <w:shd w:val="clear" w:color="auto" w:fill="auto"/>
        <w:tabs>
          <w:tab w:val="left" w:pos="1655"/>
        </w:tabs>
        <w:spacing w:after="120" w:line="240" w:lineRule="auto"/>
        <w:ind w:left="1060" w:right="1640"/>
        <w:jc w:val="both"/>
        <w:rPr>
          <w:sz w:val="24"/>
          <w:szCs w:val="24"/>
        </w:rPr>
      </w:pPr>
      <w:r w:rsidRPr="004E0D8A">
        <w:rPr>
          <w:sz w:val="24"/>
          <w:szCs w:val="24"/>
        </w:rPr>
        <w:t>Под информационной безопасностью школы следует понимать состояние защищенности информационных ресурсов, технологий их формирования и использования, а также прав субъектов информационной деятельности.</w:t>
      </w:r>
    </w:p>
    <w:p w:rsidR="001752DC" w:rsidRPr="004E0D8A" w:rsidRDefault="005E42BC" w:rsidP="001019C5">
      <w:pPr>
        <w:pStyle w:val="11"/>
        <w:framePr w:w="10930" w:h="11442" w:hRule="exact" w:wrap="none" w:vAnchor="page" w:hAnchor="page" w:x="754" w:y="4790"/>
        <w:shd w:val="clear" w:color="auto" w:fill="auto"/>
        <w:spacing w:after="185" w:line="240" w:lineRule="auto"/>
        <w:ind w:left="1060" w:right="800" w:firstLine="680"/>
        <w:jc w:val="both"/>
        <w:rPr>
          <w:sz w:val="24"/>
          <w:szCs w:val="24"/>
        </w:rPr>
      </w:pPr>
      <w:r w:rsidRPr="004E0D8A">
        <w:rPr>
          <w:sz w:val="24"/>
          <w:szCs w:val="24"/>
        </w:rPr>
        <w:t>Система информационной безопасности направлена на предупреждение угроз, их своевременное выявление, обнаружение, локализацию и ликвидацию.</w:t>
      </w:r>
    </w:p>
    <w:p w:rsidR="001752DC" w:rsidRPr="004E0D8A" w:rsidRDefault="005E42BC" w:rsidP="001019C5">
      <w:pPr>
        <w:pStyle w:val="11"/>
        <w:framePr w:w="10930" w:h="11442" w:hRule="exact" w:wrap="none" w:vAnchor="page" w:hAnchor="page" w:x="754" w:y="4790"/>
        <w:numPr>
          <w:ilvl w:val="0"/>
          <w:numId w:val="1"/>
        </w:numPr>
        <w:shd w:val="clear" w:color="auto" w:fill="auto"/>
        <w:tabs>
          <w:tab w:val="left" w:pos="1578"/>
        </w:tabs>
        <w:spacing w:line="240" w:lineRule="auto"/>
        <w:ind w:left="1060"/>
        <w:rPr>
          <w:sz w:val="24"/>
          <w:szCs w:val="24"/>
        </w:rPr>
      </w:pPr>
      <w:r w:rsidRPr="004E0D8A">
        <w:rPr>
          <w:sz w:val="24"/>
          <w:szCs w:val="24"/>
        </w:rPr>
        <w:t>К объектам информационной безопасности в школе относятся:</w:t>
      </w:r>
    </w:p>
    <w:p w:rsidR="001752DC" w:rsidRPr="004E0D8A" w:rsidRDefault="005E42BC" w:rsidP="00B06976">
      <w:pPr>
        <w:pStyle w:val="11"/>
        <w:framePr w:w="4061" w:h="2086" w:hRule="exact" w:wrap="none" w:vAnchor="page" w:hAnchor="page" w:x="6744" w:y="1715"/>
        <w:shd w:val="clear" w:color="auto" w:fill="auto"/>
        <w:rPr>
          <w:sz w:val="24"/>
          <w:szCs w:val="24"/>
        </w:rPr>
      </w:pPr>
      <w:r w:rsidRPr="004E0D8A">
        <w:rPr>
          <w:sz w:val="24"/>
          <w:szCs w:val="24"/>
        </w:rPr>
        <w:t>«Утверждаю»</w:t>
      </w:r>
    </w:p>
    <w:p w:rsidR="001752DC" w:rsidRPr="004E0D8A" w:rsidRDefault="00B06976" w:rsidP="00B06976">
      <w:pPr>
        <w:pStyle w:val="11"/>
        <w:framePr w:w="4061" w:h="2086" w:hRule="exact" w:wrap="none" w:vAnchor="page" w:hAnchor="page" w:x="6744" w:y="1715"/>
        <w:shd w:val="clear" w:color="auto" w:fill="auto"/>
        <w:tabs>
          <w:tab w:val="left" w:pos="3201"/>
        </w:tabs>
        <w:ind w:left="100"/>
        <w:rPr>
          <w:sz w:val="24"/>
          <w:szCs w:val="24"/>
        </w:rPr>
      </w:pPr>
      <w:r w:rsidRPr="004E0D8A">
        <w:rPr>
          <w:sz w:val="24"/>
          <w:szCs w:val="24"/>
        </w:rPr>
        <w:t xml:space="preserve">Директор </w:t>
      </w:r>
      <w:r w:rsidR="005E42BC" w:rsidRPr="004E0D8A">
        <w:rPr>
          <w:sz w:val="24"/>
          <w:szCs w:val="24"/>
        </w:rPr>
        <w:t>МБОУ</w:t>
      </w:r>
      <w:r w:rsidRPr="004E0D8A">
        <w:rPr>
          <w:sz w:val="24"/>
          <w:szCs w:val="24"/>
          <w:lang w:val="tt-RU"/>
        </w:rPr>
        <w:t xml:space="preserve"> </w:t>
      </w:r>
      <w:r w:rsidR="005E42BC" w:rsidRPr="004E0D8A">
        <w:rPr>
          <w:sz w:val="24"/>
          <w:szCs w:val="24"/>
        </w:rPr>
        <w:t>«Исергаповская СОШ» БМР РТ</w:t>
      </w:r>
    </w:p>
    <w:p w:rsidR="00B06976" w:rsidRPr="004E0D8A" w:rsidRDefault="00B06976" w:rsidP="00B06976">
      <w:pPr>
        <w:pStyle w:val="11"/>
        <w:framePr w:w="4061" w:h="2086" w:hRule="exact" w:wrap="none" w:vAnchor="page" w:hAnchor="page" w:x="6744" w:y="1715"/>
        <w:shd w:val="clear" w:color="auto" w:fill="auto"/>
        <w:tabs>
          <w:tab w:val="left" w:pos="3201"/>
        </w:tabs>
        <w:ind w:left="100"/>
        <w:rPr>
          <w:sz w:val="24"/>
          <w:szCs w:val="24"/>
          <w:lang w:val="tt-RU"/>
        </w:rPr>
      </w:pPr>
      <w:r w:rsidRPr="004E0D8A">
        <w:rPr>
          <w:sz w:val="24"/>
          <w:szCs w:val="24"/>
          <w:lang w:val="tt-RU"/>
        </w:rPr>
        <w:t>___________Л.М.Габделова</w:t>
      </w:r>
    </w:p>
    <w:p w:rsidR="00B06976" w:rsidRPr="004E0D8A" w:rsidRDefault="00B06976" w:rsidP="00B06976">
      <w:pPr>
        <w:pStyle w:val="11"/>
        <w:framePr w:w="4061" w:h="2086" w:hRule="exact" w:wrap="none" w:vAnchor="page" w:hAnchor="page" w:x="6744" w:y="1715"/>
        <w:shd w:val="clear" w:color="auto" w:fill="auto"/>
        <w:tabs>
          <w:tab w:val="left" w:pos="3201"/>
        </w:tabs>
        <w:ind w:left="100"/>
        <w:rPr>
          <w:sz w:val="24"/>
          <w:szCs w:val="24"/>
          <w:lang w:val="tt-RU"/>
        </w:rPr>
      </w:pPr>
      <w:r w:rsidRPr="004E0D8A">
        <w:rPr>
          <w:sz w:val="24"/>
          <w:szCs w:val="24"/>
          <w:lang w:val="tt-RU"/>
        </w:rPr>
        <w:t xml:space="preserve">Введено в действие </w:t>
      </w:r>
    </w:p>
    <w:p w:rsidR="00B06976" w:rsidRPr="004E0D8A" w:rsidRDefault="00B06976" w:rsidP="00B06976">
      <w:pPr>
        <w:pStyle w:val="11"/>
        <w:framePr w:w="4061" w:h="2086" w:hRule="exact" w:wrap="none" w:vAnchor="page" w:hAnchor="page" w:x="6744" w:y="1715"/>
        <w:shd w:val="clear" w:color="auto" w:fill="auto"/>
        <w:tabs>
          <w:tab w:val="left" w:pos="3201"/>
        </w:tabs>
        <w:ind w:left="100"/>
        <w:rPr>
          <w:sz w:val="24"/>
          <w:szCs w:val="24"/>
          <w:lang w:val="tt-RU"/>
        </w:rPr>
      </w:pPr>
      <w:r w:rsidRPr="004E0D8A">
        <w:rPr>
          <w:sz w:val="24"/>
          <w:szCs w:val="24"/>
          <w:lang w:val="tt-RU"/>
        </w:rPr>
        <w:t>приказом № 27 от 30.03.2021 г.</w:t>
      </w:r>
    </w:p>
    <w:p w:rsidR="00B06976" w:rsidRPr="004E0D8A" w:rsidRDefault="00B06976" w:rsidP="00B06976">
      <w:pPr>
        <w:pStyle w:val="11"/>
        <w:framePr w:w="4061" w:h="2086" w:hRule="exact" w:wrap="none" w:vAnchor="page" w:hAnchor="page" w:x="6744" w:y="1715"/>
        <w:shd w:val="clear" w:color="auto" w:fill="auto"/>
        <w:tabs>
          <w:tab w:val="left" w:pos="3201"/>
        </w:tabs>
        <w:ind w:left="100"/>
        <w:rPr>
          <w:sz w:val="24"/>
          <w:szCs w:val="24"/>
          <w:lang w:val="tt-RU"/>
        </w:rPr>
      </w:pPr>
    </w:p>
    <w:p w:rsidR="00B06976" w:rsidRPr="004E0D8A" w:rsidRDefault="00B06976" w:rsidP="00B06976">
      <w:pPr>
        <w:pStyle w:val="11"/>
        <w:framePr w:w="4061" w:h="2086" w:hRule="exact" w:wrap="none" w:vAnchor="page" w:hAnchor="page" w:x="6744" w:y="1715"/>
        <w:shd w:val="clear" w:color="auto" w:fill="auto"/>
        <w:tabs>
          <w:tab w:val="left" w:pos="3201"/>
        </w:tabs>
        <w:ind w:left="100"/>
        <w:rPr>
          <w:sz w:val="24"/>
          <w:szCs w:val="24"/>
        </w:rPr>
      </w:pPr>
    </w:p>
    <w:p w:rsidR="001752DC" w:rsidRPr="004E0D8A" w:rsidRDefault="001752DC" w:rsidP="008738F0">
      <w:pPr>
        <w:ind w:right="852"/>
        <w:rPr>
          <w:rFonts w:ascii="Times New Roman" w:hAnsi="Times New Roman" w:cs="Times New Roman"/>
        </w:rPr>
        <w:sectPr w:rsidR="001752DC" w:rsidRPr="004E0D8A" w:rsidSect="008738F0">
          <w:footerReference w:type="default" r:id="rId7"/>
          <w:pgSz w:w="11909" w:h="16838"/>
          <w:pgMar w:top="0" w:right="0" w:bottom="0" w:left="1560" w:header="0" w:footer="3" w:gutter="0"/>
          <w:cols w:space="720"/>
          <w:noEndnote/>
          <w:docGrid w:linePitch="360"/>
        </w:sectPr>
      </w:pPr>
    </w:p>
    <w:p w:rsidR="001752DC" w:rsidRPr="004E0D8A" w:rsidRDefault="005E42BC" w:rsidP="008738F0">
      <w:pPr>
        <w:pStyle w:val="11"/>
        <w:framePr w:w="9787" w:h="14622" w:hRule="exact" w:wrap="none" w:vAnchor="page" w:hAnchor="page" w:x="1325" w:y="1024"/>
        <w:shd w:val="clear" w:color="auto" w:fill="auto"/>
        <w:spacing w:after="120" w:line="331" w:lineRule="exact"/>
        <w:ind w:left="142" w:right="20" w:firstLine="1258"/>
        <w:jc w:val="both"/>
        <w:rPr>
          <w:sz w:val="24"/>
          <w:szCs w:val="24"/>
        </w:rPr>
      </w:pPr>
      <w:r w:rsidRPr="004E0D8A">
        <w:rPr>
          <w:sz w:val="24"/>
          <w:szCs w:val="24"/>
        </w:rPr>
        <w:lastRenderedPageBreak/>
        <w:t>информационные ресурсы, содержащие документированную информацию, в соответствии с перечнем сведений конфиденциального характера:</w:t>
      </w:r>
    </w:p>
    <w:p w:rsidR="001752DC" w:rsidRPr="004E0D8A" w:rsidRDefault="005E42BC" w:rsidP="008738F0">
      <w:pPr>
        <w:pStyle w:val="11"/>
        <w:framePr w:w="9787" w:h="14622" w:hRule="exact" w:wrap="none" w:vAnchor="page" w:hAnchor="page" w:x="1325" w:y="1024"/>
        <w:shd w:val="clear" w:color="auto" w:fill="auto"/>
        <w:spacing w:after="132" w:line="331" w:lineRule="exact"/>
        <w:ind w:left="142" w:right="20" w:firstLine="1258"/>
        <w:jc w:val="both"/>
        <w:rPr>
          <w:sz w:val="24"/>
          <w:szCs w:val="24"/>
        </w:rPr>
      </w:pPr>
      <w:r w:rsidRPr="004E0D8A">
        <w:rPr>
          <w:sz w:val="24"/>
          <w:szCs w:val="24"/>
        </w:rPr>
        <w:t>информацию, защита которой предусмотрена законодательными актами РФ. в т. ч. персональные данные:</w:t>
      </w:r>
    </w:p>
    <w:p w:rsidR="001752DC" w:rsidRPr="004E0D8A" w:rsidRDefault="005E42BC" w:rsidP="008738F0">
      <w:pPr>
        <w:pStyle w:val="11"/>
        <w:framePr w:w="9787" w:h="14622" w:hRule="exact" w:wrap="none" w:vAnchor="page" w:hAnchor="page" w:x="1325" w:y="1024"/>
        <w:shd w:val="clear" w:color="auto" w:fill="auto"/>
        <w:spacing w:after="109" w:line="317" w:lineRule="exact"/>
        <w:ind w:left="142" w:right="20" w:firstLine="1258"/>
        <w:jc w:val="both"/>
        <w:rPr>
          <w:sz w:val="24"/>
          <w:szCs w:val="24"/>
        </w:rPr>
      </w:pPr>
      <w:r w:rsidRPr="004E0D8A">
        <w:rPr>
          <w:sz w:val="24"/>
          <w:szCs w:val="24"/>
        </w:rPr>
        <w:t>средства и системы информатизации, программные средства, автоматизированные системы управления, системы связи и передачи данных, осуществляющие прием, обработку, хранение и передачу информации с ограниченным доступом.</w:t>
      </w:r>
    </w:p>
    <w:p w:rsidR="001752DC" w:rsidRPr="004E0D8A" w:rsidRDefault="005E42BC">
      <w:pPr>
        <w:pStyle w:val="11"/>
        <w:framePr w:w="9787" w:h="14622" w:hRule="exact" w:wrap="none" w:vAnchor="page" w:hAnchor="page" w:x="1325" w:y="1024"/>
        <w:numPr>
          <w:ilvl w:val="0"/>
          <w:numId w:val="1"/>
        </w:numPr>
        <w:shd w:val="clear" w:color="auto" w:fill="auto"/>
        <w:tabs>
          <w:tab w:val="left" w:pos="1401"/>
        </w:tabs>
        <w:spacing w:after="120" w:line="331" w:lineRule="exact"/>
        <w:ind w:left="700" w:right="20"/>
        <w:jc w:val="both"/>
        <w:rPr>
          <w:sz w:val="24"/>
          <w:szCs w:val="24"/>
        </w:rPr>
      </w:pPr>
      <w:r w:rsidRPr="004E0D8A">
        <w:rPr>
          <w:sz w:val="24"/>
          <w:szCs w:val="24"/>
        </w:rPr>
        <w:t>Система информационной безопасности (далее - СИБ) должна обязательно обеспечивать:</w:t>
      </w:r>
    </w:p>
    <w:p w:rsidR="001752DC" w:rsidRPr="004E0D8A" w:rsidRDefault="005E42BC">
      <w:pPr>
        <w:pStyle w:val="11"/>
        <w:framePr w:w="9787" w:h="14622" w:hRule="exact" w:wrap="none" w:vAnchor="page" w:hAnchor="page" w:x="1325" w:y="1024"/>
        <w:shd w:val="clear" w:color="auto" w:fill="auto"/>
        <w:spacing w:after="116" w:line="331" w:lineRule="exact"/>
        <w:ind w:left="1400" w:right="20"/>
        <w:jc w:val="both"/>
        <w:rPr>
          <w:sz w:val="24"/>
          <w:szCs w:val="24"/>
        </w:rPr>
      </w:pPr>
      <w:r w:rsidRPr="004E0D8A">
        <w:rPr>
          <w:sz w:val="24"/>
          <w:szCs w:val="24"/>
        </w:rPr>
        <w:t>конфиденциальность (защиту информации от несанкционированного раскрытия или перехвата):</w:t>
      </w:r>
    </w:p>
    <w:p w:rsidR="001752DC" w:rsidRPr="004E0D8A" w:rsidRDefault="005E42BC">
      <w:pPr>
        <w:pStyle w:val="11"/>
        <w:framePr w:w="9787" w:h="14622" w:hRule="exact" w:wrap="none" w:vAnchor="page" w:hAnchor="page" w:x="1325" w:y="1024"/>
        <w:shd w:val="clear" w:color="auto" w:fill="auto"/>
        <w:spacing w:after="124" w:line="336" w:lineRule="exact"/>
        <w:ind w:left="1400" w:right="20"/>
        <w:jc w:val="both"/>
        <w:rPr>
          <w:sz w:val="24"/>
          <w:szCs w:val="24"/>
        </w:rPr>
      </w:pPr>
      <w:r w:rsidRPr="004E0D8A">
        <w:rPr>
          <w:sz w:val="24"/>
          <w:szCs w:val="24"/>
        </w:rPr>
        <w:t>целостность (точность и полноту информации и компьютерных программ);</w:t>
      </w:r>
    </w:p>
    <w:p w:rsidR="001752DC" w:rsidRPr="004E0D8A" w:rsidRDefault="005E42BC">
      <w:pPr>
        <w:pStyle w:val="11"/>
        <w:framePr w:w="9787" w:h="14622" w:hRule="exact" w:wrap="none" w:vAnchor="page" w:hAnchor="page" w:x="1325" w:y="1024"/>
        <w:shd w:val="clear" w:color="auto" w:fill="auto"/>
        <w:spacing w:after="120" w:line="331" w:lineRule="exact"/>
        <w:ind w:left="1400" w:right="20"/>
        <w:jc w:val="both"/>
        <w:rPr>
          <w:sz w:val="24"/>
          <w:szCs w:val="24"/>
        </w:rPr>
      </w:pPr>
      <w:r w:rsidRPr="004E0D8A">
        <w:rPr>
          <w:sz w:val="24"/>
          <w:szCs w:val="24"/>
        </w:rPr>
        <w:t>доступность (возможность получения пользователями информации в пределах их компетенции).</w:t>
      </w:r>
    </w:p>
    <w:p w:rsidR="001752DC" w:rsidRPr="004E0D8A" w:rsidRDefault="005E42BC">
      <w:pPr>
        <w:pStyle w:val="11"/>
        <w:framePr w:w="9787" w:h="14622" w:hRule="exact" w:wrap="none" w:vAnchor="page" w:hAnchor="page" w:x="1325" w:y="1024"/>
        <w:shd w:val="clear" w:color="auto" w:fill="auto"/>
        <w:spacing w:after="120" w:line="331" w:lineRule="exact"/>
        <w:ind w:left="700" w:right="20"/>
        <w:jc w:val="both"/>
        <w:rPr>
          <w:sz w:val="24"/>
          <w:szCs w:val="24"/>
        </w:rPr>
      </w:pPr>
      <w:r w:rsidRPr="004E0D8A">
        <w:rPr>
          <w:sz w:val="24"/>
          <w:szCs w:val="24"/>
        </w:rPr>
        <w:t>1.6 Обеспечение информационной безопасности осуществляется по следующим направлениям:</w:t>
      </w:r>
    </w:p>
    <w:p w:rsidR="001752DC" w:rsidRPr="004E0D8A" w:rsidRDefault="005E42BC">
      <w:pPr>
        <w:pStyle w:val="11"/>
        <w:framePr w:w="9787" w:h="14622" w:hRule="exact" w:wrap="none" w:vAnchor="page" w:hAnchor="page" w:x="1325" w:y="1024"/>
        <w:shd w:val="clear" w:color="auto" w:fill="auto"/>
        <w:spacing w:after="128" w:line="331" w:lineRule="exact"/>
        <w:ind w:left="1400" w:right="20"/>
        <w:jc w:val="both"/>
        <w:rPr>
          <w:sz w:val="24"/>
          <w:szCs w:val="24"/>
        </w:rPr>
      </w:pPr>
      <w:r w:rsidRPr="004E0D8A">
        <w:rPr>
          <w:sz w:val="24"/>
          <w:szCs w:val="24"/>
        </w:rPr>
        <w:t>правовая зашита - это специальные законы, другие нормативные акты, правила, процедуры и мероприятия, обеспечивающие защиту информации на правовой основе:</w:t>
      </w:r>
    </w:p>
    <w:p w:rsidR="001752DC" w:rsidRPr="004E0D8A" w:rsidRDefault="005E42BC">
      <w:pPr>
        <w:pStyle w:val="11"/>
        <w:framePr w:w="9787" w:h="14622" w:hRule="exact" w:wrap="none" w:vAnchor="page" w:hAnchor="page" w:x="1325" w:y="1024"/>
        <w:shd w:val="clear" w:color="auto" w:fill="auto"/>
        <w:spacing w:after="113" w:line="322" w:lineRule="exact"/>
        <w:ind w:left="1400" w:right="20"/>
        <w:jc w:val="both"/>
        <w:rPr>
          <w:sz w:val="24"/>
          <w:szCs w:val="24"/>
        </w:rPr>
      </w:pPr>
      <w:r w:rsidRPr="004E0D8A">
        <w:rPr>
          <w:sz w:val="24"/>
          <w:szCs w:val="24"/>
        </w:rPr>
        <w:t xml:space="preserve">организационная зашита - это регламентация производственной деятельности и взаимоотношений исполнителей на </w:t>
      </w:r>
      <w:proofErr w:type="spellStart"/>
      <w:r w:rsidRPr="004E0D8A">
        <w:rPr>
          <w:sz w:val="24"/>
          <w:szCs w:val="24"/>
        </w:rPr>
        <w:t>нормативно</w:t>
      </w:r>
      <w:r w:rsidRPr="004E0D8A">
        <w:rPr>
          <w:sz w:val="24"/>
          <w:szCs w:val="24"/>
        </w:rPr>
        <w:softHyphen/>
        <w:t>правовой</w:t>
      </w:r>
      <w:proofErr w:type="spellEnd"/>
      <w:r w:rsidRPr="004E0D8A">
        <w:rPr>
          <w:sz w:val="24"/>
          <w:szCs w:val="24"/>
        </w:rPr>
        <w:t xml:space="preserve"> основе, исключающая или ослабляющая нанесение какого- либо ущерба:</w:t>
      </w:r>
    </w:p>
    <w:p w:rsidR="001752DC" w:rsidRPr="004E0D8A" w:rsidRDefault="005E42BC">
      <w:pPr>
        <w:pStyle w:val="11"/>
        <w:framePr w:w="9787" w:h="14622" w:hRule="exact" w:wrap="none" w:vAnchor="page" w:hAnchor="page" w:x="1325" w:y="1024"/>
        <w:shd w:val="clear" w:color="auto" w:fill="auto"/>
        <w:spacing w:after="716" w:line="331" w:lineRule="exact"/>
        <w:ind w:left="1400" w:right="20"/>
        <w:jc w:val="both"/>
        <w:rPr>
          <w:sz w:val="24"/>
          <w:szCs w:val="24"/>
        </w:rPr>
      </w:pPr>
      <w:r w:rsidRPr="004E0D8A">
        <w:rPr>
          <w:sz w:val="24"/>
          <w:szCs w:val="24"/>
        </w:rPr>
        <w:t>инженерно-техническая защита - это использование различных технических средств, препятствующих нанесению ущерба.</w:t>
      </w:r>
    </w:p>
    <w:p w:rsidR="001752DC" w:rsidRPr="004E0D8A" w:rsidRDefault="005E42BC">
      <w:pPr>
        <w:pStyle w:val="22"/>
        <w:framePr w:w="9787" w:h="14622" w:hRule="exact" w:wrap="none" w:vAnchor="page" w:hAnchor="page" w:x="1325" w:y="1024"/>
        <w:numPr>
          <w:ilvl w:val="0"/>
          <w:numId w:val="2"/>
        </w:numPr>
        <w:shd w:val="clear" w:color="auto" w:fill="auto"/>
        <w:tabs>
          <w:tab w:val="left" w:pos="1406"/>
        </w:tabs>
        <w:spacing w:before="0"/>
        <w:ind w:left="20" w:firstLine="700"/>
        <w:rPr>
          <w:sz w:val="24"/>
          <w:szCs w:val="24"/>
        </w:rPr>
      </w:pPr>
      <w:bookmarkStart w:id="0" w:name="bookmark1"/>
      <w:r w:rsidRPr="004E0D8A">
        <w:rPr>
          <w:sz w:val="24"/>
          <w:szCs w:val="24"/>
        </w:rPr>
        <w:t>Правовые нормы обеспечения информационной безопасности</w:t>
      </w:r>
      <w:bookmarkEnd w:id="0"/>
    </w:p>
    <w:p w:rsidR="001752DC" w:rsidRPr="004E0D8A" w:rsidRDefault="005E42BC">
      <w:pPr>
        <w:pStyle w:val="11"/>
        <w:framePr w:w="9787" w:h="14622" w:hRule="exact" w:wrap="none" w:vAnchor="page" w:hAnchor="page" w:x="1325" w:y="1024"/>
        <w:numPr>
          <w:ilvl w:val="0"/>
          <w:numId w:val="3"/>
        </w:numPr>
        <w:shd w:val="clear" w:color="auto" w:fill="auto"/>
        <w:tabs>
          <w:tab w:val="left" w:pos="1287"/>
        </w:tabs>
        <w:spacing w:line="336" w:lineRule="exact"/>
        <w:ind w:left="20" w:right="20" w:firstLine="700"/>
        <w:jc w:val="both"/>
        <w:rPr>
          <w:sz w:val="24"/>
          <w:szCs w:val="24"/>
        </w:rPr>
      </w:pPr>
      <w:r w:rsidRPr="004E0D8A">
        <w:rPr>
          <w:sz w:val="24"/>
          <w:szCs w:val="24"/>
        </w:rPr>
        <w:t>Школа имеет право определять состав, объем и порядок защиты сведений конфиденциального характера, персональных данных обучающихся, работников школы, требовать от своих сотрудников обеспечения сохранности и защиты этих сведений от внешних и внутренних угроз.</w:t>
      </w:r>
    </w:p>
    <w:p w:rsidR="001752DC" w:rsidRPr="004E0D8A" w:rsidRDefault="005E42BC">
      <w:pPr>
        <w:pStyle w:val="11"/>
        <w:framePr w:w="9787" w:h="14622" w:hRule="exact" w:wrap="none" w:vAnchor="page" w:hAnchor="page" w:x="1325" w:y="1024"/>
        <w:numPr>
          <w:ilvl w:val="0"/>
          <w:numId w:val="3"/>
        </w:numPr>
        <w:shd w:val="clear" w:color="auto" w:fill="auto"/>
        <w:tabs>
          <w:tab w:val="left" w:pos="1609"/>
        </w:tabs>
        <w:spacing w:line="336" w:lineRule="exact"/>
        <w:ind w:left="20" w:right="980" w:firstLine="700"/>
        <w:rPr>
          <w:sz w:val="24"/>
          <w:szCs w:val="24"/>
        </w:rPr>
      </w:pPr>
      <w:r w:rsidRPr="004E0D8A">
        <w:rPr>
          <w:sz w:val="24"/>
          <w:szCs w:val="24"/>
        </w:rPr>
        <w:t>Школа обязана обеспечить сохранность конфиденциальной информации.</w:t>
      </w:r>
    </w:p>
    <w:p w:rsidR="001752DC" w:rsidRPr="004E0D8A" w:rsidRDefault="005E42BC">
      <w:pPr>
        <w:pStyle w:val="11"/>
        <w:framePr w:w="9787" w:h="14622" w:hRule="exact" w:wrap="none" w:vAnchor="page" w:hAnchor="page" w:x="1325" w:y="1024"/>
        <w:numPr>
          <w:ilvl w:val="0"/>
          <w:numId w:val="3"/>
        </w:numPr>
        <w:shd w:val="clear" w:color="auto" w:fill="auto"/>
        <w:tabs>
          <w:tab w:val="left" w:pos="1243"/>
        </w:tabs>
        <w:spacing w:line="336" w:lineRule="exact"/>
        <w:ind w:left="20" w:firstLine="700"/>
        <w:jc w:val="both"/>
        <w:rPr>
          <w:sz w:val="24"/>
          <w:szCs w:val="24"/>
        </w:rPr>
      </w:pPr>
      <w:r w:rsidRPr="004E0D8A">
        <w:rPr>
          <w:sz w:val="24"/>
          <w:szCs w:val="24"/>
        </w:rPr>
        <w:t>Администрация школы:</w:t>
      </w:r>
    </w:p>
    <w:p w:rsidR="001752DC" w:rsidRPr="004E0D8A" w:rsidRDefault="001752DC" w:rsidP="008738F0">
      <w:pPr>
        <w:ind w:left="1560"/>
        <w:rPr>
          <w:rFonts w:ascii="Times New Roman" w:hAnsi="Times New Roman" w:cs="Times New Roman"/>
        </w:rPr>
        <w:sectPr w:rsidR="001752DC" w:rsidRPr="004E0D8A" w:rsidSect="008738F0">
          <w:pgSz w:w="11909" w:h="16838"/>
          <w:pgMar w:top="0" w:right="852" w:bottom="0" w:left="0" w:header="0" w:footer="3" w:gutter="0"/>
          <w:cols w:space="720"/>
          <w:noEndnote/>
          <w:docGrid w:linePitch="360"/>
        </w:sectPr>
      </w:pPr>
    </w:p>
    <w:p w:rsidR="001752DC" w:rsidRPr="004E0D8A" w:rsidRDefault="005E42BC">
      <w:pPr>
        <w:pStyle w:val="11"/>
        <w:framePr w:w="9811" w:h="14564" w:hRule="exact" w:wrap="none" w:vAnchor="page" w:hAnchor="page" w:x="1313" w:y="1394"/>
        <w:shd w:val="clear" w:color="auto" w:fill="auto"/>
        <w:spacing w:line="331" w:lineRule="exact"/>
        <w:ind w:left="20" w:right="40"/>
        <w:rPr>
          <w:sz w:val="24"/>
          <w:szCs w:val="24"/>
        </w:rPr>
      </w:pPr>
      <w:r w:rsidRPr="004E0D8A">
        <w:rPr>
          <w:sz w:val="24"/>
          <w:szCs w:val="24"/>
        </w:rPr>
        <w:lastRenderedPageBreak/>
        <w:t>-назначает ответственного за обеспечение информационной безопасности; -издаёт нормативные и распорядительные документы, определяющие порядок выделения сведений конфиденциального характера и механизмы их защиты; -имеет право включать требования по обеспечению информационной безопасности в коллективный договор;</w:t>
      </w:r>
    </w:p>
    <w:p w:rsidR="001752DC" w:rsidRPr="004E0D8A" w:rsidRDefault="005E42BC">
      <w:pPr>
        <w:pStyle w:val="11"/>
        <w:framePr w:w="9811" w:h="14564" w:hRule="exact" w:wrap="none" w:vAnchor="page" w:hAnchor="page" w:x="1313" w:y="1394"/>
        <w:shd w:val="clear" w:color="auto" w:fill="auto"/>
        <w:spacing w:line="331" w:lineRule="exact"/>
        <w:ind w:left="20" w:right="40"/>
        <w:rPr>
          <w:sz w:val="24"/>
          <w:szCs w:val="24"/>
        </w:rPr>
      </w:pPr>
      <w:r w:rsidRPr="004E0D8A">
        <w:rPr>
          <w:sz w:val="24"/>
          <w:szCs w:val="24"/>
        </w:rPr>
        <w:t>-имеет право включать требования по защите информации в договоры по всем видам деятельности;</w:t>
      </w:r>
    </w:p>
    <w:p w:rsidR="001752DC" w:rsidRPr="004E0D8A" w:rsidRDefault="005E42BC">
      <w:pPr>
        <w:pStyle w:val="11"/>
        <w:framePr w:w="9811" w:h="14564" w:hRule="exact" w:wrap="none" w:vAnchor="page" w:hAnchor="page" w:x="1313" w:y="1394"/>
        <w:shd w:val="clear" w:color="auto" w:fill="auto"/>
        <w:spacing w:line="331" w:lineRule="exact"/>
        <w:ind w:left="20"/>
        <w:rPr>
          <w:sz w:val="24"/>
          <w:szCs w:val="24"/>
        </w:rPr>
      </w:pPr>
      <w:r w:rsidRPr="004E0D8A">
        <w:rPr>
          <w:sz w:val="24"/>
          <w:szCs w:val="24"/>
        </w:rPr>
        <w:t>-разрабатывает перечень сведений конфиденциального характера;</w:t>
      </w:r>
    </w:p>
    <w:p w:rsidR="001752DC" w:rsidRPr="004E0D8A" w:rsidRDefault="005E42BC">
      <w:pPr>
        <w:pStyle w:val="11"/>
        <w:framePr w:w="9811" w:h="14564" w:hRule="exact" w:wrap="none" w:vAnchor="page" w:hAnchor="page" w:x="1313" w:y="1394"/>
        <w:shd w:val="clear" w:color="auto" w:fill="auto"/>
        <w:spacing w:line="331" w:lineRule="exact"/>
        <w:ind w:left="20" w:right="40"/>
        <w:rPr>
          <w:sz w:val="24"/>
          <w:szCs w:val="24"/>
        </w:rPr>
      </w:pPr>
      <w:r w:rsidRPr="004E0D8A">
        <w:rPr>
          <w:sz w:val="24"/>
          <w:szCs w:val="24"/>
        </w:rPr>
        <w:t>-имеет право требовать защиты интересов школы со стороны государственных и судебных инстанций.</w:t>
      </w:r>
    </w:p>
    <w:p w:rsidR="001752DC" w:rsidRPr="004E0D8A" w:rsidRDefault="005E42BC">
      <w:pPr>
        <w:pStyle w:val="11"/>
        <w:framePr w:w="9811" w:h="14564" w:hRule="exact" w:wrap="none" w:vAnchor="page" w:hAnchor="page" w:x="1313" w:y="1394"/>
        <w:numPr>
          <w:ilvl w:val="0"/>
          <w:numId w:val="3"/>
        </w:numPr>
        <w:shd w:val="clear" w:color="auto" w:fill="auto"/>
        <w:tabs>
          <w:tab w:val="left" w:pos="1306"/>
        </w:tabs>
        <w:spacing w:line="331" w:lineRule="exact"/>
        <w:ind w:left="20" w:right="40" w:firstLine="700"/>
        <w:jc w:val="both"/>
        <w:rPr>
          <w:sz w:val="24"/>
          <w:szCs w:val="24"/>
        </w:rPr>
      </w:pPr>
      <w:r w:rsidRPr="004E0D8A">
        <w:rPr>
          <w:sz w:val="24"/>
          <w:szCs w:val="24"/>
        </w:rPr>
        <w:t>Организационные и функциональные документы по обеспечению информационной безопасности:</w:t>
      </w:r>
    </w:p>
    <w:p w:rsidR="001752DC" w:rsidRPr="004E0D8A" w:rsidRDefault="005E42BC">
      <w:pPr>
        <w:pStyle w:val="11"/>
        <w:framePr w:w="9811" w:h="14564" w:hRule="exact" w:wrap="none" w:vAnchor="page" w:hAnchor="page" w:x="1313" w:y="1394"/>
        <w:shd w:val="clear" w:color="auto" w:fill="auto"/>
        <w:spacing w:line="331" w:lineRule="exact"/>
        <w:ind w:left="20" w:right="40"/>
        <w:rPr>
          <w:sz w:val="24"/>
          <w:szCs w:val="24"/>
        </w:rPr>
      </w:pPr>
      <w:r w:rsidRPr="004E0D8A">
        <w:rPr>
          <w:sz w:val="24"/>
          <w:szCs w:val="24"/>
        </w:rPr>
        <w:t>-приказ директора школы о назначении администратора за обеспечение информационной безопасности;</w:t>
      </w:r>
    </w:p>
    <w:p w:rsidR="001752DC" w:rsidRPr="004E0D8A" w:rsidRDefault="005E42BC">
      <w:pPr>
        <w:pStyle w:val="11"/>
        <w:framePr w:w="9811" w:h="14564" w:hRule="exact" w:wrap="none" w:vAnchor="page" w:hAnchor="page" w:x="1313" w:y="1394"/>
        <w:shd w:val="clear" w:color="auto" w:fill="auto"/>
        <w:spacing w:line="331" w:lineRule="exact"/>
        <w:ind w:left="20" w:right="40"/>
        <w:rPr>
          <w:sz w:val="24"/>
          <w:szCs w:val="24"/>
        </w:rPr>
      </w:pPr>
      <w:r w:rsidRPr="004E0D8A">
        <w:rPr>
          <w:sz w:val="24"/>
          <w:szCs w:val="24"/>
        </w:rPr>
        <w:t>-должностные обязанности администратора за обеспечение информационной безопасности;</w:t>
      </w:r>
    </w:p>
    <w:p w:rsidR="001752DC" w:rsidRPr="004E0D8A" w:rsidRDefault="005E42BC">
      <w:pPr>
        <w:pStyle w:val="11"/>
        <w:framePr w:w="9811" w:h="14564" w:hRule="exact" w:wrap="none" w:vAnchor="page" w:hAnchor="page" w:x="1313" w:y="1394"/>
        <w:shd w:val="clear" w:color="auto" w:fill="auto"/>
        <w:spacing w:line="331" w:lineRule="exact"/>
        <w:ind w:left="20"/>
        <w:rPr>
          <w:sz w:val="24"/>
          <w:szCs w:val="24"/>
        </w:rPr>
      </w:pPr>
      <w:r w:rsidRPr="004E0D8A">
        <w:rPr>
          <w:sz w:val="24"/>
          <w:szCs w:val="24"/>
        </w:rPr>
        <w:t>-перечень защищаемых информационных ресурсов и баз данных;</w:t>
      </w:r>
    </w:p>
    <w:p w:rsidR="001752DC" w:rsidRPr="004E0D8A" w:rsidRDefault="005E42BC">
      <w:pPr>
        <w:pStyle w:val="11"/>
        <w:framePr w:w="9811" w:h="14564" w:hRule="exact" w:wrap="none" w:vAnchor="page" w:hAnchor="page" w:x="1313" w:y="1394"/>
        <w:shd w:val="clear" w:color="auto" w:fill="auto"/>
        <w:spacing w:line="331" w:lineRule="exact"/>
        <w:ind w:left="20" w:right="40"/>
        <w:jc w:val="both"/>
        <w:rPr>
          <w:sz w:val="24"/>
          <w:szCs w:val="24"/>
        </w:rPr>
      </w:pPr>
      <w:r w:rsidRPr="004E0D8A">
        <w:rPr>
          <w:sz w:val="24"/>
          <w:szCs w:val="24"/>
        </w:rPr>
        <w:t>-инструкция, определяющая порядок предоставления информации сторонним организациям по их запросам, а также по правам доступа к ней сотрудников школы и др.</w:t>
      </w:r>
    </w:p>
    <w:p w:rsidR="001752DC" w:rsidRPr="004E0D8A" w:rsidRDefault="005E42BC">
      <w:pPr>
        <w:pStyle w:val="11"/>
        <w:framePr w:w="9811" w:h="14564" w:hRule="exact" w:wrap="none" w:vAnchor="page" w:hAnchor="page" w:x="1313" w:y="1394"/>
        <w:numPr>
          <w:ilvl w:val="0"/>
          <w:numId w:val="3"/>
        </w:numPr>
        <w:shd w:val="clear" w:color="auto" w:fill="auto"/>
        <w:tabs>
          <w:tab w:val="left" w:pos="2179"/>
        </w:tabs>
        <w:spacing w:line="331" w:lineRule="exact"/>
        <w:ind w:left="20" w:firstLine="700"/>
        <w:jc w:val="both"/>
        <w:rPr>
          <w:sz w:val="24"/>
          <w:szCs w:val="24"/>
        </w:rPr>
      </w:pPr>
      <w:r w:rsidRPr="004E0D8A">
        <w:rPr>
          <w:sz w:val="24"/>
          <w:szCs w:val="24"/>
        </w:rPr>
        <w:t>порядок</w:t>
      </w:r>
      <w:r w:rsidRPr="004E0D8A">
        <w:rPr>
          <w:sz w:val="24"/>
          <w:szCs w:val="24"/>
        </w:rPr>
        <w:tab/>
        <w:t>допуска сотрудников школы к информации предусматривает:</w:t>
      </w:r>
    </w:p>
    <w:p w:rsidR="001752DC" w:rsidRPr="004E0D8A" w:rsidRDefault="005E42BC">
      <w:pPr>
        <w:pStyle w:val="11"/>
        <w:framePr w:w="9811" w:h="14564" w:hRule="exact" w:wrap="none" w:vAnchor="page" w:hAnchor="page" w:x="1313" w:y="1394"/>
        <w:numPr>
          <w:ilvl w:val="0"/>
          <w:numId w:val="4"/>
        </w:numPr>
        <w:shd w:val="clear" w:color="auto" w:fill="auto"/>
        <w:tabs>
          <w:tab w:val="left" w:pos="946"/>
        </w:tabs>
        <w:spacing w:line="331" w:lineRule="exact"/>
        <w:ind w:left="20" w:right="40" w:firstLine="700"/>
        <w:jc w:val="both"/>
        <w:rPr>
          <w:sz w:val="24"/>
          <w:szCs w:val="24"/>
        </w:rPr>
      </w:pPr>
      <w:r w:rsidRPr="004E0D8A">
        <w:rPr>
          <w:sz w:val="24"/>
          <w:szCs w:val="24"/>
        </w:rPr>
        <w:t>принятие работником обязательств о неразглашении доверенных ему сведений конфиденциального характера;</w:t>
      </w:r>
    </w:p>
    <w:p w:rsidR="001752DC" w:rsidRPr="004E0D8A" w:rsidRDefault="005E42BC">
      <w:pPr>
        <w:pStyle w:val="11"/>
        <w:framePr w:w="9811" w:h="14564" w:hRule="exact" w:wrap="none" w:vAnchor="page" w:hAnchor="page" w:x="1313" w:y="1394"/>
        <w:numPr>
          <w:ilvl w:val="0"/>
          <w:numId w:val="4"/>
        </w:numPr>
        <w:shd w:val="clear" w:color="auto" w:fill="auto"/>
        <w:tabs>
          <w:tab w:val="left" w:pos="932"/>
        </w:tabs>
        <w:spacing w:line="331" w:lineRule="exact"/>
        <w:ind w:left="20" w:right="40" w:firstLine="700"/>
        <w:jc w:val="both"/>
        <w:rPr>
          <w:sz w:val="24"/>
          <w:szCs w:val="24"/>
        </w:rPr>
      </w:pPr>
      <w:r w:rsidRPr="004E0D8A">
        <w:rPr>
          <w:sz w:val="24"/>
          <w:szCs w:val="24"/>
        </w:rPr>
        <w:t>ознакомление работника с нормами законодательства РФ и школы об информационной безопасности и ответственности за разглашение информации конфиденциального характера;</w:t>
      </w:r>
    </w:p>
    <w:p w:rsidR="001752DC" w:rsidRPr="004E0D8A" w:rsidRDefault="005E42BC">
      <w:pPr>
        <w:pStyle w:val="11"/>
        <w:framePr w:w="9811" w:h="14564" w:hRule="exact" w:wrap="none" w:vAnchor="page" w:hAnchor="page" w:x="1313" w:y="1394"/>
        <w:shd w:val="clear" w:color="auto" w:fill="auto"/>
        <w:spacing w:line="331" w:lineRule="exact"/>
        <w:ind w:left="20" w:right="1800" w:firstLine="1000"/>
        <w:rPr>
          <w:sz w:val="24"/>
          <w:szCs w:val="24"/>
        </w:rPr>
      </w:pPr>
      <w:r w:rsidRPr="004E0D8A">
        <w:rPr>
          <w:sz w:val="24"/>
          <w:szCs w:val="24"/>
        </w:rPr>
        <w:t>• инструктаж работника специалистом по информационной безопасности;</w:t>
      </w:r>
    </w:p>
    <w:p w:rsidR="001752DC" w:rsidRPr="004E0D8A" w:rsidRDefault="005E42BC">
      <w:pPr>
        <w:pStyle w:val="11"/>
        <w:framePr w:w="9811" w:h="14564" w:hRule="exact" w:wrap="none" w:vAnchor="page" w:hAnchor="page" w:x="1313" w:y="1394"/>
        <w:numPr>
          <w:ilvl w:val="0"/>
          <w:numId w:val="4"/>
        </w:numPr>
        <w:shd w:val="clear" w:color="auto" w:fill="auto"/>
        <w:tabs>
          <w:tab w:val="left" w:pos="865"/>
        </w:tabs>
        <w:spacing w:after="176" w:line="331" w:lineRule="exact"/>
        <w:ind w:left="20" w:right="40" w:firstLine="700"/>
        <w:jc w:val="both"/>
        <w:rPr>
          <w:sz w:val="24"/>
          <w:szCs w:val="24"/>
        </w:rPr>
      </w:pPr>
      <w:r w:rsidRPr="004E0D8A">
        <w:rPr>
          <w:sz w:val="24"/>
          <w:szCs w:val="24"/>
        </w:rPr>
        <w:t>контроль работника ответственным за информационную безопасность при работе с информацией конфиденциального характера.</w:t>
      </w:r>
    </w:p>
    <w:p w:rsidR="001752DC" w:rsidRPr="004E0D8A" w:rsidRDefault="005E42BC">
      <w:pPr>
        <w:pStyle w:val="22"/>
        <w:framePr w:w="9811" w:h="14564" w:hRule="exact" w:wrap="none" w:vAnchor="page" w:hAnchor="page" w:x="1313" w:y="1394"/>
        <w:numPr>
          <w:ilvl w:val="0"/>
          <w:numId w:val="2"/>
        </w:numPr>
        <w:shd w:val="clear" w:color="auto" w:fill="auto"/>
        <w:tabs>
          <w:tab w:val="left" w:pos="1416"/>
        </w:tabs>
        <w:spacing w:before="0"/>
        <w:ind w:left="20" w:firstLine="700"/>
        <w:rPr>
          <w:sz w:val="24"/>
          <w:szCs w:val="24"/>
        </w:rPr>
      </w:pPr>
      <w:bookmarkStart w:id="1" w:name="bookmark2"/>
      <w:r w:rsidRPr="004E0D8A">
        <w:rPr>
          <w:sz w:val="24"/>
          <w:szCs w:val="24"/>
        </w:rPr>
        <w:t>Мероприятия по обеспечению информационной безопасности</w:t>
      </w:r>
      <w:bookmarkEnd w:id="1"/>
    </w:p>
    <w:p w:rsidR="001752DC" w:rsidRPr="004E0D8A" w:rsidRDefault="005E42BC">
      <w:pPr>
        <w:pStyle w:val="11"/>
        <w:framePr w:w="9811" w:h="14564" w:hRule="exact" w:wrap="none" w:vAnchor="page" w:hAnchor="page" w:x="1313" w:y="1394"/>
        <w:shd w:val="clear" w:color="auto" w:fill="auto"/>
        <w:spacing w:line="336" w:lineRule="exact"/>
        <w:ind w:left="20" w:right="40" w:firstLine="700"/>
        <w:jc w:val="both"/>
        <w:rPr>
          <w:sz w:val="24"/>
          <w:szCs w:val="24"/>
        </w:rPr>
      </w:pPr>
      <w:r w:rsidRPr="004E0D8A">
        <w:rPr>
          <w:sz w:val="24"/>
          <w:szCs w:val="24"/>
        </w:rPr>
        <w:t>Для обеспечения информационной безопасности в школе требуется проведение следующих первоочередных мероприятий:</w:t>
      </w:r>
    </w:p>
    <w:p w:rsidR="001752DC" w:rsidRPr="004E0D8A" w:rsidRDefault="005E42BC">
      <w:pPr>
        <w:pStyle w:val="11"/>
        <w:framePr w:w="9811" w:h="14564" w:hRule="exact" w:wrap="none" w:vAnchor="page" w:hAnchor="page" w:x="1313" w:y="1394"/>
        <w:shd w:val="clear" w:color="auto" w:fill="auto"/>
        <w:spacing w:line="336" w:lineRule="exact"/>
        <w:ind w:left="20"/>
        <w:rPr>
          <w:sz w:val="24"/>
          <w:szCs w:val="24"/>
        </w:rPr>
      </w:pPr>
      <w:r w:rsidRPr="004E0D8A">
        <w:rPr>
          <w:sz w:val="24"/>
          <w:szCs w:val="24"/>
        </w:rPr>
        <w:t>-защита интеллектуальной собственности школы;</w:t>
      </w:r>
    </w:p>
    <w:p w:rsidR="001752DC" w:rsidRPr="004E0D8A" w:rsidRDefault="005E42BC">
      <w:pPr>
        <w:pStyle w:val="11"/>
        <w:framePr w:w="9811" w:h="14564" w:hRule="exact" w:wrap="none" w:vAnchor="page" w:hAnchor="page" w:x="1313" w:y="1394"/>
        <w:shd w:val="clear" w:color="auto" w:fill="auto"/>
        <w:spacing w:line="336" w:lineRule="exact"/>
        <w:ind w:left="20" w:right="40"/>
        <w:jc w:val="both"/>
        <w:rPr>
          <w:sz w:val="24"/>
          <w:szCs w:val="24"/>
        </w:rPr>
      </w:pPr>
      <w:r w:rsidRPr="004E0D8A">
        <w:rPr>
          <w:sz w:val="24"/>
          <w:szCs w:val="24"/>
        </w:rPr>
        <w:t>-защита компьютеров, локальных сетей и сети подключения к системе Интернета; -организация защиты конфиденциальной информации, в т. ч. персональных данных работников и обучающихся школы;</w:t>
      </w:r>
    </w:p>
    <w:p w:rsidR="001752DC" w:rsidRPr="004E0D8A" w:rsidRDefault="005E42BC">
      <w:pPr>
        <w:pStyle w:val="11"/>
        <w:framePr w:w="9811" w:h="14564" w:hRule="exact" w:wrap="none" w:vAnchor="page" w:hAnchor="page" w:x="1313" w:y="1394"/>
        <w:shd w:val="clear" w:color="auto" w:fill="auto"/>
        <w:spacing w:after="165" w:line="336" w:lineRule="exact"/>
        <w:ind w:left="20"/>
        <w:rPr>
          <w:sz w:val="24"/>
          <w:szCs w:val="24"/>
        </w:rPr>
      </w:pPr>
      <w:r w:rsidRPr="004E0D8A">
        <w:rPr>
          <w:sz w:val="24"/>
          <w:szCs w:val="24"/>
        </w:rPr>
        <w:t>-учет всех носителей конфиденциальной информации.</w:t>
      </w:r>
    </w:p>
    <w:p w:rsidR="001752DC" w:rsidRPr="004E0D8A" w:rsidRDefault="005E42BC">
      <w:pPr>
        <w:pStyle w:val="22"/>
        <w:framePr w:w="9811" w:h="14564" w:hRule="exact" w:wrap="none" w:vAnchor="page" w:hAnchor="page" w:x="1313" w:y="1394"/>
        <w:numPr>
          <w:ilvl w:val="0"/>
          <w:numId w:val="2"/>
        </w:numPr>
        <w:shd w:val="clear" w:color="auto" w:fill="auto"/>
        <w:tabs>
          <w:tab w:val="left" w:pos="1430"/>
        </w:tabs>
        <w:spacing w:before="0" w:after="264" w:line="355" w:lineRule="exact"/>
        <w:ind w:left="1440" w:right="1280"/>
        <w:jc w:val="left"/>
        <w:rPr>
          <w:sz w:val="24"/>
          <w:szCs w:val="24"/>
        </w:rPr>
      </w:pPr>
      <w:bookmarkStart w:id="2" w:name="bookmark3"/>
      <w:r w:rsidRPr="004E0D8A">
        <w:rPr>
          <w:sz w:val="24"/>
          <w:szCs w:val="24"/>
        </w:rPr>
        <w:t>Организация работы с информационными ресурсами и технологиями</w:t>
      </w:r>
      <w:bookmarkEnd w:id="2"/>
    </w:p>
    <w:p w:rsidR="001752DC" w:rsidRPr="004E0D8A" w:rsidRDefault="005E42BC">
      <w:pPr>
        <w:pStyle w:val="11"/>
        <w:framePr w:w="9811" w:h="14564" w:hRule="exact" w:wrap="none" w:vAnchor="page" w:hAnchor="page" w:x="1313" w:y="1394"/>
        <w:numPr>
          <w:ilvl w:val="0"/>
          <w:numId w:val="5"/>
        </w:numPr>
        <w:shd w:val="clear" w:color="auto" w:fill="auto"/>
        <w:tabs>
          <w:tab w:val="left" w:pos="2213"/>
        </w:tabs>
        <w:spacing w:line="250" w:lineRule="exact"/>
        <w:ind w:left="20" w:firstLine="700"/>
        <w:jc w:val="both"/>
        <w:rPr>
          <w:sz w:val="24"/>
          <w:szCs w:val="24"/>
        </w:rPr>
      </w:pPr>
      <w:r w:rsidRPr="004E0D8A">
        <w:rPr>
          <w:sz w:val="24"/>
          <w:szCs w:val="24"/>
        </w:rPr>
        <w:t>Система организации делопроизводства:</w:t>
      </w:r>
    </w:p>
    <w:p w:rsidR="001752DC" w:rsidRPr="004E0D8A" w:rsidRDefault="001752DC">
      <w:pPr>
        <w:rPr>
          <w:rFonts w:ascii="Times New Roman" w:hAnsi="Times New Roman" w:cs="Times New Roman"/>
        </w:rPr>
        <w:sectPr w:rsidR="001752DC" w:rsidRPr="004E0D8A">
          <w:pgSz w:w="11909" w:h="16838"/>
          <w:pgMar w:top="0" w:right="0" w:bottom="0" w:left="0" w:header="0" w:footer="3" w:gutter="0"/>
          <w:cols w:space="720"/>
          <w:noEndnote/>
          <w:docGrid w:linePitch="360"/>
        </w:sectPr>
      </w:pPr>
    </w:p>
    <w:p w:rsidR="001752DC" w:rsidRPr="004E0D8A" w:rsidRDefault="005E42BC">
      <w:pPr>
        <w:pStyle w:val="11"/>
        <w:framePr w:w="9806" w:h="14621" w:hRule="exact" w:wrap="none" w:vAnchor="page" w:hAnchor="page" w:x="1316" w:y="1499"/>
        <w:shd w:val="clear" w:color="auto" w:fill="auto"/>
        <w:spacing w:after="244" w:line="331" w:lineRule="exact"/>
        <w:ind w:left="20"/>
        <w:jc w:val="both"/>
        <w:rPr>
          <w:sz w:val="24"/>
          <w:szCs w:val="24"/>
        </w:rPr>
      </w:pPr>
      <w:r w:rsidRPr="004E0D8A">
        <w:rPr>
          <w:sz w:val="24"/>
          <w:szCs w:val="24"/>
        </w:rPr>
        <w:lastRenderedPageBreak/>
        <w:t>-учет всей документации школы, в т. ч. и на электронных носителях, с классификацией по сфере применения, дате, содержанию;</w:t>
      </w:r>
    </w:p>
    <w:p w:rsidR="001752DC" w:rsidRPr="004E0D8A" w:rsidRDefault="005E42BC">
      <w:pPr>
        <w:pStyle w:val="11"/>
        <w:framePr w:w="9806" w:h="14621" w:hRule="exact" w:wrap="none" w:vAnchor="page" w:hAnchor="page" w:x="1316" w:y="1499"/>
        <w:shd w:val="clear" w:color="auto" w:fill="auto"/>
        <w:ind w:left="20" w:right="20"/>
        <w:jc w:val="both"/>
        <w:rPr>
          <w:sz w:val="24"/>
          <w:szCs w:val="24"/>
        </w:rPr>
      </w:pPr>
      <w:r w:rsidRPr="004E0D8A">
        <w:rPr>
          <w:sz w:val="24"/>
          <w:szCs w:val="24"/>
        </w:rPr>
        <w:t>-регистрация и учет всех входящих (исходящих) документов школы в специальном журнале информации о дате получения (отправления) документа, откуда поступил или куда отправлен, классификация (письмо, приказ, распоряжение и т. д.);</w:t>
      </w:r>
    </w:p>
    <w:p w:rsidR="001752DC" w:rsidRPr="004E0D8A" w:rsidRDefault="005E42BC">
      <w:pPr>
        <w:pStyle w:val="11"/>
        <w:framePr w:w="9806" w:h="14621" w:hRule="exact" w:wrap="none" w:vAnchor="page" w:hAnchor="page" w:x="1316" w:y="1499"/>
        <w:shd w:val="clear" w:color="auto" w:fill="auto"/>
        <w:spacing w:line="331" w:lineRule="exact"/>
        <w:ind w:left="20" w:right="20"/>
        <w:jc w:val="both"/>
        <w:rPr>
          <w:sz w:val="24"/>
          <w:szCs w:val="24"/>
        </w:rPr>
      </w:pPr>
      <w:r w:rsidRPr="004E0D8A">
        <w:rPr>
          <w:sz w:val="24"/>
          <w:szCs w:val="24"/>
        </w:rPr>
        <w:t>-регистрация документов, с которых делаются копии, в специальном журнале (дата копирования, количество копий, для кого или с какой целью производится копирование);</w:t>
      </w:r>
    </w:p>
    <w:p w:rsidR="001752DC" w:rsidRPr="004E0D8A" w:rsidRDefault="005E42BC">
      <w:pPr>
        <w:pStyle w:val="11"/>
        <w:framePr w:w="9806" w:h="14621" w:hRule="exact" w:wrap="none" w:vAnchor="page" w:hAnchor="page" w:x="1316" w:y="1499"/>
        <w:shd w:val="clear" w:color="auto" w:fill="auto"/>
        <w:spacing w:line="331" w:lineRule="exact"/>
        <w:ind w:left="20"/>
        <w:jc w:val="both"/>
        <w:rPr>
          <w:sz w:val="24"/>
          <w:szCs w:val="24"/>
        </w:rPr>
      </w:pPr>
      <w:r w:rsidRPr="004E0D8A">
        <w:rPr>
          <w:sz w:val="24"/>
          <w:szCs w:val="24"/>
        </w:rPr>
        <w:t>•особый режим уничтожения документов.</w:t>
      </w:r>
    </w:p>
    <w:p w:rsidR="001752DC" w:rsidRPr="004E0D8A" w:rsidRDefault="005E42BC">
      <w:pPr>
        <w:pStyle w:val="11"/>
        <w:framePr w:w="9806" w:h="14621" w:hRule="exact" w:wrap="none" w:vAnchor="page" w:hAnchor="page" w:x="1316" w:y="1499"/>
        <w:numPr>
          <w:ilvl w:val="0"/>
          <w:numId w:val="5"/>
        </w:numPr>
        <w:shd w:val="clear" w:color="auto" w:fill="auto"/>
        <w:tabs>
          <w:tab w:val="left" w:pos="1383"/>
        </w:tabs>
        <w:spacing w:line="331" w:lineRule="exact"/>
        <w:ind w:left="20" w:right="20" w:firstLine="700"/>
        <w:jc w:val="both"/>
        <w:rPr>
          <w:sz w:val="24"/>
          <w:szCs w:val="24"/>
        </w:rPr>
      </w:pPr>
      <w:r w:rsidRPr="004E0D8A">
        <w:rPr>
          <w:sz w:val="24"/>
          <w:szCs w:val="24"/>
        </w:rPr>
        <w:t>В ходе использования, передачи, копирования и исполнения документов также необходимо соблюдать определенные правила:</w:t>
      </w:r>
    </w:p>
    <w:p w:rsidR="001752DC" w:rsidRPr="004E0D8A" w:rsidRDefault="005E42BC">
      <w:pPr>
        <w:pStyle w:val="11"/>
        <w:framePr w:w="9806" w:h="14621" w:hRule="exact" w:wrap="none" w:vAnchor="page" w:hAnchor="page" w:x="1316" w:y="1499"/>
        <w:numPr>
          <w:ilvl w:val="0"/>
          <w:numId w:val="6"/>
        </w:numPr>
        <w:shd w:val="clear" w:color="auto" w:fill="auto"/>
        <w:tabs>
          <w:tab w:val="left" w:pos="1431"/>
        </w:tabs>
        <w:spacing w:line="331" w:lineRule="exact"/>
        <w:ind w:left="20" w:right="20" w:firstLine="700"/>
        <w:jc w:val="both"/>
        <w:rPr>
          <w:sz w:val="24"/>
          <w:szCs w:val="24"/>
        </w:rPr>
      </w:pPr>
      <w:r w:rsidRPr="004E0D8A">
        <w:rPr>
          <w:sz w:val="24"/>
          <w:szCs w:val="24"/>
        </w:rPr>
        <w:t>Все документы, независимо от грифа, передаются исполнителю под роспись в журнале учета документов.</w:t>
      </w:r>
    </w:p>
    <w:p w:rsidR="001752DC" w:rsidRPr="004E0D8A" w:rsidRDefault="005E42BC">
      <w:pPr>
        <w:pStyle w:val="11"/>
        <w:framePr w:w="9806" w:h="14621" w:hRule="exact" w:wrap="none" w:vAnchor="page" w:hAnchor="page" w:x="1316" w:y="1499"/>
        <w:numPr>
          <w:ilvl w:val="0"/>
          <w:numId w:val="6"/>
        </w:numPr>
        <w:shd w:val="clear" w:color="auto" w:fill="auto"/>
        <w:tabs>
          <w:tab w:val="left" w:pos="1417"/>
        </w:tabs>
        <w:spacing w:line="331" w:lineRule="exact"/>
        <w:ind w:left="20" w:right="20" w:firstLine="700"/>
        <w:jc w:val="both"/>
        <w:rPr>
          <w:sz w:val="24"/>
          <w:szCs w:val="24"/>
        </w:rPr>
      </w:pPr>
      <w:r w:rsidRPr="004E0D8A">
        <w:rPr>
          <w:sz w:val="24"/>
          <w:szCs w:val="24"/>
        </w:rPr>
        <w:t>Документы, дела и издания с грифом "Для служебного пользования" ("Ограниченного пользования") должны храниться в служебных помещениях в надежно запираемых и опечатываемых шкафах. При этом должны быть созданы условия, обеспечивающие их физическую сохранность.</w:t>
      </w:r>
    </w:p>
    <w:p w:rsidR="001752DC" w:rsidRPr="004E0D8A" w:rsidRDefault="005E42BC">
      <w:pPr>
        <w:pStyle w:val="11"/>
        <w:framePr w:w="9806" w:h="14621" w:hRule="exact" w:wrap="none" w:vAnchor="page" w:hAnchor="page" w:x="1316" w:y="1499"/>
        <w:numPr>
          <w:ilvl w:val="0"/>
          <w:numId w:val="6"/>
        </w:numPr>
        <w:shd w:val="clear" w:color="auto" w:fill="auto"/>
        <w:tabs>
          <w:tab w:val="left" w:pos="1422"/>
        </w:tabs>
        <w:spacing w:line="331" w:lineRule="exact"/>
        <w:ind w:left="20" w:right="20" w:firstLine="700"/>
        <w:jc w:val="both"/>
        <w:rPr>
          <w:sz w:val="24"/>
          <w:szCs w:val="24"/>
        </w:rPr>
      </w:pPr>
      <w:r w:rsidRPr="004E0D8A">
        <w:rPr>
          <w:sz w:val="24"/>
          <w:szCs w:val="24"/>
        </w:rPr>
        <w:t>Выданные для работы дела и документы с грифом "Для служебного пользования" ("Ограниченного пользования") подлежат возврату в канцелярию в тот же день.</w:t>
      </w:r>
    </w:p>
    <w:p w:rsidR="001752DC" w:rsidRPr="004E0D8A" w:rsidRDefault="005E42BC">
      <w:pPr>
        <w:pStyle w:val="11"/>
        <w:framePr w:w="9806" w:h="14621" w:hRule="exact" w:wrap="none" w:vAnchor="page" w:hAnchor="page" w:x="1316" w:y="1499"/>
        <w:numPr>
          <w:ilvl w:val="0"/>
          <w:numId w:val="6"/>
        </w:numPr>
        <w:shd w:val="clear" w:color="auto" w:fill="auto"/>
        <w:tabs>
          <w:tab w:val="left" w:pos="1527"/>
        </w:tabs>
        <w:spacing w:line="331" w:lineRule="exact"/>
        <w:ind w:left="20" w:right="20" w:firstLine="700"/>
        <w:jc w:val="both"/>
        <w:rPr>
          <w:sz w:val="24"/>
          <w:szCs w:val="24"/>
        </w:rPr>
      </w:pPr>
      <w:r w:rsidRPr="004E0D8A">
        <w:rPr>
          <w:sz w:val="24"/>
          <w:szCs w:val="24"/>
        </w:rPr>
        <w:t>Передача документов исполнителю производится только через ответственного за организацию делопроизводства.</w:t>
      </w:r>
    </w:p>
    <w:p w:rsidR="001752DC" w:rsidRPr="004E0D8A" w:rsidRDefault="005E42BC">
      <w:pPr>
        <w:pStyle w:val="11"/>
        <w:framePr w:w="9806" w:h="14621" w:hRule="exact" w:wrap="none" w:vAnchor="page" w:hAnchor="page" w:x="1316" w:y="1499"/>
        <w:numPr>
          <w:ilvl w:val="0"/>
          <w:numId w:val="6"/>
        </w:numPr>
        <w:shd w:val="clear" w:color="auto" w:fill="auto"/>
        <w:tabs>
          <w:tab w:val="left" w:pos="1537"/>
        </w:tabs>
        <w:spacing w:line="331" w:lineRule="exact"/>
        <w:ind w:left="20" w:right="20" w:firstLine="700"/>
        <w:jc w:val="both"/>
        <w:rPr>
          <w:sz w:val="24"/>
          <w:szCs w:val="24"/>
        </w:rPr>
      </w:pPr>
      <w:r w:rsidRPr="004E0D8A">
        <w:rPr>
          <w:sz w:val="24"/>
          <w:szCs w:val="24"/>
        </w:rPr>
        <w:t>Запрещается выносить документы с грифом "Для служебного пользования" за пределы школы.</w:t>
      </w:r>
    </w:p>
    <w:p w:rsidR="001752DC" w:rsidRPr="004E0D8A" w:rsidRDefault="005E42BC">
      <w:pPr>
        <w:pStyle w:val="11"/>
        <w:framePr w:w="9806" w:h="14621" w:hRule="exact" w:wrap="none" w:vAnchor="page" w:hAnchor="page" w:x="1316" w:y="1499"/>
        <w:numPr>
          <w:ilvl w:val="0"/>
          <w:numId w:val="6"/>
        </w:numPr>
        <w:shd w:val="clear" w:color="auto" w:fill="auto"/>
        <w:tabs>
          <w:tab w:val="left" w:pos="1388"/>
        </w:tabs>
        <w:spacing w:line="331" w:lineRule="exact"/>
        <w:ind w:left="20" w:right="20" w:firstLine="700"/>
        <w:jc w:val="both"/>
        <w:rPr>
          <w:sz w:val="24"/>
          <w:szCs w:val="24"/>
        </w:rPr>
      </w:pPr>
      <w:r w:rsidRPr="004E0D8A">
        <w:rPr>
          <w:sz w:val="24"/>
          <w:szCs w:val="24"/>
        </w:rPr>
        <w:t>При смене работников, ответственных за учет и хранение документов, дел и изданий, составляется по произвольной форме акт приема-передачи документов.</w:t>
      </w:r>
    </w:p>
    <w:p w:rsidR="001752DC" w:rsidRPr="004E0D8A" w:rsidRDefault="005E42BC">
      <w:pPr>
        <w:pStyle w:val="11"/>
        <w:framePr w:w="9806" w:h="14621" w:hRule="exact" w:wrap="none" w:vAnchor="page" w:hAnchor="page" w:x="1316" w:y="1499"/>
        <w:shd w:val="clear" w:color="auto" w:fill="auto"/>
        <w:spacing w:after="305" w:line="331" w:lineRule="exact"/>
        <w:ind w:left="720" w:right="20"/>
        <w:jc w:val="both"/>
        <w:rPr>
          <w:sz w:val="24"/>
          <w:szCs w:val="24"/>
        </w:rPr>
      </w:pPr>
      <w:r w:rsidRPr="004E0D8A">
        <w:rPr>
          <w:sz w:val="24"/>
          <w:szCs w:val="24"/>
        </w:rPr>
        <w:t>4.3. Для организации делопроизводства приказом директора школы назначается ответственное лицо. Делопроизводство ведется на основании инструкции по организации делопроизводства, утвержденной директором школы. Контроль за порядком его ведения возлагается на ответственного за информационную безопасность.</w:t>
      </w:r>
    </w:p>
    <w:p w:rsidR="001752DC" w:rsidRPr="004E0D8A" w:rsidRDefault="005E42BC">
      <w:pPr>
        <w:pStyle w:val="22"/>
        <w:framePr w:w="9806" w:h="14621" w:hRule="exact" w:wrap="none" w:vAnchor="page" w:hAnchor="page" w:x="1316" w:y="1499"/>
        <w:numPr>
          <w:ilvl w:val="0"/>
          <w:numId w:val="2"/>
        </w:numPr>
        <w:shd w:val="clear" w:color="auto" w:fill="auto"/>
        <w:tabs>
          <w:tab w:val="left" w:pos="965"/>
        </w:tabs>
        <w:spacing w:before="0" w:after="177" w:line="250" w:lineRule="exact"/>
        <w:ind w:left="20" w:firstLine="700"/>
        <w:rPr>
          <w:sz w:val="24"/>
          <w:szCs w:val="24"/>
        </w:rPr>
      </w:pPr>
      <w:bookmarkStart w:id="3" w:name="bookmark4"/>
      <w:r w:rsidRPr="004E0D8A">
        <w:rPr>
          <w:sz w:val="24"/>
          <w:szCs w:val="24"/>
        </w:rPr>
        <w:t xml:space="preserve">Обеспечение безопасности </w:t>
      </w:r>
      <w:r w:rsidRPr="004E0D8A">
        <w:rPr>
          <w:rStyle w:val="211pt0pt"/>
          <w:b/>
          <w:bCs/>
          <w:sz w:val="24"/>
          <w:szCs w:val="24"/>
        </w:rPr>
        <w:t xml:space="preserve">в </w:t>
      </w:r>
      <w:r w:rsidRPr="004E0D8A">
        <w:rPr>
          <w:sz w:val="24"/>
          <w:szCs w:val="24"/>
        </w:rPr>
        <w:t>Школьном портале</w:t>
      </w:r>
      <w:bookmarkEnd w:id="3"/>
    </w:p>
    <w:p w:rsidR="001752DC" w:rsidRPr="004E0D8A" w:rsidRDefault="005E42BC">
      <w:pPr>
        <w:pStyle w:val="11"/>
        <w:framePr w:w="9806" w:h="14621" w:hRule="exact" w:wrap="none" w:vAnchor="page" w:hAnchor="page" w:x="1316" w:y="1499"/>
        <w:numPr>
          <w:ilvl w:val="0"/>
          <w:numId w:val="7"/>
        </w:numPr>
        <w:shd w:val="clear" w:color="auto" w:fill="auto"/>
        <w:tabs>
          <w:tab w:val="left" w:pos="1369"/>
        </w:tabs>
        <w:spacing w:after="116" w:line="331" w:lineRule="exact"/>
        <w:ind w:left="20" w:right="20" w:firstLine="700"/>
        <w:jc w:val="both"/>
        <w:rPr>
          <w:sz w:val="24"/>
          <w:szCs w:val="24"/>
        </w:rPr>
      </w:pPr>
      <w:r w:rsidRPr="004E0D8A">
        <w:rPr>
          <w:sz w:val="24"/>
          <w:szCs w:val="24"/>
        </w:rPr>
        <w:t>Школьный портал относится к группе многопользовательских информационных систем с разными правами доступа. С учетом особенностей обрабатываемой информации, система соответствует требованиям, предъявляемым действующим в Российской Федерации законодательством, к информационным системам, осуществляющим обработку персональных данных.</w:t>
      </w:r>
    </w:p>
    <w:p w:rsidR="001752DC" w:rsidRPr="004E0D8A" w:rsidRDefault="005E42BC">
      <w:pPr>
        <w:pStyle w:val="11"/>
        <w:framePr w:w="9806" w:h="14621" w:hRule="exact" w:wrap="none" w:vAnchor="page" w:hAnchor="page" w:x="1316" w:y="1499"/>
        <w:shd w:val="clear" w:color="auto" w:fill="auto"/>
        <w:spacing w:line="336" w:lineRule="exact"/>
        <w:ind w:left="20" w:right="20" w:firstLine="700"/>
        <w:jc w:val="both"/>
        <w:rPr>
          <w:sz w:val="24"/>
          <w:szCs w:val="24"/>
        </w:rPr>
      </w:pPr>
      <w:r w:rsidRPr="004E0D8A">
        <w:rPr>
          <w:sz w:val="24"/>
          <w:szCs w:val="24"/>
        </w:rPr>
        <w:t>Школьный портал обеспечивает возможность защиты информации от потери и несанкционированного доступа на этапах её передачи и хранения.</w:t>
      </w:r>
    </w:p>
    <w:p w:rsidR="001752DC" w:rsidRPr="004E0D8A" w:rsidRDefault="001752DC">
      <w:pPr>
        <w:rPr>
          <w:rFonts w:ascii="Times New Roman" w:hAnsi="Times New Roman" w:cs="Times New Roman"/>
        </w:rPr>
        <w:sectPr w:rsidR="001752DC" w:rsidRPr="004E0D8A">
          <w:pgSz w:w="11909" w:h="16838"/>
          <w:pgMar w:top="0" w:right="0" w:bottom="0" w:left="0" w:header="0" w:footer="3" w:gutter="0"/>
          <w:cols w:space="720"/>
          <w:noEndnote/>
          <w:docGrid w:linePitch="360"/>
        </w:sectPr>
      </w:pPr>
    </w:p>
    <w:p w:rsidR="001752DC" w:rsidRPr="004E0D8A" w:rsidRDefault="005E42BC">
      <w:pPr>
        <w:pStyle w:val="11"/>
        <w:framePr w:w="9792" w:h="10358" w:hRule="exact" w:wrap="none" w:vAnchor="page" w:hAnchor="page" w:x="1323" w:y="1524"/>
        <w:shd w:val="clear" w:color="auto" w:fill="auto"/>
        <w:spacing w:after="124" w:line="331" w:lineRule="exact"/>
        <w:ind w:left="20" w:right="20" w:firstLine="700"/>
        <w:jc w:val="both"/>
        <w:rPr>
          <w:sz w:val="24"/>
          <w:szCs w:val="24"/>
        </w:rPr>
      </w:pPr>
      <w:r w:rsidRPr="004E0D8A">
        <w:rPr>
          <w:sz w:val="24"/>
          <w:szCs w:val="24"/>
        </w:rPr>
        <w:lastRenderedPageBreak/>
        <w:t>Для настройки прав пользователей в системе созданы отдельные роли пользователей с назначением разрешений на выполнение отдельных функций и ограничений по доступу к информации, обрабатываемой в Школьном портале.</w:t>
      </w:r>
    </w:p>
    <w:p w:rsidR="001752DC" w:rsidRPr="004E0D8A" w:rsidRDefault="005E42BC">
      <w:pPr>
        <w:pStyle w:val="11"/>
        <w:framePr w:w="9792" w:h="10358" w:hRule="exact" w:wrap="none" w:vAnchor="page" w:hAnchor="page" w:x="1323" w:y="1524"/>
        <w:numPr>
          <w:ilvl w:val="0"/>
          <w:numId w:val="7"/>
        </w:numPr>
        <w:shd w:val="clear" w:color="auto" w:fill="auto"/>
        <w:tabs>
          <w:tab w:val="left" w:pos="1330"/>
        </w:tabs>
        <w:spacing w:after="120"/>
        <w:ind w:left="20" w:right="20" w:firstLine="700"/>
        <w:jc w:val="both"/>
        <w:rPr>
          <w:sz w:val="24"/>
          <w:szCs w:val="24"/>
        </w:rPr>
      </w:pPr>
      <w:r w:rsidRPr="004E0D8A">
        <w:rPr>
          <w:sz w:val="24"/>
          <w:szCs w:val="24"/>
        </w:rPr>
        <w:t>Регламент общих ограничений для участников образовательного процесса при работе со «Школьным порталом, обеспечивающей предоставление Услуги.</w:t>
      </w:r>
    </w:p>
    <w:p w:rsidR="001752DC" w:rsidRPr="004E0D8A" w:rsidRDefault="005E42BC">
      <w:pPr>
        <w:pStyle w:val="11"/>
        <w:framePr w:w="9792" w:h="10358" w:hRule="exact" w:wrap="none" w:vAnchor="page" w:hAnchor="page" w:x="1323" w:y="1524"/>
        <w:numPr>
          <w:ilvl w:val="0"/>
          <w:numId w:val="8"/>
        </w:numPr>
        <w:shd w:val="clear" w:color="auto" w:fill="auto"/>
        <w:tabs>
          <w:tab w:val="left" w:pos="2703"/>
        </w:tabs>
        <w:spacing w:after="120"/>
        <w:ind w:left="20" w:right="20" w:firstLine="700"/>
        <w:jc w:val="both"/>
        <w:rPr>
          <w:sz w:val="24"/>
          <w:szCs w:val="24"/>
        </w:rPr>
      </w:pPr>
      <w:r w:rsidRPr="004E0D8A">
        <w:rPr>
          <w:sz w:val="24"/>
          <w:szCs w:val="24"/>
        </w:rPr>
        <w:t>Участники образовательного процесса, имеющие доступ к Школьному порталу, не имеют права передавать персональные логины и пароли для входа на Школьный портал другим лицам. Передача персонального логина и пароля для входа в Школьный портал другим лицам влечет за собой ответственность в соответствии с законодательством Российской Федерации о защите персональных данных.</w:t>
      </w:r>
    </w:p>
    <w:p w:rsidR="001752DC" w:rsidRPr="004E0D8A" w:rsidRDefault="005E42BC">
      <w:pPr>
        <w:pStyle w:val="11"/>
        <w:framePr w:w="9792" w:h="10358" w:hRule="exact" w:wrap="none" w:vAnchor="page" w:hAnchor="page" w:x="1323" w:y="1524"/>
        <w:numPr>
          <w:ilvl w:val="0"/>
          <w:numId w:val="8"/>
        </w:numPr>
        <w:shd w:val="clear" w:color="auto" w:fill="auto"/>
        <w:tabs>
          <w:tab w:val="left" w:pos="2108"/>
        </w:tabs>
        <w:spacing w:after="89"/>
        <w:ind w:left="20" w:right="20"/>
        <w:jc w:val="both"/>
        <w:rPr>
          <w:sz w:val="24"/>
          <w:szCs w:val="24"/>
        </w:rPr>
      </w:pPr>
      <w:r w:rsidRPr="004E0D8A">
        <w:rPr>
          <w:sz w:val="24"/>
          <w:szCs w:val="24"/>
        </w:rPr>
        <w:t>Участники образовательного процесса, имеющие доступ к Школьному порталу, соблюдают конфиденциальность условий доступа в свой личный кабинет (логин и пароль).</w:t>
      </w:r>
    </w:p>
    <w:p w:rsidR="001752DC" w:rsidRPr="004E0D8A" w:rsidRDefault="005E42BC">
      <w:pPr>
        <w:pStyle w:val="11"/>
        <w:framePr w:w="9792" w:h="10358" w:hRule="exact" w:wrap="none" w:vAnchor="page" w:hAnchor="page" w:x="1323" w:y="1524"/>
        <w:shd w:val="clear" w:color="auto" w:fill="auto"/>
        <w:spacing w:after="143" w:line="365" w:lineRule="exact"/>
        <w:ind w:left="20" w:right="20"/>
        <w:jc w:val="both"/>
        <w:rPr>
          <w:sz w:val="24"/>
          <w:szCs w:val="24"/>
        </w:rPr>
      </w:pPr>
      <w:r w:rsidRPr="004E0D8A">
        <w:rPr>
          <w:sz w:val="24"/>
          <w:szCs w:val="24"/>
        </w:rPr>
        <w:t>5.2.3 Участники образовательного процесса, имеющие доступ к Школьному порталу,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руководителя ОО, службу технической поддержки Школьного портала.</w:t>
      </w:r>
    </w:p>
    <w:p w:rsidR="001752DC" w:rsidRPr="004E0D8A" w:rsidRDefault="005E42BC">
      <w:pPr>
        <w:pStyle w:val="11"/>
        <w:framePr w:w="9792" w:h="10358" w:hRule="exact" w:wrap="none" w:vAnchor="page" w:hAnchor="page" w:x="1323" w:y="1524"/>
        <w:numPr>
          <w:ilvl w:val="0"/>
          <w:numId w:val="9"/>
        </w:numPr>
        <w:shd w:val="clear" w:color="auto" w:fill="auto"/>
        <w:tabs>
          <w:tab w:val="left" w:pos="1239"/>
        </w:tabs>
        <w:spacing w:after="128" w:line="336" w:lineRule="exact"/>
        <w:ind w:left="20" w:right="20"/>
        <w:jc w:val="both"/>
        <w:rPr>
          <w:sz w:val="24"/>
          <w:szCs w:val="24"/>
        </w:rPr>
      </w:pPr>
      <w:r w:rsidRPr="004E0D8A">
        <w:rPr>
          <w:sz w:val="24"/>
          <w:szCs w:val="24"/>
        </w:rPr>
        <w:t>Все</w:t>
      </w:r>
      <w:r w:rsidRPr="004E0D8A">
        <w:rPr>
          <w:sz w:val="24"/>
          <w:szCs w:val="24"/>
        </w:rPr>
        <w:tab/>
        <w:t>операции, произведенные участниками образовательного процесса, имеющими доступ к Школьному порталу, с момента получения информации руководителем ОО и службой технической поддержки о нарушении, указанном в предыдущем абзаце, признаются недействительными.</w:t>
      </w:r>
    </w:p>
    <w:p w:rsidR="001752DC" w:rsidRPr="008738F0" w:rsidRDefault="005E42BC">
      <w:pPr>
        <w:pStyle w:val="11"/>
        <w:framePr w:w="9792" w:h="10358" w:hRule="exact" w:wrap="none" w:vAnchor="page" w:hAnchor="page" w:x="1323" w:y="1524"/>
        <w:numPr>
          <w:ilvl w:val="0"/>
          <w:numId w:val="9"/>
        </w:numPr>
        <w:shd w:val="clear" w:color="auto" w:fill="auto"/>
        <w:tabs>
          <w:tab w:val="left" w:pos="1330"/>
        </w:tabs>
        <w:ind w:left="20" w:right="20"/>
        <w:jc w:val="both"/>
        <w:rPr>
          <w:sz w:val="24"/>
          <w:szCs w:val="24"/>
        </w:rPr>
      </w:pPr>
      <w:r w:rsidRPr="004E0D8A">
        <w:rPr>
          <w:sz w:val="24"/>
          <w:szCs w:val="24"/>
        </w:rPr>
        <w:t>При</w:t>
      </w:r>
      <w:r w:rsidRPr="004E0D8A">
        <w:rPr>
          <w:sz w:val="24"/>
          <w:szCs w:val="24"/>
        </w:rPr>
        <w:tab/>
        <w:t>проведении работ по обеспечению безопасности информации в Школьном портале участники образовательного процесса, имеющие доступ к Школьному порталу, обязаны соблюдать требования законодательства Российской Федерации в области защиты персональных данных</w:t>
      </w:r>
    </w:p>
    <w:p w:rsidR="00B06976" w:rsidRPr="008738F0" w:rsidRDefault="00B06976" w:rsidP="00B06976">
      <w:pPr>
        <w:pStyle w:val="11"/>
        <w:framePr w:w="9792" w:h="10358" w:hRule="exact" w:wrap="none" w:vAnchor="page" w:hAnchor="page" w:x="1323" w:y="1524"/>
        <w:shd w:val="clear" w:color="auto" w:fill="auto"/>
        <w:tabs>
          <w:tab w:val="left" w:pos="1330"/>
        </w:tabs>
        <w:ind w:right="20"/>
        <w:jc w:val="both"/>
        <w:rPr>
          <w:sz w:val="24"/>
          <w:szCs w:val="24"/>
        </w:rPr>
      </w:pPr>
    </w:p>
    <w:p w:rsidR="00B06976" w:rsidRPr="008738F0" w:rsidRDefault="00B06976" w:rsidP="00B06976">
      <w:pPr>
        <w:pStyle w:val="11"/>
        <w:framePr w:w="9792" w:h="10358" w:hRule="exact" w:wrap="none" w:vAnchor="page" w:hAnchor="page" w:x="1323" w:y="1524"/>
        <w:shd w:val="clear" w:color="auto" w:fill="auto"/>
        <w:tabs>
          <w:tab w:val="left" w:pos="1330"/>
        </w:tabs>
        <w:ind w:right="20"/>
        <w:jc w:val="both"/>
        <w:rPr>
          <w:sz w:val="24"/>
          <w:szCs w:val="24"/>
        </w:rPr>
      </w:pPr>
    </w:p>
    <w:p w:rsidR="00B06976" w:rsidRPr="008738F0" w:rsidRDefault="00B06976" w:rsidP="00B06976">
      <w:pPr>
        <w:pStyle w:val="11"/>
        <w:framePr w:w="9792" w:h="10358" w:hRule="exact" w:wrap="none" w:vAnchor="page" w:hAnchor="page" w:x="1323" w:y="1524"/>
        <w:shd w:val="clear" w:color="auto" w:fill="auto"/>
        <w:tabs>
          <w:tab w:val="left" w:pos="1330"/>
        </w:tabs>
        <w:ind w:right="20"/>
        <w:jc w:val="both"/>
        <w:rPr>
          <w:sz w:val="24"/>
          <w:szCs w:val="24"/>
        </w:rPr>
      </w:pPr>
    </w:p>
    <w:p w:rsidR="00B06976" w:rsidRDefault="00B06976" w:rsidP="00B06976">
      <w:pPr>
        <w:pStyle w:val="11"/>
        <w:framePr w:w="9792" w:h="10358" w:hRule="exact" w:wrap="none" w:vAnchor="page" w:hAnchor="page" w:x="1323" w:y="1524"/>
        <w:shd w:val="clear" w:color="auto" w:fill="auto"/>
        <w:tabs>
          <w:tab w:val="left" w:pos="1330"/>
        </w:tabs>
        <w:ind w:right="20"/>
        <w:jc w:val="both"/>
      </w:pPr>
    </w:p>
    <w:p w:rsidR="00B06976" w:rsidRDefault="00B06976" w:rsidP="00B06976">
      <w:pPr>
        <w:pStyle w:val="11"/>
        <w:framePr w:w="9792" w:h="10358" w:hRule="exact" w:wrap="none" w:vAnchor="page" w:hAnchor="page" w:x="1323" w:y="1524"/>
        <w:shd w:val="clear" w:color="auto" w:fill="auto"/>
        <w:tabs>
          <w:tab w:val="left" w:pos="1330"/>
        </w:tabs>
        <w:ind w:right="20"/>
        <w:jc w:val="both"/>
      </w:pPr>
    </w:p>
    <w:p w:rsidR="00B06976" w:rsidRDefault="00B06976" w:rsidP="00B06976">
      <w:pPr>
        <w:pStyle w:val="11"/>
        <w:framePr w:w="9792" w:h="10358" w:hRule="exact" w:wrap="none" w:vAnchor="page" w:hAnchor="page" w:x="1323" w:y="1524"/>
        <w:shd w:val="clear" w:color="auto" w:fill="auto"/>
        <w:tabs>
          <w:tab w:val="left" w:pos="1330"/>
        </w:tabs>
        <w:ind w:right="20"/>
        <w:jc w:val="both"/>
      </w:pPr>
    </w:p>
    <w:p w:rsidR="001752DC" w:rsidRDefault="001752DC" w:rsidP="008738F0">
      <w:pPr>
        <w:ind w:left="1560"/>
        <w:rPr>
          <w:sz w:val="2"/>
          <w:szCs w:val="2"/>
        </w:rPr>
      </w:pPr>
    </w:p>
    <w:p w:rsidR="00C93987" w:rsidRDefault="00C93987" w:rsidP="008738F0">
      <w:pPr>
        <w:ind w:left="1560"/>
        <w:rPr>
          <w:sz w:val="2"/>
          <w:szCs w:val="2"/>
        </w:rPr>
      </w:pPr>
    </w:p>
    <w:p w:rsidR="00C93987" w:rsidRDefault="00C93987" w:rsidP="008738F0">
      <w:pPr>
        <w:ind w:left="1560"/>
        <w:rPr>
          <w:sz w:val="2"/>
          <w:szCs w:val="2"/>
        </w:rPr>
      </w:pPr>
    </w:p>
    <w:p w:rsidR="00C93987" w:rsidRDefault="00C93987">
      <w:pPr>
        <w:rPr>
          <w:sz w:val="2"/>
          <w:szCs w:val="2"/>
        </w:rPr>
      </w:pPr>
      <w:r>
        <w:rPr>
          <w:sz w:val="2"/>
          <w:szCs w:val="2"/>
        </w:rPr>
        <w:br w:type="page"/>
      </w:r>
    </w:p>
    <w:p w:rsidR="00C93987" w:rsidRDefault="00C93987" w:rsidP="008738F0">
      <w:pPr>
        <w:ind w:left="1560"/>
        <w:rPr>
          <w:sz w:val="2"/>
          <w:szCs w:val="2"/>
        </w:rPr>
      </w:pPr>
    </w:p>
    <w:p w:rsidR="00C93987" w:rsidRDefault="00C93987" w:rsidP="00C93987">
      <w:pPr>
        <w:pStyle w:val="40"/>
        <w:shd w:val="clear" w:color="auto" w:fill="auto"/>
        <w:spacing w:before="0" w:after="0" w:line="365" w:lineRule="exact"/>
        <w:ind w:left="993" w:right="20"/>
        <w:jc w:val="left"/>
        <w:rPr>
          <w:sz w:val="24"/>
          <w:szCs w:val="24"/>
          <w:lang w:val="tt-RU"/>
        </w:rPr>
      </w:pPr>
      <w:r>
        <w:rPr>
          <w:sz w:val="2"/>
          <w:szCs w:val="2"/>
          <w:lang w:val="tt-RU"/>
        </w:rPr>
        <w:t xml:space="preserve">   </w:t>
      </w:r>
      <w:bookmarkStart w:id="4" w:name="_GoBack"/>
      <w:bookmarkEnd w:id="4"/>
      <w:r>
        <w:rPr>
          <w:sz w:val="2"/>
          <w:szCs w:val="2"/>
          <w:lang w:val="tt-RU"/>
        </w:rPr>
        <w:t xml:space="preserve">    с </w:t>
      </w:r>
      <w:r w:rsidRPr="004E0D8A">
        <w:rPr>
          <w:b w:val="0"/>
          <w:sz w:val="24"/>
          <w:szCs w:val="24"/>
        </w:rPr>
        <w:t>Положение</w:t>
      </w:r>
      <w:r>
        <w:rPr>
          <w:b w:val="0"/>
          <w:sz w:val="24"/>
          <w:szCs w:val="24"/>
          <w:lang w:val="tt-RU"/>
        </w:rPr>
        <w:t>м</w:t>
      </w:r>
      <w:r w:rsidRPr="004E0D8A">
        <w:rPr>
          <w:b w:val="0"/>
          <w:sz w:val="24"/>
          <w:szCs w:val="24"/>
        </w:rPr>
        <w:t xml:space="preserve"> об информационной безопасности </w:t>
      </w:r>
      <w:r w:rsidRPr="008738F0">
        <w:rPr>
          <w:sz w:val="24"/>
          <w:szCs w:val="24"/>
        </w:rPr>
        <w:t>муниципального бюджетного общеобразовательного учреждения «Исергаповская средняя общеобразовательная школа» Бавлинского муниципального района Республики Татарстан</w:t>
      </w:r>
      <w:r>
        <w:rPr>
          <w:sz w:val="24"/>
          <w:szCs w:val="24"/>
          <w:lang w:val="tt-RU"/>
        </w:rPr>
        <w:t xml:space="preserve"> ознакомлены:</w:t>
      </w:r>
    </w:p>
    <w:tbl>
      <w:tblPr>
        <w:tblW w:w="0" w:type="auto"/>
        <w:tblInd w:w="124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8"/>
        <w:gridCol w:w="4443"/>
        <w:gridCol w:w="1887"/>
        <w:gridCol w:w="1498"/>
      </w:tblGrid>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C93987">
            <w:pPr>
              <w:pStyle w:val="ab"/>
              <w:tabs>
                <w:tab w:val="left" w:pos="664"/>
              </w:tabs>
              <w:spacing w:after="300"/>
              <w:ind w:left="-14" w:right="-22"/>
              <w:jc w:val="center"/>
              <w:rPr>
                <w:rFonts w:ascii="Times New Roman" w:eastAsia="Times New Roman" w:hAnsi="Times New Roman" w:cs="Times New Roman"/>
                <w:sz w:val="24"/>
                <w:szCs w:val="24"/>
                <w:lang w:eastAsia="ru-RU"/>
              </w:rPr>
            </w:pPr>
            <w:r w:rsidRPr="00DA68DD">
              <w:rPr>
                <w:rFonts w:ascii="Times New Roman" w:eastAsia="Times New Roman" w:hAnsi="Times New Roman" w:cs="Times New Roman"/>
                <w:sz w:val="24"/>
                <w:szCs w:val="24"/>
                <w:lang w:eastAsia="ru-RU"/>
              </w:rPr>
              <w:t>№</w:t>
            </w: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center"/>
              <w:rPr>
                <w:rFonts w:ascii="Times New Roman" w:eastAsia="Times New Roman" w:hAnsi="Times New Roman" w:cs="Times New Roman"/>
                <w:sz w:val="24"/>
                <w:szCs w:val="24"/>
                <w:lang w:eastAsia="ru-RU"/>
              </w:rPr>
            </w:pPr>
            <w:r w:rsidRPr="00DA68DD">
              <w:rPr>
                <w:rFonts w:ascii="Times New Roman" w:eastAsia="Times New Roman" w:hAnsi="Times New Roman" w:cs="Times New Roman"/>
                <w:sz w:val="24"/>
                <w:szCs w:val="24"/>
                <w:lang w:eastAsia="ru-RU"/>
              </w:rPr>
              <w:t>ФИО учителя</w:t>
            </w: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center"/>
              <w:rPr>
                <w:rFonts w:ascii="Times New Roman" w:eastAsia="Times New Roman" w:hAnsi="Times New Roman" w:cs="Times New Roman"/>
                <w:sz w:val="24"/>
                <w:szCs w:val="24"/>
                <w:lang w:eastAsia="ru-RU"/>
              </w:rPr>
            </w:pPr>
            <w:r w:rsidRPr="00DA68DD">
              <w:rPr>
                <w:rFonts w:ascii="Times New Roman" w:eastAsia="Times New Roman" w:hAnsi="Times New Roman" w:cs="Times New Roman"/>
                <w:sz w:val="24"/>
                <w:szCs w:val="24"/>
                <w:lang w:eastAsia="ru-RU"/>
              </w:rPr>
              <w:t>Дата ознакомления</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center"/>
              <w:rPr>
                <w:rFonts w:ascii="Times New Roman" w:eastAsia="Times New Roman" w:hAnsi="Times New Roman" w:cs="Times New Roman"/>
                <w:sz w:val="24"/>
                <w:szCs w:val="24"/>
                <w:lang w:eastAsia="ru-RU"/>
              </w:rPr>
            </w:pPr>
            <w:r w:rsidRPr="00DA68DD">
              <w:rPr>
                <w:rFonts w:ascii="Times New Roman" w:eastAsia="Times New Roman" w:hAnsi="Times New Roman" w:cs="Times New Roman"/>
                <w:sz w:val="24"/>
                <w:szCs w:val="24"/>
                <w:lang w:eastAsia="ru-RU"/>
              </w:rPr>
              <w:t>Подпись</w:t>
            </w: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Асылгараев</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Шарифзян</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Мубаракзянович</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Гарифуллина</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Алися</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Анисовна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Гафиятуллин</w:t>
            </w:r>
            <w:proofErr w:type="spellEnd"/>
            <w:r w:rsidRPr="00DA68DD">
              <w:rPr>
                <w:rFonts w:ascii="Times New Roman" w:eastAsia="Times New Roman" w:hAnsi="Times New Roman" w:cs="Times New Roman"/>
                <w:sz w:val="24"/>
                <w:szCs w:val="24"/>
                <w:lang w:eastAsia="ru-RU"/>
              </w:rPr>
              <w:t xml:space="preserve"> Рим </w:t>
            </w:r>
            <w:proofErr w:type="spellStart"/>
            <w:r w:rsidRPr="00DA68DD">
              <w:rPr>
                <w:rFonts w:ascii="Times New Roman" w:eastAsia="Times New Roman" w:hAnsi="Times New Roman" w:cs="Times New Roman"/>
                <w:sz w:val="24"/>
                <w:szCs w:val="24"/>
                <w:lang w:eastAsia="ru-RU"/>
              </w:rPr>
              <w:t>Шайхетдинович</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Кашапова</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Нурсия</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Фатиховна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Латыпова</w:t>
            </w:r>
            <w:proofErr w:type="spellEnd"/>
            <w:r w:rsidRPr="00DA68DD">
              <w:rPr>
                <w:rFonts w:ascii="Times New Roman" w:eastAsia="Times New Roman" w:hAnsi="Times New Roman" w:cs="Times New Roman"/>
                <w:sz w:val="24"/>
                <w:szCs w:val="24"/>
                <w:lang w:eastAsia="ru-RU"/>
              </w:rPr>
              <w:t xml:space="preserve"> Гузель </w:t>
            </w:r>
            <w:proofErr w:type="spellStart"/>
            <w:r w:rsidRPr="00DA68DD">
              <w:rPr>
                <w:rFonts w:ascii="Times New Roman" w:eastAsia="Times New Roman" w:hAnsi="Times New Roman" w:cs="Times New Roman"/>
                <w:sz w:val="24"/>
                <w:szCs w:val="24"/>
                <w:lang w:eastAsia="ru-RU"/>
              </w:rPr>
              <w:t>Расимовна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Миннуллина</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Гулия</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Нуримановна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Нагимова</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Гульсирин</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Наилевна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Нагимова</w:t>
            </w:r>
            <w:proofErr w:type="spellEnd"/>
            <w:r w:rsidRPr="00DA68DD">
              <w:rPr>
                <w:rFonts w:ascii="Times New Roman" w:eastAsia="Times New Roman" w:hAnsi="Times New Roman" w:cs="Times New Roman"/>
                <w:sz w:val="24"/>
                <w:szCs w:val="24"/>
                <w:lang w:eastAsia="ru-RU"/>
              </w:rPr>
              <w:t xml:space="preserve"> Римма </w:t>
            </w:r>
            <w:proofErr w:type="spellStart"/>
            <w:r w:rsidRPr="00DA68DD">
              <w:rPr>
                <w:rFonts w:ascii="Times New Roman" w:eastAsia="Times New Roman" w:hAnsi="Times New Roman" w:cs="Times New Roman"/>
                <w:sz w:val="24"/>
                <w:szCs w:val="24"/>
                <w:lang w:eastAsia="ru-RU"/>
              </w:rPr>
              <w:t>Ильдусовна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Ногманова</w:t>
            </w:r>
            <w:proofErr w:type="spellEnd"/>
            <w:r w:rsidRPr="00DA68DD">
              <w:rPr>
                <w:rFonts w:ascii="Times New Roman" w:eastAsia="Times New Roman" w:hAnsi="Times New Roman" w:cs="Times New Roman"/>
                <w:sz w:val="24"/>
                <w:szCs w:val="24"/>
                <w:lang w:eastAsia="ru-RU"/>
              </w:rPr>
              <w:t xml:space="preserve"> Гузель </w:t>
            </w:r>
            <w:proofErr w:type="spellStart"/>
            <w:r w:rsidRPr="00DA68DD">
              <w:rPr>
                <w:rFonts w:ascii="Times New Roman" w:eastAsia="Times New Roman" w:hAnsi="Times New Roman" w:cs="Times New Roman"/>
                <w:sz w:val="24"/>
                <w:szCs w:val="24"/>
                <w:lang w:eastAsia="ru-RU"/>
              </w:rPr>
              <w:t>Зайтуновна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r w:rsidRPr="00DA68DD">
              <w:rPr>
                <w:rFonts w:ascii="Times New Roman" w:eastAsia="Times New Roman" w:hAnsi="Times New Roman" w:cs="Times New Roman"/>
                <w:sz w:val="24"/>
                <w:szCs w:val="24"/>
                <w:lang w:eastAsia="ru-RU"/>
              </w:rPr>
              <w:t xml:space="preserve">Романова </w:t>
            </w:r>
            <w:proofErr w:type="spellStart"/>
            <w:r w:rsidRPr="00DA68DD">
              <w:rPr>
                <w:rFonts w:ascii="Times New Roman" w:eastAsia="Times New Roman" w:hAnsi="Times New Roman" w:cs="Times New Roman"/>
                <w:sz w:val="24"/>
                <w:szCs w:val="24"/>
                <w:lang w:eastAsia="ru-RU"/>
              </w:rPr>
              <w:t>Диляра</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Марселевна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Фазлыева</w:t>
            </w:r>
            <w:proofErr w:type="spellEnd"/>
            <w:r w:rsidRPr="00DA68DD">
              <w:rPr>
                <w:rFonts w:ascii="Times New Roman" w:eastAsia="Times New Roman" w:hAnsi="Times New Roman" w:cs="Times New Roman"/>
                <w:sz w:val="24"/>
                <w:szCs w:val="24"/>
                <w:lang w:eastAsia="ru-RU"/>
              </w:rPr>
              <w:t xml:space="preserve"> Венера </w:t>
            </w:r>
            <w:proofErr w:type="spellStart"/>
            <w:r w:rsidRPr="00DA68DD">
              <w:rPr>
                <w:rFonts w:ascii="Times New Roman" w:eastAsia="Times New Roman" w:hAnsi="Times New Roman" w:cs="Times New Roman"/>
                <w:sz w:val="24"/>
                <w:szCs w:val="24"/>
                <w:lang w:eastAsia="ru-RU"/>
              </w:rPr>
              <w:t>Насиховна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Хабипова</w:t>
            </w:r>
            <w:proofErr w:type="spellEnd"/>
            <w:r w:rsidRPr="00DA68DD">
              <w:rPr>
                <w:rFonts w:ascii="Times New Roman" w:eastAsia="Times New Roman" w:hAnsi="Times New Roman" w:cs="Times New Roman"/>
                <w:sz w:val="24"/>
                <w:szCs w:val="24"/>
                <w:lang w:eastAsia="ru-RU"/>
              </w:rPr>
              <w:t xml:space="preserve"> Радия </w:t>
            </w:r>
            <w:proofErr w:type="spellStart"/>
            <w:r w:rsidRPr="00DA68DD">
              <w:rPr>
                <w:rFonts w:ascii="Times New Roman" w:eastAsia="Times New Roman" w:hAnsi="Times New Roman" w:cs="Times New Roman"/>
                <w:sz w:val="24"/>
                <w:szCs w:val="24"/>
                <w:lang w:eastAsia="ru-RU"/>
              </w:rPr>
              <w:t>Мансуровна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Хабирова</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Милеуша</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Сафуановна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Хальфеева</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Лейсан</w:t>
            </w:r>
            <w:proofErr w:type="spellEnd"/>
            <w:r w:rsidRPr="00DA68DD">
              <w:rPr>
                <w:rFonts w:ascii="Times New Roman" w:eastAsia="Times New Roman" w:hAnsi="Times New Roman" w:cs="Times New Roman"/>
                <w:sz w:val="24"/>
                <w:szCs w:val="24"/>
                <w:lang w:eastAsia="ru-RU"/>
              </w:rPr>
              <w:t xml:space="preserve"> </w:t>
            </w:r>
            <w:proofErr w:type="spellStart"/>
            <w:r w:rsidRPr="00DA68DD">
              <w:rPr>
                <w:rFonts w:ascii="Times New Roman" w:eastAsia="Times New Roman" w:hAnsi="Times New Roman" w:cs="Times New Roman"/>
                <w:sz w:val="24"/>
                <w:szCs w:val="24"/>
                <w:lang w:eastAsia="ru-RU"/>
              </w:rPr>
              <w:t>Мугиновна</w:t>
            </w:r>
            <w:proofErr w:type="spellEnd"/>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roofErr w:type="spellStart"/>
            <w:r w:rsidRPr="00DA68DD">
              <w:rPr>
                <w:rFonts w:ascii="Times New Roman" w:eastAsia="Times New Roman" w:hAnsi="Times New Roman" w:cs="Times New Roman"/>
                <w:sz w:val="24"/>
                <w:szCs w:val="24"/>
                <w:lang w:eastAsia="ru-RU"/>
              </w:rPr>
              <w:t>Шарифуллина</w:t>
            </w:r>
            <w:proofErr w:type="spellEnd"/>
            <w:r w:rsidRPr="00DA68DD">
              <w:rPr>
                <w:rFonts w:ascii="Times New Roman" w:eastAsia="Times New Roman" w:hAnsi="Times New Roman" w:cs="Times New Roman"/>
                <w:sz w:val="24"/>
                <w:szCs w:val="24"/>
                <w:lang w:eastAsia="ru-RU"/>
              </w:rPr>
              <w:t xml:space="preserve"> Фарида Николаевна</w:t>
            </w: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987" w:rsidRPr="00DA68DD" w:rsidRDefault="00C93987" w:rsidP="0020140F">
            <w:pPr>
              <w:rPr>
                <w:rFonts w:ascii="Times New Roman" w:hAnsi="Times New Roman" w:cs="Times New Roman"/>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r w:rsidR="00C93987" w:rsidRPr="00DA68DD" w:rsidTr="00C93987">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C93987">
            <w:pPr>
              <w:pStyle w:val="ab"/>
              <w:numPr>
                <w:ilvl w:val="0"/>
                <w:numId w:val="10"/>
              </w:numPr>
              <w:tabs>
                <w:tab w:val="left" w:pos="664"/>
              </w:tabs>
              <w:spacing w:after="300"/>
              <w:ind w:right="60"/>
              <w:jc w:val="both"/>
              <w:rPr>
                <w:rFonts w:ascii="Times New Roman" w:eastAsia="Times New Roman" w:hAnsi="Times New Roman" w:cs="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987" w:rsidRPr="00DA68DD" w:rsidRDefault="00C93987" w:rsidP="0020140F">
            <w:pPr>
              <w:pStyle w:val="ab"/>
              <w:tabs>
                <w:tab w:val="left" w:pos="664"/>
              </w:tabs>
              <w:spacing w:after="300"/>
              <w:ind w:left="0" w:right="60"/>
              <w:jc w:val="both"/>
              <w:rPr>
                <w:rFonts w:ascii="Times New Roman" w:eastAsia="Times New Roman" w:hAnsi="Times New Roman" w:cs="Times New Roman"/>
                <w:sz w:val="24"/>
                <w:szCs w:val="24"/>
                <w:lang w:eastAsia="ru-RU"/>
              </w:rPr>
            </w:pPr>
          </w:p>
        </w:tc>
      </w:tr>
    </w:tbl>
    <w:p w:rsidR="00C93987" w:rsidRPr="00C93987" w:rsidRDefault="00C93987" w:rsidP="00C93987">
      <w:pPr>
        <w:pStyle w:val="40"/>
        <w:shd w:val="clear" w:color="auto" w:fill="auto"/>
        <w:spacing w:before="0" w:after="0" w:line="365" w:lineRule="exact"/>
        <w:ind w:right="20"/>
        <w:jc w:val="left"/>
        <w:rPr>
          <w:b w:val="0"/>
          <w:sz w:val="24"/>
          <w:szCs w:val="24"/>
          <w:lang w:val="tt-RU"/>
        </w:rPr>
      </w:pPr>
    </w:p>
    <w:p w:rsidR="00C93987" w:rsidRPr="008738F0" w:rsidRDefault="00C93987" w:rsidP="00C93987">
      <w:pPr>
        <w:pStyle w:val="40"/>
        <w:shd w:val="clear" w:color="auto" w:fill="auto"/>
        <w:spacing w:before="0" w:after="0" w:line="365" w:lineRule="exact"/>
        <w:ind w:right="20"/>
        <w:jc w:val="left"/>
        <w:rPr>
          <w:sz w:val="24"/>
          <w:szCs w:val="24"/>
        </w:rPr>
      </w:pPr>
      <w:r>
        <w:rPr>
          <w:sz w:val="2"/>
          <w:szCs w:val="2"/>
        </w:rPr>
        <w:br w:type="page"/>
      </w:r>
    </w:p>
    <w:p w:rsidR="00C93987" w:rsidRDefault="00C93987">
      <w:pPr>
        <w:rPr>
          <w:sz w:val="2"/>
          <w:szCs w:val="2"/>
        </w:rPr>
      </w:pPr>
    </w:p>
    <w:p w:rsidR="00C93987" w:rsidRDefault="00C93987">
      <w:pPr>
        <w:rPr>
          <w:sz w:val="2"/>
          <w:szCs w:val="2"/>
        </w:rPr>
      </w:pPr>
    </w:p>
    <w:p w:rsidR="00C93987" w:rsidRDefault="00C93987" w:rsidP="008738F0">
      <w:pPr>
        <w:ind w:left="1560"/>
        <w:rPr>
          <w:sz w:val="2"/>
          <w:szCs w:val="2"/>
        </w:rPr>
      </w:pPr>
    </w:p>
    <w:sectPr w:rsidR="00C93987">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A3F" w:rsidRDefault="00EB4A3F">
      <w:r>
        <w:separator/>
      </w:r>
    </w:p>
  </w:endnote>
  <w:endnote w:type="continuationSeparator" w:id="0">
    <w:p w:rsidR="00EB4A3F" w:rsidRDefault="00EB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8F0" w:rsidRDefault="008738F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A3F" w:rsidRDefault="00EB4A3F"/>
  </w:footnote>
  <w:footnote w:type="continuationSeparator" w:id="0">
    <w:p w:rsidR="00EB4A3F" w:rsidRDefault="00EB4A3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47370"/>
    <w:multiLevelType w:val="hybridMultilevel"/>
    <w:tmpl w:val="A7D2C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D50821"/>
    <w:multiLevelType w:val="multilevel"/>
    <w:tmpl w:val="3070A786"/>
    <w:lvl w:ilvl="0">
      <w:start w:val="4"/>
      <w:numFmt w:val="decimal"/>
      <w:lvlText w:val="5.2.%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F32EBA"/>
    <w:multiLevelType w:val="multilevel"/>
    <w:tmpl w:val="B0FC60AA"/>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8A3EA6"/>
    <w:multiLevelType w:val="multilevel"/>
    <w:tmpl w:val="714A99AC"/>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A647BD"/>
    <w:multiLevelType w:val="multilevel"/>
    <w:tmpl w:val="A85E9D9E"/>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5936B0"/>
    <w:multiLevelType w:val="multilevel"/>
    <w:tmpl w:val="54629C1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E772EF"/>
    <w:multiLevelType w:val="multilevel"/>
    <w:tmpl w:val="102A99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093938"/>
    <w:multiLevelType w:val="multilevel"/>
    <w:tmpl w:val="D744E20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BC02A5"/>
    <w:multiLevelType w:val="multilevel"/>
    <w:tmpl w:val="575C003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056B9F"/>
    <w:multiLevelType w:val="multilevel"/>
    <w:tmpl w:val="0C30FBA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8"/>
  </w:num>
  <w:num w:numId="4">
    <w:abstractNumId w:val="6"/>
  </w:num>
  <w:num w:numId="5">
    <w:abstractNumId w:val="5"/>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1752DC"/>
    <w:rsid w:val="001019C5"/>
    <w:rsid w:val="001752DC"/>
    <w:rsid w:val="00262CF2"/>
    <w:rsid w:val="00377E5D"/>
    <w:rsid w:val="004E0D8A"/>
    <w:rsid w:val="005E42BC"/>
    <w:rsid w:val="008738F0"/>
    <w:rsid w:val="00B06976"/>
    <w:rsid w:val="00C93987"/>
    <w:rsid w:val="00EB4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E3F7F1-092A-4F8C-89F3-C885C65D8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2"/>
      <w:sz w:val="25"/>
      <w:szCs w:val="25"/>
      <w:u w:val="none"/>
    </w:rPr>
  </w:style>
  <w:style w:type="character" w:customStyle="1" w:styleId="2">
    <w:name w:val="Основной текст (2)_"/>
    <w:basedOn w:val="a0"/>
    <w:link w:val="20"/>
    <w:rPr>
      <w:rFonts w:ascii="Batang" w:eastAsia="Batang" w:hAnsi="Batang" w:cs="Batang"/>
      <w:b w:val="0"/>
      <w:bCs w:val="0"/>
      <w:i/>
      <w:iCs/>
      <w:smallCaps w:val="0"/>
      <w:strike w:val="0"/>
      <w:sz w:val="91"/>
      <w:szCs w:val="91"/>
      <w:u w:val="none"/>
    </w:rPr>
  </w:style>
  <w:style w:type="character" w:customStyle="1" w:styleId="3">
    <w:name w:val="Основной текст (3)_"/>
    <w:basedOn w:val="a0"/>
    <w:link w:val="30"/>
    <w:rPr>
      <w:rFonts w:ascii="Calibri" w:eastAsia="Calibri" w:hAnsi="Calibri" w:cs="Calibri"/>
      <w:b w:val="0"/>
      <w:bCs w:val="0"/>
      <w:i w:val="0"/>
      <w:iCs w:val="0"/>
      <w:smallCaps w:val="0"/>
      <w:strike w:val="0"/>
      <w:spacing w:val="-18"/>
      <w:sz w:val="12"/>
      <w:szCs w:val="12"/>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4"/>
      <w:sz w:val="25"/>
      <w:szCs w:val="25"/>
      <w:u w:val="none"/>
    </w:rPr>
  </w:style>
  <w:style w:type="character" w:customStyle="1" w:styleId="0pt">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pacing w:val="4"/>
      <w:sz w:val="25"/>
      <w:szCs w:val="25"/>
      <w:u w:val="none"/>
    </w:rPr>
  </w:style>
  <w:style w:type="character" w:customStyle="1" w:styleId="211pt0pt">
    <w:name w:val="Заголовок №2 + 11 pt;Интервал 0 pt"/>
    <w:basedOn w:val="21"/>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paragraph" w:customStyle="1" w:styleId="10">
    <w:name w:val="Заголовок №1"/>
    <w:basedOn w:val="a"/>
    <w:link w:val="1"/>
    <w:pPr>
      <w:shd w:val="clear" w:color="auto" w:fill="FFFFFF"/>
      <w:spacing w:line="0" w:lineRule="atLeast"/>
      <w:jc w:val="right"/>
      <w:outlineLvl w:val="0"/>
    </w:pPr>
    <w:rPr>
      <w:rFonts w:ascii="Times New Roman" w:eastAsia="Times New Roman" w:hAnsi="Times New Roman" w:cs="Times New Roman"/>
      <w:b/>
      <w:bCs/>
      <w:spacing w:val="2"/>
      <w:sz w:val="25"/>
      <w:szCs w:val="25"/>
    </w:rPr>
  </w:style>
  <w:style w:type="paragraph" w:customStyle="1" w:styleId="20">
    <w:name w:val="Основной текст (2)"/>
    <w:basedOn w:val="a"/>
    <w:link w:val="2"/>
    <w:pPr>
      <w:shd w:val="clear" w:color="auto" w:fill="FFFFFF"/>
      <w:spacing w:after="540" w:line="0" w:lineRule="atLeast"/>
    </w:pPr>
    <w:rPr>
      <w:rFonts w:ascii="Batang" w:eastAsia="Batang" w:hAnsi="Batang" w:cs="Batang"/>
      <w:i/>
      <w:iCs/>
      <w:sz w:val="91"/>
      <w:szCs w:val="91"/>
    </w:rPr>
  </w:style>
  <w:style w:type="paragraph" w:customStyle="1" w:styleId="30">
    <w:name w:val="Основной текст (3)"/>
    <w:basedOn w:val="a"/>
    <w:link w:val="3"/>
    <w:pPr>
      <w:shd w:val="clear" w:color="auto" w:fill="FFFFFF"/>
      <w:spacing w:before="540" w:line="0" w:lineRule="atLeast"/>
    </w:pPr>
    <w:rPr>
      <w:rFonts w:ascii="Calibri" w:eastAsia="Calibri" w:hAnsi="Calibri" w:cs="Calibri"/>
      <w:spacing w:val="-18"/>
      <w:sz w:val="12"/>
      <w:szCs w:val="12"/>
    </w:rPr>
  </w:style>
  <w:style w:type="paragraph" w:customStyle="1" w:styleId="11">
    <w:name w:val="Основной текст1"/>
    <w:basedOn w:val="a"/>
    <w:link w:val="a4"/>
    <w:pPr>
      <w:shd w:val="clear" w:color="auto" w:fill="FFFFFF"/>
      <w:spacing w:line="326" w:lineRule="exact"/>
    </w:pPr>
    <w:rPr>
      <w:rFonts w:ascii="Times New Roman" w:eastAsia="Times New Roman" w:hAnsi="Times New Roman" w:cs="Times New Roman"/>
      <w:spacing w:val="2"/>
      <w:sz w:val="25"/>
      <w:szCs w:val="25"/>
    </w:rPr>
  </w:style>
  <w:style w:type="paragraph" w:customStyle="1" w:styleId="40">
    <w:name w:val="Основной текст (4)"/>
    <w:basedOn w:val="a"/>
    <w:link w:val="4"/>
    <w:pPr>
      <w:shd w:val="clear" w:color="auto" w:fill="FFFFFF"/>
      <w:spacing w:before="660" w:after="120" w:line="0" w:lineRule="atLeast"/>
      <w:jc w:val="center"/>
    </w:pPr>
    <w:rPr>
      <w:rFonts w:ascii="Times New Roman" w:eastAsia="Times New Roman" w:hAnsi="Times New Roman" w:cs="Times New Roman"/>
      <w:b/>
      <w:bCs/>
      <w:spacing w:val="4"/>
      <w:sz w:val="25"/>
      <w:szCs w:val="25"/>
    </w:rPr>
  </w:style>
  <w:style w:type="paragraph" w:customStyle="1" w:styleId="22">
    <w:name w:val="Заголовок №2"/>
    <w:basedOn w:val="a"/>
    <w:link w:val="21"/>
    <w:pPr>
      <w:shd w:val="clear" w:color="auto" w:fill="FFFFFF"/>
      <w:spacing w:before="720" w:line="336" w:lineRule="exact"/>
      <w:ind w:hanging="720"/>
      <w:jc w:val="both"/>
      <w:outlineLvl w:val="1"/>
    </w:pPr>
    <w:rPr>
      <w:rFonts w:ascii="Times New Roman" w:eastAsia="Times New Roman" w:hAnsi="Times New Roman" w:cs="Times New Roman"/>
      <w:b/>
      <w:bCs/>
      <w:spacing w:val="4"/>
      <w:sz w:val="25"/>
      <w:szCs w:val="25"/>
    </w:rPr>
  </w:style>
  <w:style w:type="paragraph" w:styleId="a5">
    <w:name w:val="Balloon Text"/>
    <w:basedOn w:val="a"/>
    <w:link w:val="a6"/>
    <w:uiPriority w:val="99"/>
    <w:semiHidden/>
    <w:unhideWhenUsed/>
    <w:rsid w:val="008738F0"/>
    <w:rPr>
      <w:rFonts w:ascii="Segoe UI" w:hAnsi="Segoe UI" w:cs="Segoe UI"/>
      <w:sz w:val="18"/>
      <w:szCs w:val="18"/>
    </w:rPr>
  </w:style>
  <w:style w:type="character" w:customStyle="1" w:styleId="a6">
    <w:name w:val="Текст выноски Знак"/>
    <w:basedOn w:val="a0"/>
    <w:link w:val="a5"/>
    <w:uiPriority w:val="99"/>
    <w:semiHidden/>
    <w:rsid w:val="008738F0"/>
    <w:rPr>
      <w:rFonts w:ascii="Segoe UI" w:hAnsi="Segoe UI" w:cs="Segoe UI"/>
      <w:color w:val="000000"/>
      <w:sz w:val="18"/>
      <w:szCs w:val="18"/>
    </w:rPr>
  </w:style>
  <w:style w:type="paragraph" w:styleId="a7">
    <w:name w:val="header"/>
    <w:basedOn w:val="a"/>
    <w:link w:val="a8"/>
    <w:uiPriority w:val="99"/>
    <w:unhideWhenUsed/>
    <w:rsid w:val="008738F0"/>
    <w:pPr>
      <w:tabs>
        <w:tab w:val="center" w:pos="4677"/>
        <w:tab w:val="right" w:pos="9355"/>
      </w:tabs>
    </w:pPr>
  </w:style>
  <w:style w:type="character" w:customStyle="1" w:styleId="a8">
    <w:name w:val="Верхний колонтитул Знак"/>
    <w:basedOn w:val="a0"/>
    <w:link w:val="a7"/>
    <w:uiPriority w:val="99"/>
    <w:rsid w:val="008738F0"/>
    <w:rPr>
      <w:color w:val="000000"/>
    </w:rPr>
  </w:style>
  <w:style w:type="paragraph" w:styleId="a9">
    <w:name w:val="footer"/>
    <w:basedOn w:val="a"/>
    <w:link w:val="aa"/>
    <w:uiPriority w:val="99"/>
    <w:unhideWhenUsed/>
    <w:rsid w:val="008738F0"/>
    <w:pPr>
      <w:tabs>
        <w:tab w:val="center" w:pos="4677"/>
        <w:tab w:val="right" w:pos="9355"/>
      </w:tabs>
    </w:pPr>
  </w:style>
  <w:style w:type="character" w:customStyle="1" w:styleId="aa">
    <w:name w:val="Нижний колонтитул Знак"/>
    <w:basedOn w:val="a0"/>
    <w:link w:val="a9"/>
    <w:uiPriority w:val="99"/>
    <w:rsid w:val="008738F0"/>
    <w:rPr>
      <w:color w:val="000000"/>
    </w:rPr>
  </w:style>
  <w:style w:type="paragraph" w:styleId="ab">
    <w:name w:val="List Paragraph"/>
    <w:basedOn w:val="a"/>
    <w:uiPriority w:val="34"/>
    <w:qFormat/>
    <w:rsid w:val="00C93987"/>
    <w:pPr>
      <w:widowControl/>
      <w:spacing w:after="200" w:line="276"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1546</Words>
  <Characters>8815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Исергап</cp:lastModifiedBy>
  <cp:revision>6</cp:revision>
  <cp:lastPrinted>2021-04-26T07:24:00Z</cp:lastPrinted>
  <dcterms:created xsi:type="dcterms:W3CDTF">2021-04-22T10:08:00Z</dcterms:created>
  <dcterms:modified xsi:type="dcterms:W3CDTF">2021-05-26T08:07:00Z</dcterms:modified>
</cp:coreProperties>
</file>