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5F" w:rsidRDefault="008778F9" w:rsidP="002327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1" descr="C:\Users\PC-5\Desktop\теннис галимзя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теннис галимзян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C5F" w:rsidRDefault="00231C5F" w:rsidP="006D1F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  <w:sectPr w:rsidR="00231C5F" w:rsidSect="00231C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1C5F" w:rsidRDefault="00231C5F" w:rsidP="00231C5F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231C5F" w:rsidRDefault="00231C5F" w:rsidP="006D1FA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231C5F" w:rsidRDefault="00231C5F" w:rsidP="002327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2327A2" w:rsidRDefault="002327A2" w:rsidP="002327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</w:rPr>
        <w:t>Информационная карта образовательной программы</w:t>
      </w:r>
    </w:p>
    <w:p w:rsidR="002327A2" w:rsidRDefault="002327A2" w:rsidP="002327A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4870"/>
        <w:gridCol w:w="4046"/>
      </w:tblGrid>
      <w:tr w:rsidR="002327A2" w:rsidTr="00031285"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811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МБУ ДО «</w:t>
            </w:r>
            <w:proofErr w:type="spellStart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Новокинерский</w:t>
            </w:r>
            <w:proofErr w:type="spellEnd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 Дом детского творчества»</w:t>
            </w:r>
          </w:p>
        </w:tc>
      </w:tr>
      <w:tr w:rsidR="002327A2" w:rsidTr="00031285">
        <w:trPr>
          <w:trHeight w:val="1086"/>
        </w:trPr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811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Настольный теннис</w:t>
            </w:r>
          </w:p>
        </w:tc>
      </w:tr>
      <w:tr w:rsidR="002327A2" w:rsidTr="00031285">
        <w:trPr>
          <w:trHeight w:val="1086"/>
        </w:trPr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811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391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физкуль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турно-спортивная</w:t>
            </w:r>
          </w:p>
        </w:tc>
      </w:tr>
      <w:tr w:rsidR="002327A2" w:rsidTr="00031285">
        <w:trPr>
          <w:trHeight w:val="1086"/>
        </w:trPr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811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2327A2" w:rsidTr="00031285">
        <w:trPr>
          <w:trHeight w:val="1086"/>
        </w:trPr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</w:t>
            </w: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Сведения о программе</w:t>
            </w: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811" w:type="dxa"/>
            <w:shd w:val="clear" w:color="auto" w:fill="FFFFFF" w:themeFill="background1"/>
          </w:tcPr>
          <w:p w:rsidR="002327A2" w:rsidRPr="003E104D" w:rsidRDefault="002327A2" w:rsidP="0003128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04D">
              <w:rPr>
                <w:rFonts w:ascii="Times New Roman" w:eastAsia="Times New Roman" w:hAnsi="Times New Roman"/>
                <w:sz w:val="28"/>
                <w:szCs w:val="28"/>
              </w:rPr>
              <w:t>Для детей с нарушением интеллектуального развития (У/О)</w:t>
            </w: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год</w:t>
            </w:r>
          </w:p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27A2" w:rsidTr="00031285">
        <w:trPr>
          <w:trHeight w:val="1086"/>
        </w:trPr>
        <w:tc>
          <w:tcPr>
            <w:tcW w:w="675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7797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Возраст </w:t>
            </w:r>
            <w:proofErr w:type="gramStart"/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обучающихся</w:t>
            </w:r>
            <w:proofErr w:type="gramEnd"/>
          </w:p>
        </w:tc>
        <w:tc>
          <w:tcPr>
            <w:tcW w:w="5811" w:type="dxa"/>
          </w:tcPr>
          <w:p w:rsidR="002327A2" w:rsidRPr="005F4BD2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10-16 лет</w:t>
            </w:r>
          </w:p>
        </w:tc>
      </w:tr>
      <w:tr w:rsidR="002327A2" w:rsidRPr="006D1FA4" w:rsidTr="00031285">
        <w:trPr>
          <w:trHeight w:val="1086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Характеристика программы</w:t>
            </w:r>
          </w:p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тип программы</w:t>
            </w:r>
          </w:p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вид программы</w:t>
            </w:r>
          </w:p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принцип проектирования программы</w:t>
            </w:r>
          </w:p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2327A2" w:rsidRPr="006D1FA4" w:rsidRDefault="002327A2" w:rsidP="0003128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1FA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Адаптированный</w:t>
            </w:r>
          </w:p>
          <w:p w:rsidR="002327A2" w:rsidRPr="006D1FA4" w:rsidRDefault="002327A2" w:rsidP="00031285">
            <w:pPr>
              <w:ind w:left="3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27A2" w:rsidRPr="006D1FA4" w:rsidRDefault="002327A2" w:rsidP="0003128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Общеразвивающая</w:t>
            </w:r>
          </w:p>
          <w:p w:rsidR="002327A2" w:rsidRPr="006D1FA4" w:rsidRDefault="002327A2" w:rsidP="0003128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2327A2" w:rsidRPr="006D1FA4" w:rsidRDefault="002327A2" w:rsidP="0003128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2327A2" w:rsidRPr="006D1FA4" w:rsidTr="00031285">
        <w:trPr>
          <w:trHeight w:val="415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widowControl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1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условий для развития физических качеств, личностных качеств, овладения способами оздоровления и укрепления организма </w:t>
            </w:r>
            <w:r w:rsidRPr="006D1F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обучающихся посредством занятий настольным теннисом.</w:t>
            </w:r>
          </w:p>
        </w:tc>
      </w:tr>
      <w:tr w:rsidR="002327A2" w:rsidRPr="006D1FA4" w:rsidTr="00031285">
        <w:trPr>
          <w:trHeight w:val="1086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1FA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2327A2" w:rsidRPr="006D1FA4" w:rsidRDefault="002327A2" w:rsidP="0003128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D1FA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Формы занятий: </w:t>
            </w:r>
            <w:proofErr w:type="gramStart"/>
            <w:r w:rsidRPr="006D1FA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индивидуальный</w:t>
            </w:r>
            <w:proofErr w:type="gramEnd"/>
            <w:r w:rsidRPr="006D1FA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групповой, фронтальный, круговой, поточный</w:t>
            </w:r>
          </w:p>
        </w:tc>
      </w:tr>
      <w:tr w:rsidR="002327A2" w:rsidRPr="006D1FA4" w:rsidTr="00031285">
        <w:trPr>
          <w:trHeight w:val="1086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1FA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Зачет, тестирование, соревнования</w:t>
            </w:r>
          </w:p>
        </w:tc>
      </w:tr>
      <w:tr w:rsidR="002327A2" w:rsidRPr="006D1FA4" w:rsidTr="00031285">
        <w:trPr>
          <w:trHeight w:val="1086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jc w:val="both"/>
              <w:rPr>
                <w:rFonts w:ascii="Times New Roman" w:hAnsi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2327A2" w:rsidRPr="006D1FA4" w:rsidTr="00031285">
        <w:trPr>
          <w:trHeight w:val="1086"/>
        </w:trPr>
        <w:tc>
          <w:tcPr>
            <w:tcW w:w="675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797" w:type="dxa"/>
          </w:tcPr>
          <w:p w:rsidR="002327A2" w:rsidRPr="006D1FA4" w:rsidRDefault="002327A2" w:rsidP="00031285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6D1FA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5811" w:type="dxa"/>
          </w:tcPr>
          <w:p w:rsidR="002327A2" w:rsidRPr="006D1FA4" w:rsidRDefault="002327A2" w:rsidP="00031285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327A2" w:rsidRPr="006D1FA4" w:rsidRDefault="002327A2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P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1FA4" w:rsidRDefault="006D1FA4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27A2" w:rsidRPr="00A05131" w:rsidRDefault="002327A2" w:rsidP="002327A2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13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2327A2" w:rsidRPr="00A05131" w:rsidRDefault="002327A2" w:rsidP="002327A2">
      <w:pPr>
        <w:spacing w:after="0" w:line="240" w:lineRule="auto"/>
        <w:ind w:left="567" w:right="708" w:firstLine="567"/>
        <w:rPr>
          <w:rFonts w:ascii="Times New Roman" w:hAnsi="Times New Roman" w:cs="Times New Roman"/>
          <w:sz w:val="28"/>
          <w:szCs w:val="28"/>
        </w:rPr>
      </w:pPr>
    </w:p>
    <w:p w:rsidR="002327A2" w:rsidRPr="00A05131" w:rsidRDefault="002327A2" w:rsidP="002327A2">
      <w:pPr>
        <w:spacing w:after="0" w:line="240" w:lineRule="auto"/>
        <w:ind w:right="142" w:firstLine="567"/>
        <w:rPr>
          <w:rFonts w:ascii="Times New Roman" w:hAnsi="Times New Roman" w:cs="Times New Roman"/>
          <w:sz w:val="28"/>
          <w:szCs w:val="28"/>
        </w:rPr>
      </w:pPr>
      <w:r w:rsidRPr="00A05131">
        <w:rPr>
          <w:rFonts w:ascii="Times New Roman" w:hAnsi="Times New Roman" w:cs="Times New Roman"/>
          <w:sz w:val="28"/>
          <w:szCs w:val="28"/>
        </w:rPr>
        <w:t>Адаптированная образовательная  программа тех</w:t>
      </w:r>
      <w:r>
        <w:rPr>
          <w:rFonts w:ascii="Times New Roman" w:hAnsi="Times New Roman" w:cs="Times New Roman"/>
          <w:sz w:val="28"/>
          <w:szCs w:val="28"/>
        </w:rPr>
        <w:t>нической направленности «Настольный теннис</w:t>
      </w:r>
      <w:r w:rsidRPr="00A05131">
        <w:rPr>
          <w:rFonts w:ascii="Times New Roman" w:hAnsi="Times New Roman" w:cs="Times New Roman"/>
          <w:sz w:val="28"/>
          <w:szCs w:val="28"/>
        </w:rPr>
        <w:t>»разработана на основе следующих нормативных документов:</w:t>
      </w:r>
    </w:p>
    <w:p w:rsidR="002327A2" w:rsidRDefault="002327A2" w:rsidP="002327A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  <w:proofErr w:type="gramEnd"/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</w:t>
      </w: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0028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«Методические рекомендации по проектированию дополнительных </w:t>
      </w: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(включая </w:t>
      </w:r>
      <w:proofErr w:type="spellStart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2327A2" w:rsidRPr="00002801" w:rsidRDefault="002327A2" w:rsidP="002327A2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327A2" w:rsidRPr="00002801" w:rsidRDefault="002327A2" w:rsidP="002327A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12.</w:t>
      </w:r>
      <w:r w:rsidRPr="00002801">
        <w:rPr>
          <w:rFonts w:ascii="Times New Roman" w:eastAsia="Times New Roman" w:hAnsi="Times New Roman"/>
          <w:bCs/>
          <w:color w:val="000000"/>
          <w:sz w:val="28"/>
        </w:rPr>
        <w:t>Устав МБУ ДО «</w:t>
      </w:r>
      <w:proofErr w:type="spellStart"/>
      <w:r w:rsidRPr="00002801">
        <w:rPr>
          <w:rFonts w:ascii="Times New Roman" w:eastAsia="Times New Roman" w:hAnsi="Times New Roman"/>
          <w:bCs/>
          <w:color w:val="000000"/>
          <w:sz w:val="28"/>
        </w:rPr>
        <w:t>Новокинерский</w:t>
      </w:r>
      <w:proofErr w:type="spellEnd"/>
      <w:r w:rsidRPr="00002801">
        <w:rPr>
          <w:rFonts w:ascii="Times New Roman" w:eastAsia="Times New Roman" w:hAnsi="Times New Roman"/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Татарстан.</w:t>
      </w:r>
    </w:p>
    <w:p w:rsidR="002327A2" w:rsidRPr="00A05131" w:rsidRDefault="002327A2" w:rsidP="00232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 13.</w:t>
      </w:r>
      <w:r w:rsidRPr="00002801">
        <w:rPr>
          <w:rFonts w:ascii="Times New Roman" w:eastAsia="Times New Roman" w:hAnsi="Times New Roman"/>
          <w:bCs/>
          <w:color w:val="000000"/>
          <w:sz w:val="28"/>
        </w:rPr>
        <w:t>Учебный план МБУ ДО «</w:t>
      </w:r>
      <w:proofErr w:type="spellStart"/>
      <w:r w:rsidRPr="00002801">
        <w:rPr>
          <w:rFonts w:ascii="Times New Roman" w:eastAsia="Times New Roman" w:hAnsi="Times New Roman"/>
          <w:bCs/>
          <w:color w:val="000000"/>
          <w:sz w:val="28"/>
        </w:rPr>
        <w:t>Новокинерский</w:t>
      </w:r>
      <w:proofErr w:type="spellEnd"/>
      <w:r w:rsidRPr="00002801">
        <w:rPr>
          <w:rFonts w:ascii="Times New Roman" w:eastAsia="Times New Roman" w:hAnsi="Times New Roman"/>
          <w:bCs/>
          <w:color w:val="000000"/>
          <w:sz w:val="28"/>
        </w:rPr>
        <w:t xml:space="preserve"> Дом детского творчества» Арского муниципального района Республики Татарстан на </w:t>
      </w:r>
      <w:r w:rsidR="008778F9">
        <w:rPr>
          <w:rFonts w:ascii="Times New Roman" w:eastAsia="Times New Roman" w:hAnsi="Times New Roman"/>
          <w:bCs/>
          <w:color w:val="000000"/>
          <w:sz w:val="28"/>
        </w:rPr>
        <w:t xml:space="preserve">2021-2022 </w:t>
      </w:r>
      <w:r w:rsidRPr="00002801">
        <w:rPr>
          <w:rFonts w:ascii="Times New Roman" w:eastAsia="Times New Roman" w:hAnsi="Times New Roman"/>
          <w:bCs/>
          <w:color w:val="000000"/>
          <w:sz w:val="28"/>
        </w:rPr>
        <w:t>учебный год.</w:t>
      </w:r>
    </w:p>
    <w:p w:rsidR="002327A2" w:rsidRDefault="002327A2" w:rsidP="002327A2">
      <w:pPr>
        <w:widowControl w:val="0"/>
        <w:ind w:firstLine="709"/>
        <w:jc w:val="center"/>
      </w:pP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При разработке программы за основу  была принята  программа по настольному теннису для спортивных школ</w:t>
      </w:r>
      <w:r w:rsidRPr="00231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Г.В. </w:t>
      </w:r>
      <w:proofErr w:type="spellStart"/>
      <w:r w:rsidRPr="00231C5F">
        <w:rPr>
          <w:rFonts w:ascii="Times New Roman" w:eastAsia="Times New Roman" w:hAnsi="Times New Roman" w:cs="Times New Roman"/>
          <w:color w:val="000000"/>
          <w:sz w:val="28"/>
          <w:szCs w:val="28"/>
        </w:rPr>
        <w:t>Барчукова</w:t>
      </w:r>
      <w:proofErr w:type="spellEnd"/>
      <w:proofErr w:type="gramStart"/>
      <w:r w:rsidRPr="00231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31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(этапы спортивного совершенствования ).</w:t>
      </w:r>
      <w:r w:rsidRPr="00231C5F">
        <w:rPr>
          <w:rFonts w:ascii="Times New Roman" w:hAnsi="Times New Roman" w:cs="Times New Roman"/>
          <w:sz w:val="28"/>
          <w:szCs w:val="28"/>
        </w:rPr>
        <w:t xml:space="preserve"> Программа была  адаптирована к условиям работы в рамках учреждения дополнительного образования детей. В программе представлены цели и задачи работы секции,  содержание материала по основным темам учебного курса: технической; тактической, физической, теоретической, распределение времени на перечисленные компоненты в течение учебного года.</w:t>
      </w:r>
      <w:r w:rsidRPr="00231C5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327A2" w:rsidRPr="00231C5F" w:rsidRDefault="002327A2" w:rsidP="00231C5F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Образовательная программа “настольный теннис” имеет</w:t>
      </w: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физкультурно-спортивнуюнаправленность</w:t>
      </w:r>
      <w:r w:rsidRPr="00231C5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31C5F">
        <w:rPr>
          <w:rFonts w:ascii="Times New Roman" w:hAnsi="Times New Roman" w:cs="Times New Roman"/>
          <w:sz w:val="28"/>
          <w:szCs w:val="28"/>
        </w:rPr>
        <w:t>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 в процессе освоения этой программы</w:t>
      </w:r>
      <w:r w:rsidR="00231C5F" w:rsidRPr="00231C5F">
        <w:rPr>
          <w:rFonts w:ascii="Times New Roman" w:hAnsi="Times New Roman" w:cs="Times New Roman"/>
          <w:sz w:val="28"/>
          <w:szCs w:val="28"/>
        </w:rPr>
        <w:t>.</w:t>
      </w:r>
    </w:p>
    <w:p w:rsidR="002327A2" w:rsidRDefault="002327A2" w:rsidP="002327A2">
      <w:pPr>
        <w:widowControl w:val="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Новизна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программы в том, что она учитывает специфику дополнительного образования 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 очень популярным среди школьников и молодёжи, являясь увлекательной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спортивной игрой,  представляющей собой  эффективное  средство  физического  воспитания и всестороннего физического развития.</w:t>
      </w:r>
    </w:p>
    <w:p w:rsidR="002327A2" w:rsidRDefault="002327A2" w:rsidP="002327A2">
      <w:pPr>
        <w:widowControl w:val="0"/>
      </w:pPr>
    </w:p>
    <w:p w:rsidR="002327A2" w:rsidRDefault="002327A2" w:rsidP="002327A2">
      <w:pPr>
        <w:widowControl w:val="0"/>
      </w:pPr>
      <w:r>
        <w:rPr>
          <w:i/>
          <w:sz w:val="28"/>
          <w:szCs w:val="28"/>
          <w:u w:val="single"/>
        </w:rPr>
        <w:t>Актуальность программы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Настольный теннис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Выбор спортивной игры – настольный теннис -  определился популярностью ее в детской среде, доступностью, широкой распространенностью, учебно-материальной базой школы и, естественно, подготовленностью самого учителя. 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настольным теннисом.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мобилизовывать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подъем,  поддерживает постоянную активность и интерес к игре. 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Эти особенности настольного тенниса,  создают благоприятные условия для воспитания у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умения управлять эмоциями, не терять контроля за своими действиями, в случае успеха не ослаблять борьбы, а при неудаче не </w:t>
      </w:r>
      <w:r w:rsidRPr="00231C5F">
        <w:rPr>
          <w:rFonts w:ascii="Times New Roman" w:hAnsi="Times New Roman" w:cs="Times New Roman"/>
          <w:sz w:val="28"/>
          <w:szCs w:val="28"/>
        </w:rPr>
        <w:lastRenderedPageBreak/>
        <w:t>падать духом.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 «Настольный теннис», направленная на удовлетворение потребностей в движении, оздоровлении и поддержании функциональности организма</w:t>
      </w:r>
      <w:r w:rsidRPr="00231C5F">
        <w:rPr>
          <w:rFonts w:ascii="Times New Roman" w:hAnsi="Times New Roman" w:cs="Times New Roman"/>
        </w:rPr>
        <w:t>.</w:t>
      </w:r>
      <w:r w:rsidRPr="00231C5F">
        <w:rPr>
          <w:rFonts w:ascii="Times New Roman" w:hAnsi="Times New Roman" w:cs="Times New Roman"/>
        </w:rPr>
        <w:tab/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</w:p>
    <w:p w:rsidR="002327A2" w:rsidRDefault="002327A2" w:rsidP="002327A2">
      <w:pPr>
        <w:widowControl w:val="0"/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Педагогическая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целесообразность-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2327A2" w:rsidRDefault="00A041E5" w:rsidP="002327A2">
      <w:pPr>
        <w:widowControl w:val="0"/>
      </w:pPr>
      <w:proofErr w:type="spellStart"/>
      <w:r>
        <w:rPr>
          <w:b/>
          <w:sz w:val="28"/>
          <w:szCs w:val="28"/>
        </w:rPr>
        <w:t>Ц</w:t>
      </w:r>
      <w:r w:rsidR="002327A2">
        <w:rPr>
          <w:b/>
          <w:sz w:val="28"/>
          <w:szCs w:val="28"/>
        </w:rPr>
        <w:t>ель</w:t>
      </w:r>
      <w:proofErr w:type="gramStart"/>
      <w:r w:rsidR="002327A2">
        <w:rPr>
          <w:b/>
          <w:sz w:val="28"/>
          <w:szCs w:val="28"/>
        </w:rPr>
        <w:t>:</w:t>
      </w:r>
      <w:r w:rsidR="002327A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2327A2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</w:t>
      </w:r>
      <w:proofErr w:type="spellEnd"/>
      <w:r w:rsidR="002327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условий для развития физических качеств, личностных качеств, овладения способами оздоровления и укрепления организма обучающихся посредством занятий настольным теннисом.</w:t>
      </w:r>
    </w:p>
    <w:p w:rsidR="002327A2" w:rsidRDefault="00A041E5" w:rsidP="002327A2">
      <w:pPr>
        <w:widowControl w:val="0"/>
      </w:pPr>
      <w:r>
        <w:rPr>
          <w:b/>
          <w:sz w:val="28"/>
          <w:szCs w:val="28"/>
        </w:rPr>
        <w:t>З</w:t>
      </w:r>
      <w:r w:rsidR="002327A2">
        <w:rPr>
          <w:b/>
          <w:sz w:val="28"/>
          <w:szCs w:val="28"/>
        </w:rPr>
        <w:t>адачи:</w:t>
      </w:r>
    </w:p>
    <w:p w:rsidR="002327A2" w:rsidRDefault="002327A2" w:rsidP="002327A2">
      <w:pPr>
        <w:pStyle w:val="3"/>
        <w:keepNext w:val="0"/>
        <w:keepLines w:val="0"/>
        <w:widowControl w:val="0"/>
        <w:spacing w:before="0" w:after="0"/>
        <w:contextualSpacing w:val="0"/>
      </w:pPr>
      <w:r>
        <w:rPr>
          <w:rFonts w:ascii="Times New Roman" w:eastAsia="Times New Roman" w:hAnsi="Times New Roman" w:cs="Times New Roman"/>
          <w:b w:val="0"/>
          <w:i/>
          <w:sz w:val="28"/>
          <w:szCs w:val="28"/>
          <w:u w:val="single"/>
        </w:rPr>
        <w:t xml:space="preserve">Образовательные </w:t>
      </w:r>
    </w:p>
    <w:p w:rsidR="002327A2" w:rsidRDefault="002327A2" w:rsidP="002327A2">
      <w:pPr>
        <w:widowControl w:val="0"/>
      </w:pP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дать необходимые дополнительные знания в области раздела физической культуры и спорта – спортивные игры (настольный теннис); 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научить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регулировать свою физическую нагрузку;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обучить учащихся технике и тактике настольного тенниса.</w:t>
      </w:r>
    </w:p>
    <w:p w:rsidR="002327A2" w:rsidRPr="00231C5F" w:rsidRDefault="002327A2" w:rsidP="002327A2">
      <w:pPr>
        <w:pStyle w:val="3"/>
        <w:keepNext w:val="0"/>
        <w:keepLines w:val="0"/>
        <w:widowControl w:val="0"/>
        <w:spacing w:before="0" w:after="0"/>
        <w:contextualSpacing w:val="0"/>
        <w:rPr>
          <w:rFonts w:ascii="Times New Roman" w:hAnsi="Times New Roman" w:cs="Times New Roman"/>
        </w:rPr>
      </w:pPr>
      <w:r w:rsidRPr="00231C5F">
        <w:rPr>
          <w:rFonts w:ascii="Times New Roman" w:eastAsia="Times New Roman" w:hAnsi="Times New Roman" w:cs="Times New Roman"/>
          <w:b w:val="0"/>
          <w:i/>
          <w:sz w:val="28"/>
          <w:szCs w:val="28"/>
          <w:u w:val="single"/>
        </w:rPr>
        <w:t>Развивающие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развить координацию движений и основные физические качества: силу, ловкость, быстроту реакции;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развивать двигательные способности посредством игры в теннис;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формировать навыки самостоятельных занятий физическими упражнениями во время игрового досуга;</w:t>
      </w:r>
    </w:p>
    <w:p w:rsidR="002327A2" w:rsidRPr="00231C5F" w:rsidRDefault="002327A2" w:rsidP="002327A2">
      <w:pPr>
        <w:pStyle w:val="4"/>
        <w:keepNext w:val="0"/>
        <w:keepLines w:val="0"/>
        <w:widowControl w:val="0"/>
        <w:spacing w:before="0"/>
        <w:contextualSpacing w:val="0"/>
      </w:pPr>
      <w:r w:rsidRPr="00231C5F">
        <w:rPr>
          <w:b w:val="0"/>
          <w:i/>
          <w:u w:val="single"/>
        </w:rPr>
        <w:t xml:space="preserve">Воспитательные 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способствовать развитию социальной активности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: воспитывать чувство самостоятельности, ответственности; 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воспитывать коммуникабельность, коллективизм, взаимопомощь и взаимовыручку, сохраняя свою индивидуальность;</w:t>
      </w:r>
    </w:p>
    <w:p w:rsidR="002327A2" w:rsidRPr="00231C5F" w:rsidRDefault="002327A2" w:rsidP="002327A2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lastRenderedPageBreak/>
        <w:t xml:space="preserve">пропаганда здорового образа жизни, которая ведет к снижению  преступности среди подростков, а также профилактика 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наркозависимости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и алкоголизма;</w:t>
      </w:r>
    </w:p>
    <w:p w:rsidR="002327A2" w:rsidRPr="00231C5F" w:rsidRDefault="002327A2" w:rsidP="002327A2">
      <w:pPr>
        <w:widowControl w:val="0"/>
        <w:tabs>
          <w:tab w:val="left" w:pos="1485"/>
        </w:tabs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ab/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</w:p>
    <w:p w:rsidR="002327A2" w:rsidRDefault="002327A2" w:rsidP="002327A2">
      <w:pPr>
        <w:widowControl w:val="0"/>
        <w:ind w:left="12" w:firstLine="708"/>
      </w:pPr>
      <w:r w:rsidRPr="00231C5F">
        <w:rPr>
          <w:rFonts w:ascii="Times New Roman" w:hAnsi="Times New Roman" w:cs="Times New Roman"/>
          <w:sz w:val="28"/>
          <w:szCs w:val="28"/>
        </w:rPr>
        <w:t xml:space="preserve"> Принимаются все желающие, допущенные по состоянию здоровья</w:t>
      </w:r>
      <w:r>
        <w:rPr>
          <w:sz w:val="28"/>
          <w:szCs w:val="28"/>
        </w:rPr>
        <w:t xml:space="preserve"> врачом.</w:t>
      </w:r>
    </w:p>
    <w:p w:rsidR="002327A2" w:rsidRPr="00CB0F8D" w:rsidRDefault="002327A2" w:rsidP="002327A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рассчитана на </w:t>
      </w:r>
      <w:r w:rsidR="00031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год</w:t>
      </w:r>
      <w:r w:rsidRPr="00CB0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детей с ОВЗ от 10 до 16 лет.</w:t>
      </w:r>
    </w:p>
    <w:p w:rsidR="002327A2" w:rsidRDefault="002327A2" w:rsidP="002327A2">
      <w:pPr>
        <w:widowControl w:val="0"/>
      </w:pPr>
    </w:p>
    <w:p w:rsidR="002327A2" w:rsidRDefault="002327A2" w:rsidP="002327A2">
      <w:pPr>
        <w:widowControl w:val="0"/>
        <w:rPr>
          <w:i/>
          <w:sz w:val="28"/>
          <w:szCs w:val="28"/>
          <w:u w:val="single"/>
        </w:rPr>
      </w:pPr>
    </w:p>
    <w:p w:rsidR="002327A2" w:rsidRPr="00231C5F" w:rsidRDefault="002327A2" w:rsidP="00231C5F">
      <w:pPr>
        <w:widowControl w:val="0"/>
        <w:spacing w:after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Срок реализации программы</w:t>
      </w:r>
      <w:r w:rsidRPr="00231C5F">
        <w:rPr>
          <w:rFonts w:ascii="Times New Roman" w:hAnsi="Times New Roman" w:cs="Times New Roman"/>
          <w:sz w:val="28"/>
          <w:szCs w:val="28"/>
        </w:rPr>
        <w:t xml:space="preserve"> - 1 год.  </w:t>
      </w:r>
    </w:p>
    <w:p w:rsidR="002327A2" w:rsidRPr="00231C5F" w:rsidRDefault="002327A2" w:rsidP="00231C5F">
      <w:pPr>
        <w:widowControl w:val="0"/>
        <w:spacing w:after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Количество учащихся в группе - 12 человек, </w:t>
      </w:r>
    </w:p>
    <w:p w:rsidR="002327A2" w:rsidRPr="00231C5F" w:rsidRDefault="002327A2" w:rsidP="00231C5F">
      <w:pPr>
        <w:widowControl w:val="0"/>
        <w:spacing w:after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Учебно-тренировочная нагрузка на группу 2 раза в неделю по 2 часа, 144 часа в год.</w:t>
      </w:r>
    </w:p>
    <w:p w:rsidR="002327A2" w:rsidRPr="00231C5F" w:rsidRDefault="002327A2" w:rsidP="00231C5F">
      <w:pPr>
        <w:widowControl w:val="0"/>
        <w:tabs>
          <w:tab w:val="left" w:pos="1671"/>
        </w:tabs>
        <w:spacing w:after="0" w:line="276" w:lineRule="auto"/>
        <w:rPr>
          <w:rFonts w:ascii="Times New Roman" w:hAnsi="Times New Roman" w:cs="Times New Roman"/>
        </w:rPr>
      </w:pPr>
    </w:p>
    <w:p w:rsidR="002327A2" w:rsidRPr="00231C5F" w:rsidRDefault="002327A2" w:rsidP="00231C5F">
      <w:pPr>
        <w:widowControl w:val="0"/>
        <w:tabs>
          <w:tab w:val="left" w:pos="1671"/>
        </w:tabs>
        <w:spacing w:after="0" w:line="276" w:lineRule="auto"/>
        <w:rPr>
          <w:rFonts w:ascii="Times New Roman" w:hAnsi="Times New Roman" w:cs="Times New Roman"/>
        </w:rPr>
      </w:pPr>
      <w:proofErr w:type="gramStart"/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Форма организации  детей на занятии</w:t>
      </w:r>
      <w:r w:rsidRPr="00231C5F">
        <w:rPr>
          <w:rFonts w:ascii="Times New Roman" w:hAnsi="Times New Roman" w:cs="Times New Roman"/>
          <w:sz w:val="28"/>
          <w:szCs w:val="28"/>
        </w:rPr>
        <w:t>: групповая, игровая, индивидуально-игровой, в парах.</w:t>
      </w:r>
      <w:proofErr w:type="gramEnd"/>
    </w:p>
    <w:p w:rsidR="002327A2" w:rsidRPr="00231C5F" w:rsidRDefault="002327A2" w:rsidP="00231C5F">
      <w:pPr>
        <w:widowControl w:val="0"/>
        <w:tabs>
          <w:tab w:val="left" w:pos="1671"/>
        </w:tabs>
        <w:spacing w:after="0" w:line="276" w:lineRule="auto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 xml:space="preserve"> Форма проведения занятий</w:t>
      </w:r>
      <w:r w:rsidRPr="00231C5F">
        <w:rPr>
          <w:rFonts w:ascii="Times New Roman" w:hAnsi="Times New Roman" w:cs="Times New Roman"/>
          <w:sz w:val="28"/>
          <w:szCs w:val="28"/>
        </w:rPr>
        <w:t>: индивидуальное, практическое, комбинированное, соревновательное.</w:t>
      </w:r>
    </w:p>
    <w:p w:rsidR="002327A2" w:rsidRPr="00231C5F" w:rsidRDefault="002327A2" w:rsidP="00231C5F">
      <w:pPr>
        <w:widowControl w:val="0"/>
        <w:spacing w:after="0"/>
        <w:rPr>
          <w:rFonts w:ascii="Times New Roman" w:hAnsi="Times New Roman" w:cs="Times New Roman"/>
        </w:rPr>
      </w:pPr>
    </w:p>
    <w:p w:rsidR="002327A2" w:rsidRDefault="002327A2" w:rsidP="00231C5F">
      <w:pPr>
        <w:widowControl w:val="0"/>
        <w:spacing w:after="0"/>
      </w:pPr>
      <w:r>
        <w:rPr>
          <w:i/>
          <w:sz w:val="28"/>
          <w:szCs w:val="28"/>
          <w:u w:val="single"/>
        </w:rPr>
        <w:t>Форма и способы проверки  результативности учебно-тренировочного процесса:</w:t>
      </w:r>
    </w:p>
    <w:p w:rsidR="002327A2" w:rsidRDefault="002327A2" w:rsidP="002327A2">
      <w:pPr>
        <w:widowControl w:val="0"/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Основной показатель работы секции по настольному теннису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Диагностика результатов проводится в виде тестов и контрольных упражнений. Педагоги секции используют варианты тестов и контрольных упражнений, разработанные ведущими отечественными специалистами.  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Контрольные тесты и упражнения проводятся в течени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всего учебно-тренировочного годового цикла 2 – 3 раза в год.</w:t>
      </w:r>
    </w:p>
    <w:p w:rsidR="002327A2" w:rsidRPr="00231C5F" w:rsidRDefault="002327A2" w:rsidP="00031285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</w:t>
      </w:r>
    </w:p>
    <w:p w:rsidR="00031285" w:rsidRDefault="00031285" w:rsidP="002327A2">
      <w:pPr>
        <w:widowControl w:val="0"/>
        <w:rPr>
          <w:b/>
          <w:sz w:val="28"/>
          <w:szCs w:val="28"/>
          <w:u w:val="single"/>
        </w:rPr>
      </w:pPr>
    </w:p>
    <w:p w:rsidR="002327A2" w:rsidRPr="00231C5F" w:rsidRDefault="00A041E5" w:rsidP="00031285">
      <w:pPr>
        <w:widowControl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31C5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</w:t>
      </w:r>
      <w:r w:rsidR="002327A2" w:rsidRPr="00231C5F">
        <w:rPr>
          <w:rFonts w:ascii="Times New Roman" w:hAnsi="Times New Roman" w:cs="Times New Roman"/>
          <w:b/>
          <w:sz w:val="28"/>
          <w:szCs w:val="28"/>
          <w:u w:val="single"/>
        </w:rPr>
        <w:t>жидаемые результаты</w:t>
      </w: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К концу  обучения  учащиеся</w:t>
      </w:r>
      <w:r w:rsidRPr="00231C5F">
        <w:rPr>
          <w:rFonts w:ascii="Times New Roman" w:hAnsi="Times New Roman" w:cs="Times New Roman"/>
          <w:i/>
          <w:sz w:val="28"/>
          <w:szCs w:val="28"/>
        </w:rPr>
        <w:t>:</w:t>
      </w: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  <w:u w:val="single"/>
        </w:rPr>
        <w:t>Будут знать</w:t>
      </w:r>
      <w:r w:rsidRPr="00231C5F">
        <w:rPr>
          <w:rFonts w:ascii="Times New Roman" w:hAnsi="Times New Roman" w:cs="Times New Roman"/>
          <w:sz w:val="28"/>
          <w:szCs w:val="28"/>
        </w:rPr>
        <w:t>:</w:t>
      </w:r>
    </w:p>
    <w:p w:rsidR="002327A2" w:rsidRPr="00231C5F" w:rsidRDefault="002327A2" w:rsidP="002327A2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будут знать, что систематические занятия физическими упражнениями укрепляют здоровье; 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узнают, как  правильно распределять свою физическую нагрузку;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узнают правила игры в настольный теннис;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правила охраны труда и поведения на занятиях и в повседневной жизни;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76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Знать правила проведения соревнований;</w:t>
      </w:r>
    </w:p>
    <w:p w:rsidR="002327A2" w:rsidRPr="00231C5F" w:rsidRDefault="002327A2" w:rsidP="002327A2">
      <w:pPr>
        <w:widowControl w:val="0"/>
        <w:ind w:left="72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  <w:u w:val="single"/>
        </w:rPr>
        <w:t>Будут уметь: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Провести специальную разминку для теннисиста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Овладеют основами техники настольного тенниса;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Овладеют  основами судейства в теннисе;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Смогут составить график соревнований в личном зачете и определить победителя;</w:t>
      </w:r>
    </w:p>
    <w:p w:rsidR="002327A2" w:rsidRPr="00231C5F" w:rsidRDefault="002327A2" w:rsidP="002327A2">
      <w:pPr>
        <w:widowControl w:val="0"/>
        <w:ind w:left="72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  <w:u w:val="single"/>
        </w:rPr>
        <w:t>Разовьют следующие качества:</w:t>
      </w:r>
    </w:p>
    <w:p w:rsidR="002327A2" w:rsidRPr="00231C5F" w:rsidRDefault="002327A2" w:rsidP="002327A2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улучшат координацию движений, быстроту реакции и ловкость;</w:t>
      </w:r>
    </w:p>
    <w:p w:rsidR="002327A2" w:rsidRPr="00231C5F" w:rsidRDefault="002327A2" w:rsidP="002327A2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улучшат общую выносливость организма к  продолжительным физическим нагрузкам;</w:t>
      </w:r>
    </w:p>
    <w:p w:rsidR="002327A2" w:rsidRPr="00231C5F" w:rsidRDefault="002327A2" w:rsidP="002327A2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повысятся адаптивные возможности организма -  противостояние  </w:t>
      </w:r>
      <w:r w:rsidRPr="00231C5F">
        <w:rPr>
          <w:rFonts w:ascii="Times New Roman" w:hAnsi="Times New Roman" w:cs="Times New Roman"/>
          <w:sz w:val="28"/>
          <w:szCs w:val="28"/>
        </w:rPr>
        <w:t>условиям внешней среды стрессового характера;</w:t>
      </w:r>
    </w:p>
    <w:p w:rsidR="002327A2" w:rsidRPr="00231C5F" w:rsidRDefault="002327A2" w:rsidP="002327A2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Разовьют коммуникабельность обучающихся в результате коллективных действий.</w:t>
      </w:r>
    </w:p>
    <w:p w:rsidR="002327A2" w:rsidRPr="00231C5F" w:rsidRDefault="002327A2" w:rsidP="002327A2">
      <w:pPr>
        <w:widowControl w:val="0"/>
        <w:ind w:left="72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firstLine="709"/>
        <w:rPr>
          <w:rFonts w:ascii="Times New Roman" w:hAnsi="Times New Roman" w:cs="Times New Roman"/>
        </w:rPr>
      </w:pPr>
    </w:p>
    <w:p w:rsidR="002327A2" w:rsidRPr="00231C5F" w:rsidRDefault="00A041E5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2327A2" w:rsidRPr="00231C5F">
        <w:rPr>
          <w:rFonts w:ascii="Times New Roman" w:hAnsi="Times New Roman" w:cs="Times New Roman"/>
          <w:b/>
          <w:sz w:val="28"/>
          <w:szCs w:val="28"/>
          <w:u w:val="single"/>
        </w:rPr>
        <w:t>пособы проверки результативности</w:t>
      </w:r>
    </w:p>
    <w:p w:rsidR="002327A2" w:rsidRPr="00231C5F" w:rsidRDefault="002327A2" w:rsidP="002327A2">
      <w:pPr>
        <w:widowControl w:val="0"/>
        <w:ind w:firstLine="709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Способом проверки результата обучения являются повседневное систематическое наблюдение за учащимися и собеседование. Это позволяет определить степень самостоятельности учащихся и их интереса к занятиям, уровень культуры и мастерства. Используются методы анкетирования, опроса, тестирования, анализа полученных данных. </w:t>
      </w:r>
    </w:p>
    <w:p w:rsidR="002327A2" w:rsidRPr="00231C5F" w:rsidRDefault="002327A2" w:rsidP="002327A2">
      <w:pPr>
        <w:widowControl w:val="0"/>
        <w:ind w:firstLine="709"/>
        <w:rPr>
          <w:rFonts w:ascii="Times New Roman" w:hAnsi="Times New Roman" w:cs="Times New Roman"/>
        </w:rPr>
      </w:pPr>
    </w:p>
    <w:p w:rsidR="002327A2" w:rsidRPr="00231C5F" w:rsidRDefault="00A041E5" w:rsidP="002327A2">
      <w:pPr>
        <w:widowControl w:val="0"/>
        <w:tabs>
          <w:tab w:val="left" w:pos="0"/>
          <w:tab w:val="left" w:pos="284"/>
        </w:tabs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  <w:u w:val="single"/>
        </w:rPr>
        <w:t>Ф</w:t>
      </w:r>
      <w:r w:rsidR="002327A2" w:rsidRPr="00231C5F">
        <w:rPr>
          <w:rFonts w:ascii="Times New Roman" w:hAnsi="Times New Roman" w:cs="Times New Roman"/>
          <w:b/>
          <w:sz w:val="28"/>
          <w:szCs w:val="28"/>
          <w:u w:val="single"/>
        </w:rPr>
        <w:t>ормы подведения итогов</w:t>
      </w:r>
    </w:p>
    <w:p w:rsidR="002327A2" w:rsidRPr="00231C5F" w:rsidRDefault="002327A2" w:rsidP="002327A2">
      <w:pPr>
        <w:widowControl w:val="0"/>
        <w:tabs>
          <w:tab w:val="left" w:pos="0"/>
          <w:tab w:val="left" w:pos="284"/>
        </w:tabs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Программа предусматривает промежуточную и итоговую аттестацию </w:t>
      </w:r>
      <w:r w:rsidRPr="00231C5F">
        <w:rPr>
          <w:rFonts w:ascii="Times New Roman" w:hAnsi="Times New Roman" w:cs="Times New Roman"/>
          <w:sz w:val="28"/>
          <w:szCs w:val="28"/>
        </w:rPr>
        <w:lastRenderedPageBreak/>
        <w:t>результатов обучения детей.</w:t>
      </w: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В начале года проводится входное тестирование.  Промежуточная аттестация проводится в виде текущего контроля в течение всего учебного года. Она предусматривает 1 раз в полгода  зачетное занятие - по общей и специальной физической подготовке при выполнении контрольных упражнений, зачетные игры внутри группы, а также участие в районном турнире по настольному теннису.</w:t>
      </w:r>
    </w:p>
    <w:p w:rsidR="002327A2" w:rsidRPr="00231C5F" w:rsidRDefault="002327A2" w:rsidP="002327A2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Итоговый контроль проводится с целью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определения степени достижения результатов обучения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и получения сведений для совершенствования программы и методов обучения.</w:t>
      </w:r>
    </w:p>
    <w:p w:rsidR="002327A2" w:rsidRPr="00231C5F" w:rsidRDefault="002327A2" w:rsidP="002327A2">
      <w:pPr>
        <w:widowControl w:val="0"/>
        <w:ind w:left="360" w:right="-284"/>
        <w:jc w:val="center"/>
        <w:rPr>
          <w:rFonts w:ascii="Times New Roman" w:hAnsi="Times New Roman" w:cs="Times New Roman"/>
          <w:sz w:val="28"/>
          <w:szCs w:val="28"/>
        </w:rPr>
      </w:pPr>
      <w:r w:rsidRPr="00231C5F">
        <w:rPr>
          <w:rFonts w:ascii="Times New Roman" w:hAnsi="Times New Roman" w:cs="Times New Roman"/>
          <w:sz w:val="28"/>
          <w:szCs w:val="28"/>
        </w:rPr>
        <w:tab/>
      </w:r>
    </w:p>
    <w:p w:rsidR="00031285" w:rsidRDefault="00031285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1C5F" w:rsidRP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C5F" w:rsidRDefault="00231C5F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8F9" w:rsidRDefault="008778F9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8F9" w:rsidRDefault="008778F9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8F9" w:rsidRDefault="008778F9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8F9" w:rsidRDefault="008778F9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7A2" w:rsidRPr="00264887" w:rsidRDefault="002327A2" w:rsidP="002327A2">
      <w:pPr>
        <w:widowControl w:val="0"/>
        <w:ind w:left="36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887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обучения</w:t>
      </w:r>
    </w:p>
    <w:tbl>
      <w:tblPr>
        <w:tblStyle w:val="a6"/>
        <w:tblW w:w="0" w:type="auto"/>
        <w:tblInd w:w="360" w:type="dxa"/>
        <w:tblLook w:val="04A0"/>
      </w:tblPr>
      <w:tblGrid>
        <w:gridCol w:w="451"/>
        <w:gridCol w:w="2407"/>
        <w:gridCol w:w="1021"/>
        <w:gridCol w:w="1333"/>
        <w:gridCol w:w="831"/>
        <w:gridCol w:w="1636"/>
        <w:gridCol w:w="1531"/>
      </w:tblGrid>
      <w:tr w:rsidR="001220FF" w:rsidRPr="00264887" w:rsidTr="00A2245D">
        <w:tc>
          <w:tcPr>
            <w:tcW w:w="882" w:type="dxa"/>
            <w:vMerge w:val="restart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</w:t>
            </w:r>
            <w:bookmarkStart w:id="0" w:name="_GoBack"/>
            <w:bookmarkEnd w:id="0"/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аздела, темы</w:t>
            </w:r>
          </w:p>
        </w:tc>
        <w:tc>
          <w:tcPr>
            <w:tcW w:w="4600" w:type="dxa"/>
            <w:gridSpan w:val="3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62" w:type="dxa"/>
            <w:vMerge w:val="restart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2062" w:type="dxa"/>
            <w:vMerge w:val="restart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1220FF" w:rsidRPr="00264887" w:rsidTr="001220FF">
        <w:tc>
          <w:tcPr>
            <w:tcW w:w="882" w:type="dxa"/>
            <w:vMerge/>
          </w:tcPr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482" w:type="dxa"/>
          </w:tcPr>
          <w:p w:rsidR="001220FF" w:rsidRPr="00264887" w:rsidRDefault="001220FF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062" w:type="dxa"/>
            <w:vMerge/>
          </w:tcPr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Merge/>
          </w:tcPr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20FF" w:rsidRPr="00264887" w:rsidTr="00A2245D">
        <w:tc>
          <w:tcPr>
            <w:tcW w:w="882" w:type="dxa"/>
          </w:tcPr>
          <w:p w:rsidR="001220FF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544" w:type="dxa"/>
            <w:gridSpan w:val="6"/>
          </w:tcPr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Теоретические сведения по разделу «настольный теннис» (10 ч.)</w:t>
            </w:r>
          </w:p>
        </w:tc>
      </w:tr>
      <w:tr w:rsidR="00A91AF5" w:rsidRPr="00264887" w:rsidTr="001220FF">
        <w:tc>
          <w:tcPr>
            <w:tcW w:w="882" w:type="dxa"/>
          </w:tcPr>
          <w:p w:rsidR="00A91AF5" w:rsidRPr="00264887" w:rsidRDefault="00A91AF5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4820" w:type="dxa"/>
          </w:tcPr>
          <w:p w:rsidR="00A91AF5" w:rsidRPr="00264887" w:rsidRDefault="00A91AF5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истории возникновения, развития и характерных особенностях игры в настольный теннис; </w:t>
            </w:r>
          </w:p>
          <w:p w:rsidR="00A91AF5" w:rsidRPr="00264887" w:rsidRDefault="00A91AF5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 Инвентарь и оборудование для игры в настольный теннис;</w:t>
            </w:r>
          </w:p>
        </w:tc>
        <w:tc>
          <w:tcPr>
            <w:tcW w:w="1559" w:type="dxa"/>
          </w:tcPr>
          <w:p w:rsidR="00A91AF5" w:rsidRPr="00264887" w:rsidRDefault="00A91AF5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91AF5" w:rsidRPr="00264887" w:rsidRDefault="00A91AF5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A91AF5" w:rsidRPr="00264887" w:rsidRDefault="00A91AF5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A91AF5" w:rsidRDefault="00A91AF5" w:rsidP="00A91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A91AF5" w:rsidRDefault="00A91AF5" w:rsidP="00A2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4820" w:type="dxa"/>
          </w:tcPr>
          <w:p w:rsidR="00A2245D" w:rsidRPr="00264887" w:rsidRDefault="00A2245D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 при выполнении упражнений на занятиях настольным теннисом;</w:t>
            </w:r>
          </w:p>
          <w:p w:rsidR="00A2245D" w:rsidRPr="00264887" w:rsidRDefault="00A2245D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безопасности, поведения в спортивном зале;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4820" w:type="dxa"/>
          </w:tcPr>
          <w:p w:rsidR="00A2245D" w:rsidRPr="00264887" w:rsidRDefault="00A2245D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Сведения о строении и функциях организма человека;</w:t>
            </w:r>
          </w:p>
          <w:p w:rsidR="00A2245D" w:rsidRPr="00264887" w:rsidRDefault="00A2245D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Влияние физических упражнений на </w:t>
            </w:r>
            <w:r w:rsidRPr="002648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организм занимающихся, гигиена, самоконтроль на занятиях настольным теннисом;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1.4</w:t>
            </w:r>
          </w:p>
        </w:tc>
        <w:tc>
          <w:tcPr>
            <w:tcW w:w="4820" w:type="dxa"/>
          </w:tcPr>
          <w:p w:rsidR="00A2245D" w:rsidRPr="00264887" w:rsidRDefault="00A2245D" w:rsidP="001220FF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Правила игры в настольный теннис;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062" w:type="dxa"/>
          </w:tcPr>
          <w:p w:rsidR="00A2245D" w:rsidRDefault="00A2245D" w:rsidP="00A22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2C605D" w:rsidRPr="00264887" w:rsidTr="00A2245D">
        <w:tc>
          <w:tcPr>
            <w:tcW w:w="882" w:type="dxa"/>
          </w:tcPr>
          <w:p w:rsidR="002C605D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544" w:type="dxa"/>
            <w:gridSpan w:val="6"/>
          </w:tcPr>
          <w:p w:rsidR="002C605D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Общефизическая подготовка (18 ч.)</w:t>
            </w:r>
          </w:p>
        </w:tc>
      </w:tr>
      <w:tr w:rsidR="001220FF" w:rsidRPr="00264887" w:rsidTr="001220FF">
        <w:tc>
          <w:tcPr>
            <w:tcW w:w="882" w:type="dxa"/>
          </w:tcPr>
          <w:p w:rsidR="001220FF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4820" w:type="dxa"/>
          </w:tcPr>
          <w:p w:rsidR="002C605D" w:rsidRPr="00264887" w:rsidRDefault="002C605D" w:rsidP="002C605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</w:t>
            </w:r>
          </w:p>
          <w:p w:rsidR="002C605D" w:rsidRPr="00264887" w:rsidRDefault="002C605D" w:rsidP="002C605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ОРУ </w:t>
            </w:r>
          </w:p>
          <w:p w:rsidR="002C605D" w:rsidRPr="00264887" w:rsidRDefault="002C605D" w:rsidP="002C605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Бег</w:t>
            </w:r>
          </w:p>
          <w:p w:rsidR="002C605D" w:rsidRPr="00264887" w:rsidRDefault="002C605D" w:rsidP="002C605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  <w:p w:rsidR="002C605D" w:rsidRPr="00264887" w:rsidRDefault="002C605D" w:rsidP="002C605D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Метания</w:t>
            </w:r>
          </w:p>
          <w:p w:rsidR="001220FF" w:rsidRPr="00264887" w:rsidRDefault="001220F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220FF" w:rsidRPr="00264887" w:rsidRDefault="007A12B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220FF" w:rsidRPr="00264887" w:rsidRDefault="007A12BF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82" w:type="dxa"/>
          </w:tcPr>
          <w:p w:rsidR="001220FF" w:rsidRPr="00264887" w:rsidRDefault="00264887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62" w:type="dxa"/>
          </w:tcPr>
          <w:p w:rsidR="001220FF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1220FF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2C605D" w:rsidRPr="00264887" w:rsidTr="00A2245D">
        <w:tc>
          <w:tcPr>
            <w:tcW w:w="882" w:type="dxa"/>
          </w:tcPr>
          <w:p w:rsidR="002C605D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544" w:type="dxa"/>
            <w:gridSpan w:val="6"/>
          </w:tcPr>
          <w:p w:rsidR="002C605D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Специальная подготовка (22 ч.)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4820" w:type="dxa"/>
          </w:tcPr>
          <w:p w:rsidR="00A2245D" w:rsidRPr="00264887" w:rsidRDefault="00A2245D" w:rsidP="002C605D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прыжковой ловкости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2" w:type="dxa"/>
          </w:tcPr>
          <w:p w:rsidR="00A2245D" w:rsidRDefault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C592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4820" w:type="dxa"/>
          </w:tcPr>
          <w:p w:rsidR="00A2245D" w:rsidRPr="00264887" w:rsidRDefault="00A2245D" w:rsidP="002C605D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силы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C592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4820" w:type="dxa"/>
          </w:tcPr>
          <w:p w:rsidR="00A2245D" w:rsidRPr="00264887" w:rsidRDefault="00A2245D" w:rsidP="002C605D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для развития выносливости 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C592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4820" w:type="dxa"/>
          </w:tcPr>
          <w:p w:rsidR="00A2245D" w:rsidRPr="00264887" w:rsidRDefault="00A2245D" w:rsidP="002C605D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развития гибкости  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C592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4820" w:type="dxa"/>
          </w:tcPr>
          <w:p w:rsidR="00A2245D" w:rsidRPr="00264887" w:rsidRDefault="00A2245D" w:rsidP="002C605D">
            <w:pPr>
              <w:widowControl w:val="0"/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развития  внимания и быстроту реакции </w:t>
            </w:r>
          </w:p>
        </w:tc>
        <w:tc>
          <w:tcPr>
            <w:tcW w:w="1559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C5924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2C605D" w:rsidRPr="00264887" w:rsidTr="00A2245D">
        <w:tc>
          <w:tcPr>
            <w:tcW w:w="882" w:type="dxa"/>
          </w:tcPr>
          <w:p w:rsidR="002C605D" w:rsidRPr="00264887" w:rsidRDefault="00731310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544" w:type="dxa"/>
            <w:gridSpan w:val="6"/>
          </w:tcPr>
          <w:p w:rsidR="002C605D" w:rsidRPr="00264887" w:rsidRDefault="002C60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подготовка</w:t>
            </w:r>
            <w:r w:rsidR="00731310"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(26 ч.)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- подачи мяча: «маятник», «челнок», «веер», </w:t>
            </w:r>
            <w:r w:rsidRPr="002648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«бумеранг»,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54B9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4.2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- удары по теннисному мячу: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54B9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-  удар без вращения – «толчок»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54B9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4.4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-  удар с нижним вращением – «подрезка»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54B9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-  удар с верхним вращением – «накат»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A54B97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4.6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-   удар «топ-спин» - </w:t>
            </w:r>
            <w:proofErr w:type="spellStart"/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сверхкрученый</w:t>
            </w:r>
            <w:proofErr w:type="spellEnd"/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 удар.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731310" w:rsidRPr="00264887" w:rsidTr="00A2245D">
        <w:tc>
          <w:tcPr>
            <w:tcW w:w="882" w:type="dxa"/>
          </w:tcPr>
          <w:p w:rsidR="00731310" w:rsidRPr="00264887" w:rsidRDefault="00731310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544" w:type="dxa"/>
            <w:gridSpan w:val="6"/>
          </w:tcPr>
          <w:p w:rsidR="00731310" w:rsidRPr="00264887" w:rsidRDefault="00731310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Тактика игры(28 ч.)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4820" w:type="dxa"/>
          </w:tcPr>
          <w:p w:rsidR="00A2245D" w:rsidRPr="00264887" w:rsidRDefault="00A2245D" w:rsidP="00A2245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F90052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4820" w:type="dxa"/>
          </w:tcPr>
          <w:p w:rsidR="00A2245D" w:rsidRPr="00264887" w:rsidRDefault="00A2245D" w:rsidP="0073131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Приемы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Default="00A2245D">
            <w:r w:rsidRPr="00F90052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</w:tr>
      <w:tr w:rsidR="00731310" w:rsidRPr="00264887" w:rsidTr="00A2245D">
        <w:tc>
          <w:tcPr>
            <w:tcW w:w="882" w:type="dxa"/>
          </w:tcPr>
          <w:p w:rsidR="00731310" w:rsidRPr="00264887" w:rsidRDefault="00731310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544" w:type="dxa"/>
            <w:gridSpan w:val="6"/>
          </w:tcPr>
          <w:p w:rsidR="00731310" w:rsidRPr="00264887" w:rsidRDefault="00731310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игры(40 ч.)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6.1</w:t>
            </w:r>
          </w:p>
        </w:tc>
        <w:tc>
          <w:tcPr>
            <w:tcW w:w="4820" w:type="dxa"/>
          </w:tcPr>
          <w:p w:rsidR="00A2245D" w:rsidRPr="00264887" w:rsidRDefault="00A2245D" w:rsidP="00731310">
            <w:pPr>
              <w:widowControl w:val="0"/>
              <w:spacing w:after="0" w:line="240" w:lineRule="auto"/>
              <w:ind w:left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парные игры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6.2</w:t>
            </w:r>
          </w:p>
        </w:tc>
        <w:tc>
          <w:tcPr>
            <w:tcW w:w="4820" w:type="dxa"/>
          </w:tcPr>
          <w:p w:rsidR="00A2245D" w:rsidRPr="00264887" w:rsidRDefault="00A2245D" w:rsidP="00731310">
            <w:pPr>
              <w:widowControl w:val="0"/>
              <w:spacing w:after="0" w:line="240" w:lineRule="auto"/>
              <w:ind w:left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«игра защитника </w:t>
            </w:r>
            <w:proofErr w:type="gramStart"/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против</w:t>
            </w:r>
            <w:proofErr w:type="gramEnd"/>
            <w:r w:rsidRPr="00264887">
              <w:rPr>
                <w:rFonts w:ascii="Times New Roman" w:hAnsi="Times New Roman" w:cs="Times New Roman"/>
                <w:sz w:val="28"/>
                <w:szCs w:val="28"/>
              </w:rPr>
              <w:t xml:space="preserve"> атакующего»</w:t>
            </w: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A2245D" w:rsidRPr="00264887" w:rsidTr="001220FF">
        <w:tc>
          <w:tcPr>
            <w:tcW w:w="882" w:type="dxa"/>
          </w:tcPr>
          <w:p w:rsidR="00A2245D" w:rsidRPr="00264887" w:rsidRDefault="00A2245D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6.3</w:t>
            </w:r>
          </w:p>
        </w:tc>
        <w:tc>
          <w:tcPr>
            <w:tcW w:w="4820" w:type="dxa"/>
          </w:tcPr>
          <w:p w:rsidR="00A2245D" w:rsidRPr="00264887" w:rsidRDefault="00A2245D" w:rsidP="00731310">
            <w:pPr>
              <w:widowControl w:val="0"/>
              <w:spacing w:after="0" w:line="240" w:lineRule="auto"/>
              <w:ind w:left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«игра атакующего против защитника»</w:t>
            </w:r>
            <w:proofErr w:type="gramEnd"/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8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62" w:type="dxa"/>
          </w:tcPr>
          <w:p w:rsidR="00A2245D" w:rsidRDefault="00A2245D" w:rsidP="00A2245D">
            <w:r w:rsidRPr="00C364EC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062" w:type="dxa"/>
          </w:tcPr>
          <w:p w:rsidR="00A2245D" w:rsidRPr="00264887" w:rsidRDefault="00A2245D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264887" w:rsidRPr="00264887" w:rsidTr="001220FF">
        <w:tc>
          <w:tcPr>
            <w:tcW w:w="882" w:type="dxa"/>
          </w:tcPr>
          <w:p w:rsidR="00264887" w:rsidRPr="00264887" w:rsidRDefault="00264887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264887" w:rsidRPr="00264887" w:rsidRDefault="00264887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Общее кол-во часов в год</w:t>
            </w:r>
          </w:p>
        </w:tc>
        <w:tc>
          <w:tcPr>
            <w:tcW w:w="1559" w:type="dxa"/>
          </w:tcPr>
          <w:p w:rsidR="00264887" w:rsidRPr="00264887" w:rsidRDefault="00264887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264887" w:rsidRPr="00264887" w:rsidRDefault="00264887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482" w:type="dxa"/>
          </w:tcPr>
          <w:p w:rsidR="00264887" w:rsidRPr="00264887" w:rsidRDefault="00264887" w:rsidP="00A2245D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887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2062" w:type="dxa"/>
          </w:tcPr>
          <w:p w:rsidR="00264887" w:rsidRPr="00264887" w:rsidRDefault="00264887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264887" w:rsidRPr="00264887" w:rsidRDefault="00264887" w:rsidP="002327A2">
            <w:pPr>
              <w:widowControl w:val="0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1C5F" w:rsidRDefault="00231C5F" w:rsidP="002327A2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p w:rsidR="00231C5F" w:rsidRDefault="00231C5F" w:rsidP="002327A2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1C5F" w:rsidRDefault="00231C5F" w:rsidP="002327A2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327A2" w:rsidRPr="00231C5F" w:rsidRDefault="002327A2" w:rsidP="002327A2">
      <w:pPr>
        <w:widowControl w:val="0"/>
        <w:tabs>
          <w:tab w:val="left" w:pos="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31C5F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Методическое обеспечение образовательной программы</w:t>
      </w:r>
    </w:p>
    <w:tbl>
      <w:tblPr>
        <w:tblW w:w="1490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19"/>
        <w:gridCol w:w="2015"/>
        <w:gridCol w:w="2977"/>
        <w:gridCol w:w="3260"/>
        <w:gridCol w:w="2410"/>
        <w:gridCol w:w="1984"/>
        <w:gridCol w:w="1843"/>
      </w:tblGrid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программы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организации и проведения занятия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Методы и приёмы организации учебно-воспитательного процесса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Дидактический материал, техническое оснащение занятий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и форма контроля, форма предъявления результата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1C5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Графа учёта</w:t>
            </w:r>
          </w:p>
        </w:tc>
      </w:tr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Общие основы настольного тенниса</w:t>
            </w: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  ПП и ТБ Правила   игры</w:t>
            </w: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и методика судейства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Групповая, подгрупповая, фронтальная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Словесный, объяснение, рассказ, беседа практические задания, объяснение нового материала.</w:t>
            </w:r>
          </w:p>
          <w:p w:rsidR="002327A2" w:rsidRPr="00231C5F" w:rsidRDefault="002327A2" w:rsidP="00031285">
            <w:pPr>
              <w:widowControl w:val="0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Конспекты занятий для педагога. 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Специальная литература, справочные материалы, картинки, плакаты. Правила судейства.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Вводный,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положение о соревнованиях по настольному теннису.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Общефизическая подготовка</w:t>
            </w: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Индивидуальная, групповая, подгрупповая,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поточная, фронтальная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 Словесный,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наглядный показ,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упражнения в парах, тренировки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Таблицы, схемы, карточки, мячи на каждого обучающего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Тестирование,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карточки судьи, протоколы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Специальная подготовка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31C5F">
              <w:rPr>
                <w:rFonts w:ascii="Times New Roman" w:hAnsi="Times New Roman" w:cs="Times New Roman"/>
              </w:rPr>
              <w:t>Групповая</w:t>
            </w:r>
            <w:proofErr w:type="gramEnd"/>
            <w:r w:rsidRPr="00231C5F">
              <w:rPr>
                <w:rFonts w:ascii="Times New Roman" w:hAnsi="Times New Roman" w:cs="Times New Roman"/>
              </w:rPr>
              <w:t xml:space="preserve"> с организацией индивидуальных форм работы внутри группы, 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Словесный, объяснение нового материала, рассказ, практические занятия, упражнения в парах, тренировки, наглядный показ педагогом.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Литература, схемы,</w:t>
            </w:r>
          </w:p>
          <w:p w:rsidR="002327A2" w:rsidRPr="00231C5F" w:rsidRDefault="002327A2" w:rsidP="00031285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справочные материалы, карточки, плакаты, мячи на каждого обучающего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Зачет, тестирование, учебная игра,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промежуточный тест.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Техническая подготовка </w:t>
            </w: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теннисиста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31C5F">
              <w:rPr>
                <w:rFonts w:ascii="Times New Roman" w:hAnsi="Times New Roman" w:cs="Times New Roman"/>
              </w:rPr>
              <w:t>Групповая</w:t>
            </w:r>
            <w:proofErr w:type="gramEnd"/>
            <w:r w:rsidRPr="00231C5F">
              <w:rPr>
                <w:rFonts w:ascii="Times New Roman" w:hAnsi="Times New Roman" w:cs="Times New Roman"/>
              </w:rPr>
              <w:t xml:space="preserve"> с организацией индивидуальных форм работы внутри группы, 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Словесный, объяснение,  беседа, практические занятия, упражнения в парах, тренировки, наглядный показ педагогом.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Учебная игра.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630"/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Дидактические карточки, плакаты, мячи на каждого обучающего</w:t>
            </w:r>
          </w:p>
          <w:p w:rsidR="002327A2" w:rsidRPr="00231C5F" w:rsidRDefault="002327A2" w:rsidP="00031285">
            <w:pPr>
              <w:widowControl w:val="0"/>
              <w:tabs>
                <w:tab w:val="left" w:pos="195"/>
              </w:tabs>
              <w:ind w:right="-284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Терминология, жестикуляция.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Зачет, тестирование, учебная игра, промежуточный тест,</w:t>
            </w:r>
          </w:p>
          <w:p w:rsidR="002327A2" w:rsidRPr="00231C5F" w:rsidRDefault="002327A2" w:rsidP="00031285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соревнование </w:t>
            </w:r>
          </w:p>
          <w:p w:rsidR="002327A2" w:rsidRPr="00231C5F" w:rsidRDefault="002327A2" w:rsidP="00031285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7A2" w:rsidRPr="00231C5F" w:rsidTr="00031285">
        <w:tc>
          <w:tcPr>
            <w:tcW w:w="419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327A2" w:rsidRPr="00231C5F" w:rsidRDefault="002327A2" w:rsidP="0003128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Игровая подготовка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практические занятия, упражнения в парах, тренировки, Учебная игра.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Дидактические карточки, </w:t>
            </w:r>
          </w:p>
          <w:p w:rsidR="002327A2" w:rsidRPr="00231C5F" w:rsidRDefault="002327A2" w:rsidP="00031285">
            <w:pPr>
              <w:widowControl w:val="0"/>
              <w:tabs>
                <w:tab w:val="left" w:pos="195"/>
              </w:tabs>
              <w:ind w:right="-284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плакаты, мячи на каждого обучающего, видеозаписи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 xml:space="preserve">Учебная игра, 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промежуточный отбор,</w:t>
            </w:r>
          </w:p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  <w:r w:rsidRPr="00231C5F">
              <w:rPr>
                <w:rFonts w:ascii="Times New Roman" w:hAnsi="Times New Roman" w:cs="Times New Roman"/>
              </w:rPr>
              <w:t>соревнование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2327A2" w:rsidRPr="00231C5F" w:rsidRDefault="002327A2" w:rsidP="00031285">
            <w:pPr>
              <w:widowControl w:val="0"/>
              <w:tabs>
                <w:tab w:val="left" w:pos="44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327A2" w:rsidRPr="00231C5F" w:rsidRDefault="002327A2" w:rsidP="002327A2">
      <w:pPr>
        <w:widowControl w:val="0"/>
        <w:tabs>
          <w:tab w:val="left" w:pos="5355"/>
        </w:tabs>
        <w:rPr>
          <w:rFonts w:ascii="Times New Roman" w:hAnsi="Times New Roman" w:cs="Times New Roman"/>
        </w:rPr>
      </w:pPr>
    </w:p>
    <w:p w:rsidR="002327A2" w:rsidRPr="00231C5F" w:rsidRDefault="002327A2" w:rsidP="00231C5F">
      <w:pPr>
        <w:jc w:val="center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</w:rPr>
        <w:br w:type="page"/>
      </w:r>
      <w:r w:rsidRPr="00231C5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 ПРОГРАММЫ  ОБУЧЕНИЯ</w:t>
      </w:r>
    </w:p>
    <w:p w:rsidR="002327A2" w:rsidRPr="00231C5F" w:rsidRDefault="002327A2" w:rsidP="002327A2">
      <w:pPr>
        <w:widowControl w:val="0"/>
        <w:tabs>
          <w:tab w:val="left" w:pos="1545"/>
        </w:tabs>
        <w:ind w:firstLine="709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1. </w:t>
      </w:r>
      <w:r w:rsidRPr="00231C5F">
        <w:rPr>
          <w:rFonts w:ascii="Times New Roman" w:hAnsi="Times New Roman" w:cs="Times New Roman"/>
          <w:b/>
          <w:sz w:val="28"/>
          <w:szCs w:val="28"/>
        </w:rPr>
        <w:t>Теоретические сведения – 10 часов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Сведения об истории возникновения, развития и характерных особенностях игры в настольный теннис; 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Инвентарь и оборудование для игры в настольный теннис;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Правила техники безопасности при выполнении упражнений на занятиях настольным теннисом;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Правила пожарной безопасности, поведения в спортивном зале;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Сведения о строении и функциях организма человека;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Влияние физических упражнений на организм занимающихся, гигиена, самоконтроль на занятиях настольным теннисом;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Правила игры в настольный теннис;</w:t>
      </w:r>
    </w:p>
    <w:p w:rsidR="002327A2" w:rsidRPr="00231C5F" w:rsidRDefault="002327A2" w:rsidP="002327A2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Оборудование места занятий, инвентарь для игры настольный теннис;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</w:rPr>
        <w:t>2. Общефизическая подготовка – 18 часов (развитие двигательных качеств)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Подвижные игры 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ОРУ 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Бег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Прыжки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Метания</w:t>
      </w:r>
    </w:p>
    <w:p w:rsidR="002327A2" w:rsidRPr="00231C5F" w:rsidRDefault="002327A2" w:rsidP="002327A2">
      <w:pPr>
        <w:widowControl w:val="0"/>
        <w:ind w:left="360" w:firstLine="708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</w:rPr>
        <w:t>3. Специальная физическая подготовка – 22 часов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Упражнения для развития прыжковой ловкости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Упражнения для развития силы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Упражнения для развития выносливости 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Упражнения для развития гибкости  </w:t>
      </w:r>
    </w:p>
    <w:p w:rsidR="002327A2" w:rsidRPr="00231C5F" w:rsidRDefault="002327A2" w:rsidP="002327A2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Упражнения для развития  внимания и быстроту реакции 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C5F">
        <w:rPr>
          <w:rFonts w:ascii="Times New Roman" w:hAnsi="Times New Roman" w:cs="Times New Roman"/>
          <w:b/>
          <w:sz w:val="28"/>
          <w:szCs w:val="28"/>
        </w:rPr>
        <w:t>4. Техническая подготовка -26 часов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 - подачи мяча: «маятник», «челнок», «веер», «бумеранг»,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 - удары по теннисному мячу:</w:t>
      </w:r>
    </w:p>
    <w:p w:rsidR="002327A2" w:rsidRPr="00231C5F" w:rsidRDefault="002327A2" w:rsidP="002327A2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-  удар без вращения – «толчок»</w:t>
      </w:r>
    </w:p>
    <w:p w:rsidR="002327A2" w:rsidRPr="00231C5F" w:rsidRDefault="002327A2" w:rsidP="002327A2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-  удар с нижним вращением – «подрезка»</w:t>
      </w:r>
    </w:p>
    <w:p w:rsidR="002327A2" w:rsidRPr="00231C5F" w:rsidRDefault="002327A2" w:rsidP="002327A2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-  удар с верхним вращением – «накат»</w:t>
      </w:r>
    </w:p>
    <w:p w:rsidR="002327A2" w:rsidRPr="00231C5F" w:rsidRDefault="002327A2" w:rsidP="002327A2">
      <w:pPr>
        <w:widowControl w:val="0"/>
        <w:ind w:left="36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-   удар «топ-спин» -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сверхкрученый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удар.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C5F">
        <w:rPr>
          <w:rFonts w:ascii="Times New Roman" w:hAnsi="Times New Roman" w:cs="Times New Roman"/>
          <w:b/>
          <w:sz w:val="28"/>
          <w:szCs w:val="28"/>
        </w:rPr>
        <w:t>5. Тактика игры – 28 часов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  <w:u w:val="single"/>
        </w:rPr>
        <w:t>Подачи: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атакующие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>, направленные на непосредственный выигрыш очка;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подготавливающие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атаку;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защитные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>, не позволяющие противнику атаковать.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  <w:u w:val="single"/>
        </w:rPr>
        <w:t xml:space="preserve">Прием подач ударом: 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атакующим;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 подготовительным;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   - защитным.</w:t>
      </w: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</w:rPr>
        <w:t>6. Учебная игра – 40 часов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парные игры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«игра защитника 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атакующего»</w:t>
      </w:r>
    </w:p>
    <w:p w:rsidR="002327A2" w:rsidRPr="00231C5F" w:rsidRDefault="002327A2" w:rsidP="002327A2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proofErr w:type="gramStart"/>
      <w:r w:rsidRPr="00231C5F">
        <w:rPr>
          <w:rFonts w:ascii="Times New Roman" w:hAnsi="Times New Roman" w:cs="Times New Roman"/>
          <w:sz w:val="28"/>
          <w:szCs w:val="28"/>
        </w:rPr>
        <w:t>«игра атакующего против защитника»</w:t>
      </w:r>
      <w:proofErr w:type="gramEnd"/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spacing w:before="100" w:after="100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327A2" w:rsidRPr="00231C5F" w:rsidRDefault="002327A2" w:rsidP="002327A2">
      <w:pPr>
        <w:widowControl w:val="0"/>
        <w:spacing w:before="100" w:after="10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Обеспечение программы методической продукцией</w:t>
      </w:r>
    </w:p>
    <w:p w:rsidR="002327A2" w:rsidRPr="00231C5F" w:rsidRDefault="002327A2" w:rsidP="002327A2">
      <w:pPr>
        <w:widowControl w:val="0"/>
        <w:numPr>
          <w:ilvl w:val="2"/>
          <w:numId w:val="9"/>
        </w:numPr>
        <w:spacing w:after="0" w:line="240" w:lineRule="auto"/>
        <w:ind w:hanging="18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Теоретические материалы - разработки:</w:t>
      </w:r>
    </w:p>
    <w:p w:rsidR="002327A2" w:rsidRPr="00231C5F" w:rsidRDefault="002327A2" w:rsidP="002327A2">
      <w:pPr>
        <w:widowControl w:val="0"/>
        <w:numPr>
          <w:ilvl w:val="0"/>
          <w:numId w:val="6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Инструкции по охране труда на занятиях настольным теннисом.</w:t>
      </w:r>
    </w:p>
    <w:p w:rsidR="002327A2" w:rsidRPr="00231C5F" w:rsidRDefault="002327A2" w:rsidP="002327A2">
      <w:pPr>
        <w:widowControl w:val="0"/>
        <w:numPr>
          <w:ilvl w:val="0"/>
          <w:numId w:val="6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Положение о проведении школьного турнира по настольному теннису. 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Тесты физической подготовленности по ОФП</w:t>
      </w:r>
    </w:p>
    <w:p w:rsidR="002327A2" w:rsidRPr="00231C5F" w:rsidRDefault="002327A2" w:rsidP="002327A2">
      <w:pPr>
        <w:widowControl w:val="0"/>
        <w:ind w:left="72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numPr>
          <w:ilvl w:val="2"/>
          <w:numId w:val="9"/>
        </w:numPr>
        <w:spacing w:after="0" w:line="240" w:lineRule="auto"/>
        <w:ind w:hanging="18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Дидактические материалы: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Картотека упражнений по настольному теннису (карточки).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Картотека общеразвивающих упражнений для разминки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Схемы и плакаты освоения технических приемов в настольном теннисе.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Электронное приложение к «Энциклопедии спорта»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«Правила игры в настольный теннис».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Видеозаписи выступлений учащихся.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«Правила судейства в настольном теннисе».</w:t>
      </w:r>
    </w:p>
    <w:p w:rsidR="002327A2" w:rsidRPr="00231C5F" w:rsidRDefault="002327A2" w:rsidP="002327A2">
      <w:pPr>
        <w:widowControl w:val="0"/>
        <w:numPr>
          <w:ilvl w:val="0"/>
          <w:numId w:val="10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Регламент проведения турниров по настольному теннису различных уровней.</w:t>
      </w:r>
    </w:p>
    <w:p w:rsidR="002327A2" w:rsidRPr="00231C5F" w:rsidRDefault="002327A2" w:rsidP="002327A2">
      <w:pPr>
        <w:widowControl w:val="0"/>
        <w:ind w:left="36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numPr>
          <w:ilvl w:val="2"/>
          <w:numId w:val="9"/>
        </w:numPr>
        <w:spacing w:after="0" w:line="240" w:lineRule="auto"/>
        <w:ind w:hanging="18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Методические рекомендации:</w:t>
      </w:r>
    </w:p>
    <w:p w:rsidR="002327A2" w:rsidRPr="00231C5F" w:rsidRDefault="002327A2" w:rsidP="002327A2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Рекомендации по организации безопасного ведения двусторонней игры.</w:t>
      </w:r>
    </w:p>
    <w:p w:rsidR="002327A2" w:rsidRPr="00231C5F" w:rsidRDefault="002327A2" w:rsidP="002327A2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подвижных игр </w:t>
      </w:r>
    </w:p>
    <w:p w:rsidR="002327A2" w:rsidRPr="00231C5F" w:rsidRDefault="002327A2" w:rsidP="002327A2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Рекомендации по организации турниров по настольному теннису</w:t>
      </w:r>
    </w:p>
    <w:p w:rsidR="002327A2" w:rsidRPr="00231C5F" w:rsidRDefault="002327A2" w:rsidP="002327A2">
      <w:pPr>
        <w:widowControl w:val="0"/>
        <w:ind w:left="36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left="720"/>
        <w:jc w:val="center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left="720"/>
        <w:jc w:val="center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ОСНАЩЕНИЕ</w:t>
      </w:r>
    </w:p>
    <w:p w:rsidR="002327A2" w:rsidRPr="00231C5F" w:rsidRDefault="002327A2" w:rsidP="002327A2">
      <w:pPr>
        <w:widowControl w:val="0"/>
        <w:jc w:val="center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ind w:firstLine="36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Для занятий по программе требуется: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спортивный школьный зал 9x18</w:t>
      </w: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i/>
          <w:sz w:val="28"/>
          <w:szCs w:val="28"/>
          <w:u w:val="single"/>
        </w:rPr>
        <w:t>спортивный инвентарь и оборудование: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теннисные ракетки и мячи на каждого обучающегося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набивные мячи 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перекладины для подтягивания – 2 штук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скакалки для прыжков на каждого обучающегося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секундомер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гимнастические скамейки – 3 штук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теннисные столы - 2 штуки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сетки для настольного тенниса – 2 штуки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гимнастические маты – 4 штук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гимнастическая стенка </w:t>
      </w:r>
    </w:p>
    <w:p w:rsidR="002327A2" w:rsidRPr="00231C5F" w:rsidRDefault="002327A2" w:rsidP="002327A2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>волейбольный, футбольный, баскетбольный мяч</w:t>
      </w:r>
    </w:p>
    <w:p w:rsidR="008778F9" w:rsidRDefault="008778F9" w:rsidP="002327A2">
      <w:pPr>
        <w:widowControl w:val="0"/>
        <w:rPr>
          <w:rFonts w:ascii="Times New Roman" w:hAnsi="Times New Roman" w:cs="Times New Roman"/>
          <w:b/>
          <w:sz w:val="32"/>
          <w:szCs w:val="32"/>
        </w:rPr>
      </w:pPr>
    </w:p>
    <w:p w:rsidR="008778F9" w:rsidRDefault="008778F9" w:rsidP="002327A2">
      <w:pPr>
        <w:widowControl w:val="0"/>
        <w:rPr>
          <w:rFonts w:ascii="Times New Roman" w:hAnsi="Times New Roman" w:cs="Times New Roman"/>
          <w:b/>
          <w:sz w:val="32"/>
          <w:szCs w:val="32"/>
        </w:rPr>
      </w:pPr>
    </w:p>
    <w:p w:rsidR="008778F9" w:rsidRDefault="008778F9" w:rsidP="002327A2">
      <w:pPr>
        <w:widowControl w:val="0"/>
        <w:rPr>
          <w:rFonts w:ascii="Times New Roman" w:hAnsi="Times New Roman" w:cs="Times New Roman"/>
          <w:b/>
          <w:sz w:val="32"/>
          <w:szCs w:val="32"/>
        </w:rPr>
      </w:pPr>
    </w:p>
    <w:p w:rsidR="008778F9" w:rsidRDefault="008778F9" w:rsidP="002327A2">
      <w:pPr>
        <w:widowControl w:val="0"/>
        <w:rPr>
          <w:rFonts w:ascii="Times New Roman" w:hAnsi="Times New Roman" w:cs="Times New Roman"/>
          <w:b/>
          <w:sz w:val="32"/>
          <w:szCs w:val="32"/>
        </w:rPr>
      </w:pPr>
    </w:p>
    <w:p w:rsidR="008778F9" w:rsidRDefault="008778F9" w:rsidP="002327A2">
      <w:pPr>
        <w:widowControl w:val="0"/>
        <w:rPr>
          <w:rFonts w:ascii="Times New Roman" w:hAnsi="Times New Roman" w:cs="Times New Roman"/>
          <w:b/>
          <w:sz w:val="32"/>
          <w:szCs w:val="32"/>
        </w:rPr>
      </w:pPr>
    </w:p>
    <w:p w:rsidR="008778F9" w:rsidRDefault="008778F9" w:rsidP="002327A2">
      <w:pPr>
        <w:widowControl w:val="0"/>
        <w:rPr>
          <w:rFonts w:ascii="Times New Roman" w:hAnsi="Times New Roman" w:cs="Times New Roman"/>
          <w:b/>
          <w:sz w:val="32"/>
          <w:szCs w:val="32"/>
        </w:rPr>
      </w:pPr>
    </w:p>
    <w:p w:rsidR="008778F9" w:rsidRDefault="008778F9" w:rsidP="002327A2">
      <w:pPr>
        <w:widowControl w:val="0"/>
        <w:rPr>
          <w:rFonts w:ascii="Times New Roman" w:hAnsi="Times New Roman" w:cs="Times New Roman"/>
          <w:b/>
          <w:sz w:val="32"/>
          <w:szCs w:val="32"/>
        </w:rPr>
      </w:pPr>
    </w:p>
    <w:p w:rsidR="008778F9" w:rsidRDefault="008778F9" w:rsidP="002327A2">
      <w:pPr>
        <w:widowControl w:val="0"/>
        <w:rPr>
          <w:rFonts w:ascii="Times New Roman" w:hAnsi="Times New Roman" w:cs="Times New Roman"/>
          <w:b/>
          <w:sz w:val="32"/>
          <w:szCs w:val="32"/>
        </w:rPr>
      </w:pPr>
    </w:p>
    <w:p w:rsidR="002327A2" w:rsidRPr="00231C5F" w:rsidRDefault="002327A2" w:rsidP="008778F9">
      <w:pPr>
        <w:widowControl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1C5F">
        <w:rPr>
          <w:rFonts w:ascii="Times New Roman" w:hAnsi="Times New Roman" w:cs="Times New Roman"/>
          <w:b/>
          <w:sz w:val="32"/>
          <w:szCs w:val="32"/>
        </w:rPr>
        <w:lastRenderedPageBreak/>
        <w:t>Литература для педагога:</w:t>
      </w:r>
    </w:p>
    <w:p w:rsidR="002327A2" w:rsidRPr="00231C5F" w:rsidRDefault="002327A2" w:rsidP="002327A2">
      <w:pPr>
        <w:pStyle w:val="a5"/>
        <w:widowControl w:val="0"/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Настольны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теннис. Правила соревнований. М.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. 1984. </w:t>
      </w:r>
    </w:p>
    <w:p w:rsidR="002327A2" w:rsidRPr="00231C5F" w:rsidRDefault="002327A2" w:rsidP="002327A2">
      <w:pPr>
        <w:pStyle w:val="a5"/>
        <w:widowControl w:val="0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Орман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Л. Современный настольный теннис. М. ФиС.1985.</w:t>
      </w:r>
    </w:p>
    <w:p w:rsidR="002327A2" w:rsidRPr="00231C5F" w:rsidRDefault="002327A2" w:rsidP="002327A2">
      <w:pPr>
        <w:pStyle w:val="a5"/>
        <w:widowControl w:val="0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</w:rPr>
      </w:pPr>
      <w:proofErr w:type="gramStart"/>
      <w:r w:rsidRPr="00231C5F">
        <w:rPr>
          <w:rFonts w:ascii="Times New Roman" w:hAnsi="Times New Roman" w:cs="Times New Roman"/>
          <w:sz w:val="28"/>
          <w:szCs w:val="28"/>
        </w:rPr>
        <w:t>Розин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Б.М. Чудеса малой ракетки.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Душанбе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>рфон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. 1986. </w:t>
      </w:r>
    </w:p>
    <w:p w:rsidR="002327A2" w:rsidRPr="00231C5F" w:rsidRDefault="002327A2" w:rsidP="002327A2">
      <w:pPr>
        <w:widowControl w:val="0"/>
        <w:spacing w:line="276" w:lineRule="auto"/>
        <w:ind w:firstLine="75"/>
        <w:rPr>
          <w:rFonts w:ascii="Times New Roman" w:hAnsi="Times New Roman" w:cs="Times New Roman"/>
        </w:rPr>
      </w:pPr>
    </w:p>
    <w:p w:rsidR="002327A2" w:rsidRPr="00231C5F" w:rsidRDefault="002327A2" w:rsidP="002327A2">
      <w:pPr>
        <w:widowControl w:val="0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b/>
          <w:sz w:val="32"/>
          <w:szCs w:val="32"/>
        </w:rPr>
        <w:t xml:space="preserve">Литература для </w:t>
      </w:r>
      <w:proofErr w:type="gramStart"/>
      <w:r w:rsidRPr="00231C5F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231C5F">
        <w:rPr>
          <w:rFonts w:ascii="Times New Roman" w:hAnsi="Times New Roman" w:cs="Times New Roman"/>
          <w:b/>
          <w:sz w:val="32"/>
          <w:szCs w:val="32"/>
        </w:rPr>
        <w:t>:</w:t>
      </w:r>
    </w:p>
    <w:p w:rsidR="002327A2" w:rsidRPr="00231C5F" w:rsidRDefault="002327A2" w:rsidP="002327A2">
      <w:pPr>
        <w:widowControl w:val="0"/>
        <w:numPr>
          <w:ilvl w:val="6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Кун А. Всеобщая история физической культуры и спорта. </w:t>
      </w:r>
    </w:p>
    <w:p w:rsidR="002327A2" w:rsidRPr="00231C5F" w:rsidRDefault="002327A2" w:rsidP="002327A2">
      <w:pPr>
        <w:widowControl w:val="0"/>
        <w:spacing w:line="276" w:lineRule="auto"/>
        <w:ind w:left="786"/>
        <w:rPr>
          <w:rFonts w:ascii="Times New Roman" w:hAnsi="Times New Roman" w:cs="Times New Roman"/>
        </w:rPr>
      </w:pPr>
      <w:r w:rsidRPr="00231C5F">
        <w:rPr>
          <w:rFonts w:ascii="Times New Roman" w:hAnsi="Times New Roman" w:cs="Times New Roman"/>
          <w:sz w:val="28"/>
          <w:szCs w:val="28"/>
        </w:rPr>
        <w:t xml:space="preserve"> Под редакцией Столбова В.В.. М. Радуга. 1982. </w:t>
      </w:r>
    </w:p>
    <w:p w:rsidR="002327A2" w:rsidRPr="00231C5F" w:rsidRDefault="002327A2" w:rsidP="002327A2">
      <w:pPr>
        <w:widowControl w:val="0"/>
        <w:numPr>
          <w:ilvl w:val="6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</w:rPr>
      </w:pP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Настольны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теннис. Правила соревнований. М.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. 1984. </w:t>
      </w:r>
    </w:p>
    <w:p w:rsidR="002327A2" w:rsidRPr="00231C5F" w:rsidRDefault="002327A2" w:rsidP="002327A2">
      <w:pPr>
        <w:widowControl w:val="0"/>
        <w:numPr>
          <w:ilvl w:val="6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</w:rPr>
      </w:pP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Орман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 Л. Современный настольный теннис. М. ФиС.1985.</w:t>
      </w:r>
    </w:p>
    <w:p w:rsidR="002327A2" w:rsidRPr="00231C5F" w:rsidRDefault="002327A2" w:rsidP="002327A2">
      <w:pPr>
        <w:widowControl w:val="0"/>
        <w:numPr>
          <w:ilvl w:val="6"/>
          <w:numId w:val="9"/>
        </w:numPr>
        <w:spacing w:after="0" w:line="276" w:lineRule="auto"/>
        <w:ind w:hanging="360"/>
        <w:contextualSpacing/>
        <w:rPr>
          <w:rFonts w:ascii="Times New Roman" w:hAnsi="Times New Roman" w:cs="Times New Roman"/>
        </w:rPr>
      </w:pPr>
      <w:proofErr w:type="gramStart"/>
      <w:r w:rsidRPr="00231C5F">
        <w:rPr>
          <w:rFonts w:ascii="Times New Roman" w:hAnsi="Times New Roman" w:cs="Times New Roman"/>
          <w:sz w:val="28"/>
          <w:szCs w:val="28"/>
        </w:rPr>
        <w:t>Розин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 xml:space="preserve"> Б.М. Чудеса малой ракетки. </w:t>
      </w:r>
      <w:proofErr w:type="spellStart"/>
      <w:r w:rsidRPr="00231C5F">
        <w:rPr>
          <w:rFonts w:ascii="Times New Roman" w:hAnsi="Times New Roman" w:cs="Times New Roman"/>
          <w:sz w:val="28"/>
          <w:szCs w:val="28"/>
        </w:rPr>
        <w:t>Душанбе</w:t>
      </w:r>
      <w:proofErr w:type="gramStart"/>
      <w:r w:rsidRPr="00231C5F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231C5F">
        <w:rPr>
          <w:rFonts w:ascii="Times New Roman" w:hAnsi="Times New Roman" w:cs="Times New Roman"/>
          <w:sz w:val="28"/>
          <w:szCs w:val="28"/>
        </w:rPr>
        <w:t>рфон</w:t>
      </w:r>
      <w:proofErr w:type="spellEnd"/>
      <w:r w:rsidRPr="00231C5F">
        <w:rPr>
          <w:rFonts w:ascii="Times New Roman" w:hAnsi="Times New Roman" w:cs="Times New Roman"/>
          <w:sz w:val="28"/>
          <w:szCs w:val="28"/>
        </w:rPr>
        <w:t xml:space="preserve">. 1986. </w:t>
      </w:r>
    </w:p>
    <w:p w:rsidR="00DE782A" w:rsidRPr="00231C5F" w:rsidRDefault="00DE782A" w:rsidP="00DE782A">
      <w:pPr>
        <w:widowControl w:val="0"/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1C5F" w:rsidRDefault="00231C5F" w:rsidP="00DE782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31C5F" w:rsidSect="008778F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111"/>
    <w:multiLevelType w:val="hybridMultilevel"/>
    <w:tmpl w:val="89DE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D6C48"/>
    <w:multiLevelType w:val="hybridMultilevel"/>
    <w:tmpl w:val="988E0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04AF8"/>
    <w:multiLevelType w:val="multilevel"/>
    <w:tmpl w:val="A8EACA10"/>
    <w:lvl w:ilvl="0">
      <w:start w:val="1"/>
      <w:numFmt w:val="bullet"/>
      <w:lvlText w:val="●"/>
      <w:lvlJc w:val="left"/>
      <w:pPr>
        <w:ind w:left="786" w:firstLine="786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>
    <w:nsid w:val="11826921"/>
    <w:multiLevelType w:val="multilevel"/>
    <w:tmpl w:val="ACFE284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903787"/>
    <w:multiLevelType w:val="multilevel"/>
    <w:tmpl w:val="ECA2ADD0"/>
    <w:lvl w:ilvl="0">
      <w:start w:val="1"/>
      <w:numFmt w:val="decimal"/>
      <w:lvlText w:val="%1."/>
      <w:lvlJc w:val="left"/>
      <w:pPr>
        <w:ind w:left="36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upperRoman"/>
      <w:lvlText w:val="%3."/>
      <w:lvlJc w:val="left"/>
      <w:pPr>
        <w:ind w:left="900" w:firstLine="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180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786" w:firstLine="7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324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6">
    <w:nsid w:val="1F496833"/>
    <w:multiLevelType w:val="multilevel"/>
    <w:tmpl w:val="5DB212A0"/>
    <w:lvl w:ilvl="0">
      <w:start w:val="1"/>
      <w:numFmt w:val="bullet"/>
      <w:lvlText w:val="●"/>
      <w:lvlJc w:val="left"/>
      <w:pPr>
        <w:ind w:left="786" w:firstLine="786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506" w:firstLine="15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226" w:firstLine="22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946" w:firstLine="29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66" w:firstLine="366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86" w:firstLine="43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106" w:firstLine="51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826" w:firstLine="58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546" w:firstLine="65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>
    <w:nsid w:val="2B9D6448"/>
    <w:multiLevelType w:val="multilevel"/>
    <w:tmpl w:val="E0E8A9BC"/>
    <w:lvl w:ilvl="0">
      <w:start w:val="1"/>
      <w:numFmt w:val="bullet"/>
      <w:lvlText w:val="●"/>
      <w:lvlJc w:val="left"/>
      <w:pPr>
        <w:ind w:left="112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4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6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8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00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72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4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6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8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8">
    <w:nsid w:val="2E2C142C"/>
    <w:multiLevelType w:val="hybridMultilevel"/>
    <w:tmpl w:val="3940C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204D84"/>
    <w:multiLevelType w:val="multilevel"/>
    <w:tmpl w:val="24785E86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0">
    <w:nsid w:val="3D28615C"/>
    <w:multiLevelType w:val="multilevel"/>
    <w:tmpl w:val="9CA4D3E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1">
    <w:nsid w:val="3EBD0A13"/>
    <w:multiLevelType w:val="multilevel"/>
    <w:tmpl w:val="7CBCCC16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2">
    <w:nsid w:val="3F414F10"/>
    <w:multiLevelType w:val="multilevel"/>
    <w:tmpl w:val="B31232C8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3">
    <w:nsid w:val="4538491F"/>
    <w:multiLevelType w:val="hybridMultilevel"/>
    <w:tmpl w:val="C5BC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C2AD8"/>
    <w:multiLevelType w:val="hybridMultilevel"/>
    <w:tmpl w:val="DAD81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6F7AE7"/>
    <w:multiLevelType w:val="multilevel"/>
    <w:tmpl w:val="7F64B996"/>
    <w:lvl w:ilvl="0">
      <w:start w:val="1"/>
      <w:numFmt w:val="bullet"/>
      <w:lvlText w:val="●"/>
      <w:lvlJc w:val="left"/>
      <w:pPr>
        <w:ind w:left="644" w:firstLine="644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517" w:firstLine="151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237" w:firstLine="223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957" w:firstLine="295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77" w:firstLine="367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97" w:firstLine="439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117" w:firstLine="511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837" w:firstLine="583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557" w:firstLine="655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6">
    <w:nsid w:val="6AB023CC"/>
    <w:multiLevelType w:val="multilevel"/>
    <w:tmpl w:val="11486D2A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7">
    <w:nsid w:val="79145552"/>
    <w:multiLevelType w:val="multilevel"/>
    <w:tmpl w:val="D3923F5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2"/>
  </w:num>
  <w:num w:numId="5">
    <w:abstractNumId w:val="11"/>
  </w:num>
  <w:num w:numId="6">
    <w:abstractNumId w:val="3"/>
  </w:num>
  <w:num w:numId="7">
    <w:abstractNumId w:val="10"/>
  </w:num>
  <w:num w:numId="8">
    <w:abstractNumId w:val="17"/>
  </w:num>
  <w:num w:numId="9">
    <w:abstractNumId w:val="5"/>
  </w:num>
  <w:num w:numId="10">
    <w:abstractNumId w:val="16"/>
  </w:num>
  <w:num w:numId="11">
    <w:abstractNumId w:val="1"/>
  </w:num>
  <w:num w:numId="12">
    <w:abstractNumId w:val="13"/>
  </w:num>
  <w:num w:numId="13">
    <w:abstractNumId w:val="7"/>
  </w:num>
  <w:num w:numId="14">
    <w:abstractNumId w:val="9"/>
  </w:num>
  <w:num w:numId="15">
    <w:abstractNumId w:val="8"/>
  </w:num>
  <w:num w:numId="16">
    <w:abstractNumId w:val="14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0C2C"/>
    <w:rsid w:val="00031285"/>
    <w:rsid w:val="001220FF"/>
    <w:rsid w:val="001A4BA8"/>
    <w:rsid w:val="001D67D9"/>
    <w:rsid w:val="00231C5F"/>
    <w:rsid w:val="002327A2"/>
    <w:rsid w:val="00264887"/>
    <w:rsid w:val="002C605D"/>
    <w:rsid w:val="00390C2C"/>
    <w:rsid w:val="004F7B5E"/>
    <w:rsid w:val="005C1219"/>
    <w:rsid w:val="006D1FA4"/>
    <w:rsid w:val="006E6B5D"/>
    <w:rsid w:val="00731310"/>
    <w:rsid w:val="007A12BF"/>
    <w:rsid w:val="008778F9"/>
    <w:rsid w:val="00A041E5"/>
    <w:rsid w:val="00A2245D"/>
    <w:rsid w:val="00A91AF5"/>
    <w:rsid w:val="00DE19DE"/>
    <w:rsid w:val="00DE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A2"/>
    <w:pPr>
      <w:spacing w:after="160" w:line="259" w:lineRule="auto"/>
    </w:pPr>
  </w:style>
  <w:style w:type="paragraph" w:styleId="1">
    <w:name w:val="heading 1"/>
    <w:basedOn w:val="a"/>
    <w:next w:val="a"/>
    <w:link w:val="10"/>
    <w:rsid w:val="00DE782A"/>
    <w:pPr>
      <w:keepNext/>
      <w:keepLines/>
      <w:spacing w:after="0" w:line="240" w:lineRule="auto"/>
      <w:ind w:right="-284"/>
      <w:contextualSpacing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rsid w:val="002327A2"/>
    <w:pPr>
      <w:keepNext/>
      <w:keepLines/>
      <w:spacing w:before="240" w:after="60" w:line="240" w:lineRule="auto"/>
      <w:contextualSpacing/>
      <w:outlineLvl w:val="2"/>
    </w:pPr>
    <w:rPr>
      <w:rFonts w:ascii="Arial" w:eastAsia="Arial" w:hAnsi="Arial" w:cs="Arial"/>
      <w:b/>
      <w:color w:val="000000"/>
      <w:sz w:val="26"/>
      <w:szCs w:val="26"/>
      <w:lang w:eastAsia="ru-RU"/>
    </w:rPr>
  </w:style>
  <w:style w:type="paragraph" w:styleId="4">
    <w:name w:val="heading 4"/>
    <w:basedOn w:val="a"/>
    <w:next w:val="a"/>
    <w:link w:val="40"/>
    <w:rsid w:val="002327A2"/>
    <w:pPr>
      <w:keepNext/>
      <w:keepLines/>
      <w:spacing w:before="240" w:after="60" w:line="240" w:lineRule="auto"/>
      <w:contextualSpacing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27A2"/>
    <w:rPr>
      <w:rFonts w:ascii="Arial" w:eastAsia="Arial" w:hAnsi="Arial" w:cs="Arial"/>
      <w:b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327A2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Title"/>
    <w:basedOn w:val="a"/>
    <w:next w:val="a"/>
    <w:link w:val="a4"/>
    <w:rsid w:val="002327A2"/>
    <w:pPr>
      <w:keepNext/>
      <w:keepLines/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character" w:customStyle="1" w:styleId="a4">
    <w:name w:val="Название Знак"/>
    <w:basedOn w:val="a0"/>
    <w:link w:val="a3"/>
    <w:rsid w:val="002327A2"/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paragraph" w:styleId="a5">
    <w:name w:val="List Paragraph"/>
    <w:basedOn w:val="a"/>
    <w:uiPriority w:val="34"/>
    <w:qFormat/>
    <w:rsid w:val="002327A2"/>
    <w:pPr>
      <w:ind w:left="720"/>
      <w:contextualSpacing/>
    </w:pPr>
  </w:style>
  <w:style w:type="table" w:styleId="a6">
    <w:name w:val="Table Grid"/>
    <w:basedOn w:val="a1"/>
    <w:uiPriority w:val="39"/>
    <w:rsid w:val="0012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E782A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7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782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E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782A"/>
  </w:style>
  <w:style w:type="paragraph" w:styleId="ab">
    <w:name w:val="footer"/>
    <w:basedOn w:val="a"/>
    <w:link w:val="ac"/>
    <w:uiPriority w:val="99"/>
    <w:unhideWhenUsed/>
    <w:rsid w:val="00DE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7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A2"/>
    <w:pPr>
      <w:spacing w:after="160" w:line="259" w:lineRule="auto"/>
    </w:pPr>
  </w:style>
  <w:style w:type="paragraph" w:styleId="1">
    <w:name w:val="heading 1"/>
    <w:basedOn w:val="a"/>
    <w:next w:val="a"/>
    <w:link w:val="10"/>
    <w:rsid w:val="00DE782A"/>
    <w:pPr>
      <w:keepNext/>
      <w:keepLines/>
      <w:spacing w:after="0" w:line="240" w:lineRule="auto"/>
      <w:ind w:right="-284"/>
      <w:contextualSpacing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rsid w:val="002327A2"/>
    <w:pPr>
      <w:keepNext/>
      <w:keepLines/>
      <w:spacing w:before="240" w:after="60" w:line="240" w:lineRule="auto"/>
      <w:contextualSpacing/>
      <w:outlineLvl w:val="2"/>
    </w:pPr>
    <w:rPr>
      <w:rFonts w:ascii="Arial" w:eastAsia="Arial" w:hAnsi="Arial" w:cs="Arial"/>
      <w:b/>
      <w:color w:val="000000"/>
      <w:sz w:val="26"/>
      <w:szCs w:val="26"/>
      <w:lang w:eastAsia="ru-RU"/>
    </w:rPr>
  </w:style>
  <w:style w:type="paragraph" w:styleId="4">
    <w:name w:val="heading 4"/>
    <w:basedOn w:val="a"/>
    <w:next w:val="a"/>
    <w:link w:val="40"/>
    <w:rsid w:val="002327A2"/>
    <w:pPr>
      <w:keepNext/>
      <w:keepLines/>
      <w:spacing w:before="240" w:after="60" w:line="240" w:lineRule="auto"/>
      <w:contextualSpacing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27A2"/>
    <w:rPr>
      <w:rFonts w:ascii="Arial" w:eastAsia="Arial" w:hAnsi="Arial" w:cs="Arial"/>
      <w:b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327A2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Title"/>
    <w:basedOn w:val="a"/>
    <w:next w:val="a"/>
    <w:link w:val="a4"/>
    <w:rsid w:val="002327A2"/>
    <w:pPr>
      <w:keepNext/>
      <w:keepLines/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character" w:customStyle="1" w:styleId="a4">
    <w:name w:val="Название Знак"/>
    <w:basedOn w:val="a0"/>
    <w:link w:val="a3"/>
    <w:rsid w:val="002327A2"/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paragraph" w:styleId="a5">
    <w:name w:val="List Paragraph"/>
    <w:basedOn w:val="a"/>
    <w:uiPriority w:val="34"/>
    <w:qFormat/>
    <w:rsid w:val="002327A2"/>
    <w:pPr>
      <w:ind w:left="720"/>
      <w:contextualSpacing/>
    </w:pPr>
  </w:style>
  <w:style w:type="table" w:styleId="a6">
    <w:name w:val="Table Grid"/>
    <w:basedOn w:val="a1"/>
    <w:uiPriority w:val="39"/>
    <w:rsid w:val="0012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E782A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7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782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E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E782A"/>
  </w:style>
  <w:style w:type="paragraph" w:styleId="ab">
    <w:name w:val="footer"/>
    <w:basedOn w:val="a"/>
    <w:link w:val="ac"/>
    <w:uiPriority w:val="99"/>
    <w:unhideWhenUsed/>
    <w:rsid w:val="00DE7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E78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3092</Words>
  <Characters>17628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User</cp:lastModifiedBy>
  <cp:revision>2</cp:revision>
  <cp:lastPrinted>2020-11-15T18:35:00Z</cp:lastPrinted>
  <dcterms:created xsi:type="dcterms:W3CDTF">2021-11-11T08:12:00Z</dcterms:created>
  <dcterms:modified xsi:type="dcterms:W3CDTF">2021-11-11T08:12:00Z</dcterms:modified>
</cp:coreProperties>
</file>