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65" w:rsidRDefault="00795629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0890" cy="8042288"/>
            <wp:effectExtent l="19050" t="0" r="0" b="0"/>
            <wp:docPr id="2" name="Рисунок 1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Pr="009E04FA" w:rsidRDefault="00285DD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4"/>
        <w:tblpPr w:leftFromText="180" w:rightFromText="180" w:vertAnchor="text" w:horzAnchor="margin" w:tblpXSpec="center" w:tblpY="241"/>
        <w:tblW w:w="10314" w:type="dxa"/>
        <w:tblLook w:val="04A0"/>
      </w:tblPr>
      <w:tblGrid>
        <w:gridCol w:w="657"/>
        <w:gridCol w:w="4696"/>
        <w:gridCol w:w="4961"/>
      </w:tblGrid>
      <w:tr w:rsidR="00285DD7" w:rsidRPr="009E04FA" w:rsidTr="00285DD7"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мире народного танца»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Художественно-эстетическое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Автор-составитель педагог дополнительного образования 1 квалификационной категории Хакимова Лейсан Фаилевна 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Сведения о программе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  реализации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года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8-10 лет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принцип проектирования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Модифицированные</w:t>
            </w:r>
          </w:p>
          <w:p w:rsidR="00285DD7" w:rsidRPr="009E04FA" w:rsidRDefault="00285DD7" w:rsidP="00285DD7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 xml:space="preserve">развитие творческих способностей детей, посредством формирования знаний и практических навыков в области народного танца. </w:t>
            </w:r>
          </w:p>
          <w:p w:rsidR="00285DD7" w:rsidRPr="009E04FA" w:rsidRDefault="00285DD7" w:rsidP="00285DD7">
            <w:pPr>
              <w:pStyle w:val="a3"/>
              <w:spacing w:before="0" w:beforeAutospacing="0" w:after="0" w:afterAutospacing="0"/>
              <w:ind w:left="-567"/>
              <w:rPr>
                <w:color w:val="000000"/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.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Процесс обучения строится на 3-х основных этапах усвоения учебного материала: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Применение. Использование полученных знаний, умений и навыков, участие в конкурсах и фестивалях, выступление на концертах.</w:t>
            </w:r>
          </w:p>
          <w:p w:rsidR="00285DD7" w:rsidRPr="009E04FA" w:rsidRDefault="00285DD7" w:rsidP="00285D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Зачет, тестирование, конкурсы концертные выступления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Главным результатом программы является сплоченный детский коллектив с устойчивым интересом к выбранному виду деятельности. Пройдя все этапы образовательного процесса в коллективе обучающиеся приобретут следующие знания, умения и навыки: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навыки музыкально-ритмической деятельности, правильного и выразительного движения;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эмоциональную выразительность;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усвоение основ классического, народно-сценического, современного танца, освоение хореографической терминологии;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использование приобретенного творческого потенциала в процессе занятий и постановочной работе;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lastRenderedPageBreak/>
              <w:t>- понимание межличностных отношений в ходе общих дел;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научатся аккуратности и дисциплинированности.</w:t>
            </w:r>
          </w:p>
          <w:p w:rsidR="00285DD7" w:rsidRPr="009E04FA" w:rsidRDefault="00285DD7" w:rsidP="00285DD7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Pr="009E04FA" w:rsidRDefault="00285DD7" w:rsidP="00285DD7">
      <w:pPr>
        <w:pStyle w:val="a3"/>
        <w:jc w:val="center"/>
        <w:rPr>
          <w:b/>
          <w:sz w:val="28"/>
          <w:szCs w:val="28"/>
        </w:rPr>
      </w:pPr>
      <w:r w:rsidRPr="009E04FA">
        <w:rPr>
          <w:b/>
          <w:sz w:val="28"/>
          <w:szCs w:val="28"/>
        </w:rPr>
        <w:lastRenderedPageBreak/>
        <w:t>Пояснительная записка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285DD7" w:rsidRPr="009E04FA" w:rsidRDefault="00285DD7" w:rsidP="00285DD7">
      <w:pPr>
        <w:pStyle w:val="a9"/>
        <w:numPr>
          <w:ilvl w:val="0"/>
          <w:numId w:val="1"/>
        </w:numPr>
        <w:tabs>
          <w:tab w:val="clear" w:pos="795"/>
          <w:tab w:val="num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 xml:space="preserve">        Образовательное и воспитательное значение занятий хореографией огромно. Занятия хореографией при их правильной организации развивают умственные способности воспитанников, расширяют их художественный кругозор. Формируют нравственные представления и содействуют формированию творческого отношения к окружающему миру.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85DD7" w:rsidRPr="009E04FA">
        <w:rPr>
          <w:sz w:val="28"/>
          <w:szCs w:val="28"/>
        </w:rPr>
        <w:t>Работа по хореографическому воспитанию отличается большим многообразием форм, которые требуют от воспитанников проявления организованности, самодеятельности, инициативы, что способствует воспитанию организационных навыков, активности, находчивости.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Осуществляемое в тесной связи с умственным, нравственным, эстетическим воспитанием хореографическое воспитание содействует всестороннему развитию детей.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85DD7" w:rsidRPr="009E04FA">
        <w:rPr>
          <w:sz w:val="28"/>
          <w:szCs w:val="28"/>
        </w:rPr>
        <w:t>Основные средства хореографического воспитания – физические упражнения. Они формируют двигательные умения и навыки, способствуют развитию двигательного аппарата, улучшают кровообращение и обмен веществ, благотворно влияют на дыхание.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5DD7" w:rsidRPr="009E04FA">
        <w:rPr>
          <w:sz w:val="28"/>
          <w:szCs w:val="28"/>
        </w:rPr>
        <w:t xml:space="preserve">Учитывая требования современного дополнительного образования, была создана </w:t>
      </w:r>
      <w:r w:rsidR="00285DD7" w:rsidRPr="009E04FA">
        <w:rPr>
          <w:b/>
          <w:bCs/>
          <w:sz w:val="28"/>
          <w:szCs w:val="28"/>
        </w:rPr>
        <w:t xml:space="preserve">общеобразовательная общеразвивающая программа «В мире народного танца» </w:t>
      </w:r>
      <w:r w:rsidR="00285DD7" w:rsidRPr="009E04FA">
        <w:rPr>
          <w:sz w:val="28"/>
          <w:szCs w:val="28"/>
        </w:rPr>
        <w:t xml:space="preserve">по хореографии. 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4165">
        <w:rPr>
          <w:sz w:val="28"/>
          <w:szCs w:val="28"/>
        </w:rPr>
        <w:t xml:space="preserve">   </w:t>
      </w:r>
      <w:r w:rsidR="00285DD7" w:rsidRPr="009E04FA">
        <w:rPr>
          <w:sz w:val="28"/>
          <w:szCs w:val="28"/>
        </w:rPr>
        <w:t xml:space="preserve">С целью воспитания данная Программа по хореографии знакомит через народный танец обучающихся с культурой и национальными традициями других народов. В процессе занятий педагог делает небольшой экскурс в </w:t>
      </w:r>
      <w:r w:rsidR="00285DD7" w:rsidRPr="009E04FA">
        <w:rPr>
          <w:sz w:val="28"/>
          <w:szCs w:val="28"/>
        </w:rPr>
        <w:lastRenderedPageBreak/>
        <w:t xml:space="preserve">историю данного народа, рассказывая об его обычаях, характере, тематике танцев, темпераменте, хореографической лексике и костюме. Таким образом, во время занятий формируются представления об </w:t>
      </w:r>
      <w:r>
        <w:rPr>
          <w:sz w:val="28"/>
          <w:szCs w:val="28"/>
        </w:rPr>
        <w:t>о</w:t>
      </w:r>
      <w:r w:rsidR="00285DD7" w:rsidRPr="009E04FA">
        <w:rPr>
          <w:sz w:val="28"/>
          <w:szCs w:val="28"/>
        </w:rPr>
        <w:t>бще</w:t>
      </w:r>
      <w:r>
        <w:rPr>
          <w:sz w:val="28"/>
          <w:szCs w:val="28"/>
        </w:rPr>
        <w:t>-</w:t>
      </w:r>
      <w:r w:rsidR="00285DD7" w:rsidRPr="009E04FA">
        <w:rPr>
          <w:sz w:val="28"/>
          <w:szCs w:val="28"/>
        </w:rPr>
        <w:t xml:space="preserve">человеческой культуре. 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4165">
        <w:rPr>
          <w:sz w:val="28"/>
          <w:szCs w:val="28"/>
        </w:rPr>
        <w:t xml:space="preserve">   </w:t>
      </w:r>
      <w:r w:rsidR="00285DD7" w:rsidRPr="009E04FA">
        <w:rPr>
          <w:sz w:val="28"/>
          <w:szCs w:val="28"/>
        </w:rPr>
        <w:t>Народный танец строится на разнообразии движений корпуса, головы, рук и ног, что способствует укреплению мышечного аппарата обучающихся, совершенствует ко</w:t>
      </w:r>
      <w:r w:rsidR="00285DD7" w:rsidRPr="009E04FA">
        <w:rPr>
          <w:sz w:val="28"/>
          <w:szCs w:val="28"/>
        </w:rPr>
        <w:softHyphen/>
        <w:t xml:space="preserve">ординацию движений, формирует двигательные  умения и навыки, улучшает кровообращение и обмен веществ, благотворно влияет на дыхание. 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5DD7" w:rsidRPr="009E04FA">
        <w:rPr>
          <w:sz w:val="28"/>
          <w:szCs w:val="28"/>
        </w:rPr>
        <w:t>Во время обучения народным танцам воспитывается корректное поведение, развивается ответственность, трудолюбие.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 w:rsidR="00ED4165">
        <w:rPr>
          <w:b/>
          <w:bCs/>
          <w:i/>
          <w:iCs/>
          <w:sz w:val="28"/>
          <w:szCs w:val="28"/>
        </w:rPr>
        <w:t xml:space="preserve">  </w:t>
      </w:r>
      <w:r>
        <w:rPr>
          <w:b/>
          <w:bCs/>
          <w:i/>
          <w:iCs/>
          <w:sz w:val="28"/>
          <w:szCs w:val="28"/>
        </w:rPr>
        <w:t xml:space="preserve">  </w:t>
      </w:r>
      <w:r w:rsidR="00285DD7" w:rsidRPr="009E04FA">
        <w:rPr>
          <w:b/>
          <w:bCs/>
          <w:i/>
          <w:iCs/>
          <w:sz w:val="28"/>
          <w:szCs w:val="28"/>
        </w:rPr>
        <w:t>Актуальность данной Программы</w:t>
      </w:r>
      <w:r w:rsidR="00285DD7" w:rsidRPr="009E04FA">
        <w:rPr>
          <w:b/>
          <w:bCs/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 xml:space="preserve">– заключается в формировании целостной, духовно - нравственной, гармонично развитой личности, сохранении и развитии национально-культурных традиций, пробуждении мотивации занятием народным танцем, раскрытии индивидуальных творческих способностей, развитии творческой инициативы, приобщении к концертным выступлениям, способствующих положительной самооценке, а главное в сохранении и укреплении здоровья. 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</w:t>
      </w:r>
      <w:r w:rsidR="00ED4165">
        <w:rPr>
          <w:b/>
          <w:bCs/>
          <w:i/>
          <w:iCs/>
          <w:sz w:val="28"/>
          <w:szCs w:val="28"/>
        </w:rPr>
        <w:t xml:space="preserve">  </w:t>
      </w:r>
      <w:r w:rsidR="00285DD7" w:rsidRPr="009E04FA">
        <w:rPr>
          <w:b/>
          <w:bCs/>
          <w:i/>
          <w:iCs/>
          <w:sz w:val="28"/>
          <w:szCs w:val="28"/>
        </w:rPr>
        <w:t>Новизна</w:t>
      </w:r>
      <w:r w:rsidR="00285DD7" w:rsidRPr="009E04FA">
        <w:rPr>
          <w:sz w:val="28"/>
          <w:szCs w:val="28"/>
        </w:rPr>
        <w:t xml:space="preserve"> данной Программы выражается в создании целостной культурно-эстетической среды для успешного развития подростка, внедрении в учебный процесс элементов модульной системы обучения,</w:t>
      </w:r>
      <w:r w:rsidR="00285DD7" w:rsidRPr="009E04FA">
        <w:rPr>
          <w:i/>
          <w:iCs/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 xml:space="preserve">и заключается в индивидуальном подходе к каждому ребенку, в работе с подгруппами детей, в учете их возрастных особенностей, способствующих успешному личностному самовыражению подростка и обеспечении оптимальной физической нагрузки. 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D4165">
        <w:rPr>
          <w:b/>
          <w:bCs/>
          <w:sz w:val="28"/>
          <w:szCs w:val="28"/>
        </w:rPr>
        <w:t xml:space="preserve">  </w:t>
      </w:r>
      <w:r w:rsidR="00285DD7" w:rsidRPr="009E04FA">
        <w:rPr>
          <w:b/>
          <w:bCs/>
          <w:sz w:val="28"/>
          <w:szCs w:val="28"/>
        </w:rPr>
        <w:t>Направленность программы</w:t>
      </w:r>
      <w:r w:rsidR="00285DD7" w:rsidRPr="009E04FA">
        <w:rPr>
          <w:sz w:val="28"/>
          <w:szCs w:val="28"/>
        </w:rPr>
        <w:t xml:space="preserve"> </w:t>
      </w:r>
      <w:r w:rsidR="00285DD7" w:rsidRPr="009E04FA">
        <w:rPr>
          <w:b/>
          <w:bCs/>
          <w:sz w:val="28"/>
          <w:szCs w:val="28"/>
        </w:rPr>
        <w:t xml:space="preserve">«В мире  народного танца» </w:t>
      </w:r>
      <w:r w:rsidR="00285DD7" w:rsidRPr="009E04FA">
        <w:rPr>
          <w:sz w:val="28"/>
          <w:szCs w:val="28"/>
        </w:rPr>
        <w:t>- художественная. По функциональному предназначению программа является досуговой, учебно-познавательной и общекультурной; по форме организации – групповой, для самодеятельных коллективов, общедоступной; срок реализации-3 года.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47D07">
        <w:rPr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>Недельная нагрузка на 1 год обучении-144 часа (2 занятия в неделю) 2 год -144 час, 3 год- 216 часов. Занятия проводится в Новокинерском Доме детского творчества.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85DD7" w:rsidRPr="009E04FA">
        <w:rPr>
          <w:sz w:val="28"/>
          <w:szCs w:val="28"/>
        </w:rPr>
        <w:t>В коллективе занимаются учащиеся в возрасте 8-10 лет. Постоянный состав групп 15 человек Место занятий –большой зал хореографии.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sz w:val="28"/>
          <w:szCs w:val="28"/>
        </w:rPr>
        <w:t>Цель:</w:t>
      </w:r>
      <w:r w:rsidRPr="009E04FA">
        <w:rPr>
          <w:sz w:val="28"/>
          <w:szCs w:val="28"/>
        </w:rPr>
        <w:t xml:space="preserve"> развитие творческих способностей детей, посредством формирования знаний и практических навыков в области народного танца.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sz w:val="28"/>
          <w:szCs w:val="28"/>
        </w:rPr>
        <w:t>Задачи:</w:t>
      </w:r>
      <w:r w:rsidRPr="009E04FA">
        <w:rPr>
          <w:b/>
          <w:bCs/>
          <w:i/>
          <w:iCs/>
          <w:sz w:val="28"/>
          <w:szCs w:val="28"/>
        </w:rPr>
        <w:t xml:space="preserve">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i/>
          <w:iCs/>
          <w:sz w:val="28"/>
          <w:szCs w:val="28"/>
        </w:rPr>
        <w:t xml:space="preserve">Обучающие: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 xml:space="preserve">формировать определенные знания и умения в области народного танца;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знать и уметь пользоваться терминологией народного танца;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обучать необходимым теоретическим и практическим знаниям, умениям и навыкам;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расширять знания в области хореографического искусства;</w:t>
      </w:r>
    </w:p>
    <w:p w:rsidR="00285DD7" w:rsidRPr="009E04FA" w:rsidRDefault="00285DD7" w:rsidP="00D37E25">
      <w:pPr>
        <w:pStyle w:val="a3"/>
        <w:spacing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lastRenderedPageBreak/>
        <w:t>изучать танцевальные элементы народного танца;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 xml:space="preserve">научить передавать характер и сценическую манеру исполнения народного танца;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удовлетворять познавательные интересы обучающихся, приобщая их к истокам народного творчества.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i/>
          <w:iCs/>
          <w:sz w:val="28"/>
          <w:szCs w:val="28"/>
        </w:rPr>
        <w:t>Воспитательные: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воспитывать стремление к познанию и творчеству;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 xml:space="preserve">воспитывать культуру общения и взаимодействия в учебной и воспитательной деятельности;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воспитывать чувства дружбы, товарищества и взаимовыручки в  сотрудничестве;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воспитывать трудолюбие, дисциплинированность, самостоятельность, навыки общения в коллективе;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приобщать к истокам народной культуры с учетом регионального компонента;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i/>
          <w:iCs/>
          <w:sz w:val="28"/>
          <w:szCs w:val="28"/>
        </w:rPr>
        <w:t>Развивающие: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мотивацию на творческую деятельность;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танцевальные данные (выворотность, гибкость, прыжки, шаги, устойчивость, координация);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способности;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координацию движений и технику исполнения;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точность и внимание в исполнении движений;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творческие способности обучающихся;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артистизм и индивидуальные возможности детей;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 xml:space="preserve">развивать умения коллективной и творческой деятельности.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В процессе реализации Программы используются следующие формы организации занятий: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-Занятие-объяснение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-тестирование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-занятие –игра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-экскурсия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-викторина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-итоговые занятия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E04FA">
        <w:rPr>
          <w:b/>
          <w:sz w:val="28"/>
          <w:szCs w:val="28"/>
        </w:rPr>
        <w:t>Ожидаемые результаты: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К концу обучения по данной программе обучающие должны знать: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-Основы хореографической грамотности;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-Правила самостоятельной  и коллективной работы;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-Стилевые особенности хореографии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Уметь: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-Сочинять танцевальные этюды, сюжетные и бессюжетные танцы;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-Грамотно работать с музыкальным материалом;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-Использовать полученные знания, умения и навыки в повседневной жизнедеятельности.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 xml:space="preserve">Личностные – развитие социально и личностно значимых качеств, индивидуально-личностных позиций, ценностных ориентиров, </w:t>
      </w:r>
      <w:r w:rsidRPr="009E04FA">
        <w:rPr>
          <w:rFonts w:ascii="Times New Roman" w:hAnsi="Times New Roman" w:cs="Times New Roman"/>
          <w:sz w:val="28"/>
          <w:szCs w:val="28"/>
        </w:rPr>
        <w:lastRenderedPageBreak/>
        <w:t>межличностного общения, обеспечивающую успешность совместной деятельности.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Метапредметные – результатом изучения  Программы является освоение обучающимися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Предметные – формирование навыков работы в области хореографии, применения приемов и методов работы по Программе, воспитание основ культуры труда, приобретение опыта творческой и проектной деятельности.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 xml:space="preserve"> Формы проведения  итогов реализации программы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Участие в конкурсах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Участие в концертах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Защита творческих работ и проектов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Санитарно-гигиенические требования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 xml:space="preserve"> Занятия проводятся в кабинете (актовом или спортивном зале), соответствующем требованиям ТБ, пожарной безопасности, санитарным нормам.  Кабинет (зал) должен иметь хорошее освещение и периодически проветриваться.  В наличии должна быть раздевалка аптечка с медикаментами для оказания первой медицинской помощи.</w:t>
      </w: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/>
    <w:p w:rsidR="00ED4165" w:rsidRDefault="00ED4165"/>
    <w:p w:rsidR="00ED4165" w:rsidRDefault="00ED4165"/>
    <w:p w:rsidR="00ED4165" w:rsidRDefault="00ED4165"/>
    <w:p w:rsidR="00ED4165" w:rsidRDefault="00ED4165"/>
    <w:p w:rsidR="00ED4165" w:rsidRDefault="00ED4165"/>
    <w:p w:rsidR="00285DD7" w:rsidRPr="0051262F" w:rsidRDefault="00285DD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85DD7" w:rsidRPr="0051262F" w:rsidRDefault="00285DD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7"/>
        <w:gridCol w:w="2542"/>
        <w:gridCol w:w="994"/>
        <w:gridCol w:w="709"/>
        <w:gridCol w:w="1134"/>
        <w:gridCol w:w="6"/>
        <w:gridCol w:w="2401"/>
        <w:gridCol w:w="1774"/>
      </w:tblGrid>
      <w:tr w:rsidR="00285DD7" w:rsidRPr="0051262F" w:rsidTr="00943319">
        <w:trPr>
          <w:trHeight w:val="386"/>
        </w:trPr>
        <w:tc>
          <w:tcPr>
            <w:tcW w:w="687" w:type="dxa"/>
            <w:vMerge w:val="restart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2" w:type="dxa"/>
            <w:vMerge w:val="restart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37" w:type="dxa"/>
            <w:gridSpan w:val="3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7" w:type="dxa"/>
            <w:gridSpan w:val="2"/>
            <w:vMerge w:val="restart"/>
          </w:tcPr>
          <w:p w:rsidR="00285DD7" w:rsidRPr="00963ECC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74" w:type="dxa"/>
            <w:vMerge w:val="restart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285DD7" w:rsidRPr="0051262F" w:rsidTr="00943319">
        <w:trPr>
          <w:trHeight w:val="385"/>
        </w:trPr>
        <w:tc>
          <w:tcPr>
            <w:tcW w:w="687" w:type="dxa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7" w:type="dxa"/>
            <w:gridSpan w:val="2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DD7" w:rsidRPr="0051262F" w:rsidTr="00943319">
        <w:trPr>
          <w:trHeight w:val="267"/>
        </w:trPr>
        <w:tc>
          <w:tcPr>
            <w:tcW w:w="687" w:type="dxa"/>
          </w:tcPr>
          <w:p w:rsidR="00285DD7" w:rsidRPr="0033279D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560" w:type="dxa"/>
            <w:gridSpan w:val="7"/>
          </w:tcPr>
          <w:p w:rsidR="00285DD7" w:rsidRPr="0051262F" w:rsidRDefault="00285DD7" w:rsidP="009433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(4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85DD7" w:rsidRPr="0051262F" w:rsidTr="00943319">
        <w:trPr>
          <w:trHeight w:val="825"/>
        </w:trPr>
        <w:tc>
          <w:tcPr>
            <w:tcW w:w="687" w:type="dxa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Pr="00B05A3C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и общения</w:t>
            </w:r>
          </w:p>
        </w:tc>
        <w:tc>
          <w:tcPr>
            <w:tcW w:w="99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8A7D76" w:rsidRDefault="00285DD7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60" w:type="dxa"/>
            <w:gridSpan w:val="7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музыкальных движений.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(14ч.)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Партерная гимнастика(учебно - тренировочная)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8A7D76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42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музыкальных движений</w:t>
            </w:r>
          </w:p>
        </w:tc>
        <w:tc>
          <w:tcPr>
            <w:tcW w:w="994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AA52E5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542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Маршировка в темпе   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шаги 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ачет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AA52E5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560" w:type="dxa"/>
            <w:gridSpan w:val="7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5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классического танца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(16ч.)</w:t>
            </w: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ног и рук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Pr="00D963DD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560" w:type="dxa"/>
            <w:gridSpan w:val="7"/>
          </w:tcPr>
          <w:p w:rsidR="00285DD7" w:rsidRPr="00D963DD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татарского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народного </w:t>
            </w: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танца(10ч.)</w:t>
            </w: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татарского народа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 традиции татарского народа 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татарского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D963DD" w:rsidRDefault="00285DD7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560" w:type="dxa"/>
            <w:gridSpan w:val="7"/>
          </w:tcPr>
          <w:p w:rsidR="00285DD7" w:rsidRPr="00D963DD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(20ч.)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ходы татарского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в паре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9560" w:type="dxa"/>
            <w:gridSpan w:val="7"/>
          </w:tcPr>
          <w:p w:rsidR="00285DD7" w:rsidRPr="00DD718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русского народного танца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(10)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 русского народа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в русском танце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560" w:type="dxa"/>
            <w:gridSpan w:val="7"/>
          </w:tcPr>
          <w:p w:rsidR="00285DD7" w:rsidRPr="003401E0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народный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(20ч.)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русского народного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движений:«ковыря-лочка», «гармошка», «веревочка»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560" w:type="dxa"/>
            <w:gridSpan w:val="7"/>
          </w:tcPr>
          <w:p w:rsidR="00285DD7" w:rsidRPr="00AE7130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Вальс (20ч.)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основ танца «Вальса»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560" w:type="dxa"/>
            <w:gridSpan w:val="7"/>
          </w:tcPr>
          <w:p w:rsidR="00285DD7" w:rsidRPr="00B15E9B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современного танца ( 22ч.)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современного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Разминка- модерн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3536" w:type="dxa"/>
            <w:gridSpan w:val="2"/>
          </w:tcPr>
          <w:p w:rsidR="00285DD7" w:rsidRPr="00B15E9B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(6ч.)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3536" w:type="dxa"/>
            <w:gridSpan w:val="2"/>
          </w:tcPr>
          <w:p w:rsidR="00285DD7" w:rsidRPr="00B15E9B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 (2ч.)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560" w:type="dxa"/>
            <w:gridSpan w:val="7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D7" w:rsidRPr="00882E9A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144 ч.</w:t>
            </w:r>
          </w:p>
        </w:tc>
      </w:tr>
    </w:tbl>
    <w:p w:rsidR="00285DD7" w:rsidRPr="008A7D76" w:rsidRDefault="00285DD7" w:rsidP="00285DD7"/>
    <w:p w:rsidR="00285DD7" w:rsidRPr="008A7D76" w:rsidRDefault="00285DD7" w:rsidP="00285DD7"/>
    <w:p w:rsidR="00285DD7" w:rsidRDefault="00285DD7"/>
    <w:p w:rsidR="00285DD7" w:rsidRDefault="00285DD7"/>
    <w:p w:rsidR="00285DD7" w:rsidRPr="00ED4165" w:rsidRDefault="00285DD7" w:rsidP="00ED4165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215C2">
        <w:rPr>
          <w:rFonts w:ascii="Times New Roman" w:hAnsi="Times New Roman"/>
          <w:b/>
          <w:sz w:val="32"/>
          <w:szCs w:val="32"/>
        </w:rPr>
        <w:lastRenderedPageBreak/>
        <w:t>Программа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285DD7" w:rsidRDefault="00285DD7" w:rsidP="00ED41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Вводное занятие.</w:t>
      </w:r>
    </w:p>
    <w:p w:rsidR="00285DD7" w:rsidRPr="009215C2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9215C2"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285DD7" w:rsidRPr="009215C2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9215C2">
        <w:rPr>
          <w:rFonts w:ascii="Times New Roman" w:hAnsi="Times New Roman" w:cs="Times New Roman"/>
          <w:sz w:val="28"/>
          <w:szCs w:val="28"/>
        </w:rPr>
        <w:t>Цели и задачи, содержание и форма занятий в коллективе.</w:t>
      </w:r>
    </w:p>
    <w:p w:rsidR="00285DD7" w:rsidRDefault="00285DD7" w:rsidP="00ED4165">
      <w:pPr>
        <w:pStyle w:val="aa"/>
        <w:rPr>
          <w:rFonts w:ascii="Times New Roman" w:hAnsi="Times New Roman" w:cs="Times New Roman"/>
          <w:sz w:val="28"/>
          <w:szCs w:val="28"/>
        </w:rPr>
      </w:pPr>
      <w:r w:rsidRPr="009215C2">
        <w:rPr>
          <w:rFonts w:ascii="Times New Roman" w:hAnsi="Times New Roman" w:cs="Times New Roman"/>
          <w:sz w:val="28"/>
          <w:szCs w:val="28"/>
        </w:rPr>
        <w:t>Расписаний занятий.</w:t>
      </w:r>
    </w:p>
    <w:p w:rsidR="00285DD7" w:rsidRDefault="00285DD7" w:rsidP="00ED4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5C2">
        <w:rPr>
          <w:rFonts w:ascii="Times New Roman" w:hAnsi="Times New Roman" w:cs="Times New Roman"/>
          <w:b/>
          <w:sz w:val="28"/>
          <w:szCs w:val="28"/>
        </w:rPr>
        <w:t>Культура поведения и общения.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поведении в общественных местах, о внешнем виде на занятиях хореографии.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Беседа о культуре поведения на сцене.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Азбука танцевального движения.</w:t>
      </w:r>
    </w:p>
    <w:p w:rsidR="00285DD7" w:rsidRPr="00286814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Мелодия и движение. Темп( быстро, медленно, умеренно). Музыкальные размеры 4</w:t>
      </w:r>
      <w:r w:rsidRPr="0028681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4, 2</w:t>
      </w:r>
      <w:r w:rsidRPr="00286814">
        <w:rPr>
          <w:rFonts w:ascii="Times New Roman" w:hAnsi="Times New Roman" w:cs="Times New Roman"/>
          <w:sz w:val="28"/>
          <w:szCs w:val="28"/>
        </w:rPr>
        <w:t>, 3/4.3/4</w:t>
      </w:r>
      <w:r>
        <w:rPr>
          <w:rFonts w:ascii="Times New Roman" w:hAnsi="Times New Roman" w:cs="Times New Roman"/>
          <w:sz w:val="28"/>
          <w:szCs w:val="28"/>
        </w:rPr>
        <w:t>. Контрастная музыка: быстро-медленная, веселая- грустная. Правила и логика перестроений из одних рисунков в другие, логика поворотов вправо и влево .Понятие такта, затакта.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Музыкально-пространственные упражнения: маршировка в темпе и ритме музыки, шаг на месте, вокруг себя вправо, влево. Пространственные музыкальные упражнения.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Фигурная маршировка с перестроением.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Танцевальные шаги, танцевальные шаги в образах, например: лиса, заяц, медведь, птичка, мышки. Т.д.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54">
        <w:rPr>
          <w:rFonts w:ascii="Times New Roman" w:hAnsi="Times New Roman" w:cs="Times New Roman"/>
          <w:b/>
          <w:sz w:val="28"/>
          <w:szCs w:val="28"/>
        </w:rPr>
        <w:t>Элементы классического танца.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танцевального шага и бега. Выработка осанки, опоры, выворотности. Позиции и положение ног и рук.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ребят с искусством хореографии. Прослушивание записей с фрагментами из балетов: П. Чайковского « Щелкунчик». «Спящая красавица»- беседа.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занятия: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постановка корпуса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- позиции ног.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-позиции рук.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 xml:space="preserve">   Элементы народного танца.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Понятие о народном танце и его истоках. Особенности народных движений.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Практические занятия: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Татарский танец.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Русский танец.</w:t>
      </w:r>
    </w:p>
    <w:p w:rsidR="00285DD7" w:rsidRPr="00ED4165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Позиции рук- 1,2,3 на талии. Танцевальные шаги.</w:t>
      </w:r>
    </w:p>
    <w:p w:rsidR="00285DD7" w:rsidRDefault="00285DD7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 xml:space="preserve">  Элементы современного танца.</w:t>
      </w:r>
    </w:p>
    <w:p w:rsidR="00285DD7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Об истоках современного танца»- беседа с использованием по возможности видеозаписи.</w:t>
      </w:r>
    </w:p>
    <w:p w:rsidR="00285DD7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Разминка- модерн.</w:t>
      </w:r>
    </w:p>
    <w:p w:rsidR="00285DD7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Движения, идущие сверху вниз, повороты головы, работа предплечья, плеча, кисти рук, работа грудной клетки, движение ног</w:t>
      </w:r>
      <w:r w:rsidR="00ED4165">
        <w:rPr>
          <w:rFonts w:ascii="Times New Roman" w:hAnsi="Times New Roman" w:cs="Times New Roman"/>
          <w:sz w:val="28"/>
          <w:szCs w:val="28"/>
        </w:rPr>
        <w:t>.</w:t>
      </w:r>
    </w:p>
    <w:p w:rsidR="00285DD7" w:rsidRPr="00ED4165" w:rsidRDefault="00285DD7" w:rsidP="00ED416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>Заключительное занятие.</w:t>
      </w:r>
    </w:p>
    <w:p w:rsidR="00285DD7" w:rsidRPr="00AE117E" w:rsidRDefault="00285DD7" w:rsidP="00285DD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учащимся первого года обучения.</w:t>
      </w:r>
    </w:p>
    <w:p w:rsidR="00285DD7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конце учебного</w:t>
      </w:r>
      <w:r w:rsidRPr="00161BAC">
        <w:rPr>
          <w:rFonts w:ascii="Times New Roman" w:hAnsi="Times New Roman" w:cs="Times New Roman"/>
          <w:sz w:val="28"/>
          <w:szCs w:val="28"/>
        </w:rPr>
        <w:t xml:space="preserve"> года обучения обучающиеся должны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Знать: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 основные композиционные принципы построения танца;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последовательность построения композиции танца;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-правила коллективной и самостоятельной творческой деятельности.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Уметь: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исполнять основные сюжеты танцев;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создавать простые музыкально-двигательные образы и сюжетно-тематические картины;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анализировать работу коллектива и каждого обучающегося;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взаимодействовать в коллективе;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 xml:space="preserve">-само выражаться в творческом процессе. 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Навыки: самостоятельно исполнять упражнения на середине зала;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создавать простейшие композиции с комбинированием изученных движений танцев;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сопоставлять, сравнивать, анализировать и творчески подходить к выполнению задач и упражнений;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Использовать полученные знания в процессе жизнедеятельности.</w:t>
      </w:r>
    </w:p>
    <w:p w:rsidR="00285DD7" w:rsidRDefault="00285DD7" w:rsidP="00ED4165">
      <w:pPr>
        <w:jc w:val="both"/>
      </w:pPr>
    </w:p>
    <w:p w:rsidR="00943319" w:rsidRDefault="00943319" w:rsidP="00D37E25">
      <w:pPr>
        <w:jc w:val="both"/>
      </w:pPr>
    </w:p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 года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536"/>
        <w:gridCol w:w="15"/>
        <w:gridCol w:w="960"/>
        <w:gridCol w:w="23"/>
        <w:gridCol w:w="7"/>
        <w:gridCol w:w="705"/>
        <w:gridCol w:w="1125"/>
        <w:gridCol w:w="8"/>
        <w:gridCol w:w="7"/>
        <w:gridCol w:w="2385"/>
        <w:gridCol w:w="13"/>
        <w:gridCol w:w="1781"/>
      </w:tblGrid>
      <w:tr w:rsidR="00943319" w:rsidRPr="0051262F" w:rsidTr="00943319">
        <w:trPr>
          <w:trHeight w:val="386"/>
        </w:trPr>
        <w:tc>
          <w:tcPr>
            <w:tcW w:w="682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6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43" w:type="dxa"/>
            <w:gridSpan w:val="7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5" w:type="dxa"/>
            <w:gridSpan w:val="3"/>
            <w:vMerge w:val="restart"/>
          </w:tcPr>
          <w:p w:rsidR="00943319" w:rsidRPr="00963EC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81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943319" w:rsidRPr="0051262F" w:rsidTr="00943319">
        <w:trPr>
          <w:trHeight w:val="385"/>
        </w:trPr>
        <w:tc>
          <w:tcPr>
            <w:tcW w:w="682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gridSpan w:val="3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5" w:type="dxa"/>
            <w:gridSpan w:val="3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267"/>
        </w:trPr>
        <w:tc>
          <w:tcPr>
            <w:tcW w:w="682" w:type="dxa"/>
          </w:tcPr>
          <w:p w:rsidR="00943319" w:rsidRPr="0033279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565" w:type="dxa"/>
            <w:gridSpan w:val="12"/>
          </w:tcPr>
          <w:p w:rsidR="00943319" w:rsidRPr="0051262F" w:rsidRDefault="00943319" w:rsidP="009433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(4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43319" w:rsidRPr="0051262F" w:rsidTr="00943319">
        <w:trPr>
          <w:trHeight w:val="825"/>
        </w:trPr>
        <w:tc>
          <w:tcPr>
            <w:tcW w:w="682" w:type="dxa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8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Pr="00B05A3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и общения</w:t>
            </w:r>
          </w:p>
        </w:tc>
        <w:tc>
          <w:tcPr>
            <w:tcW w:w="998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8A7D76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65" w:type="dxa"/>
            <w:gridSpan w:val="1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музыкальных движений.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(22ч.)</w:t>
            </w:r>
          </w:p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Партерная гимнастика(учебно - тренировочная)</w:t>
            </w: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8A7D7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36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музыкальных движений</w:t>
            </w:r>
          </w:p>
        </w:tc>
        <w:tc>
          <w:tcPr>
            <w:tcW w:w="998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AA52E5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536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Маршировка в темпе   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шаги 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F26AF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551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анцевальные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</w:t>
            </w:r>
          </w:p>
        </w:tc>
        <w:tc>
          <w:tcPr>
            <w:tcW w:w="983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8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ачет</w:t>
            </w: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Pr="00820532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784" w:type="dxa"/>
            <w:gridSpan w:val="11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классического танца (18ч.)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Pr="00820532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536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ног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1005" w:type="dxa"/>
            <w:gridSpan w:val="4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gridSpan w:val="3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8" w:type="dxa"/>
            <w:gridSpan w:val="2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 тандю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 плие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72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565" w:type="dxa"/>
            <w:gridSpan w:val="1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татарского народного танца (8ч.)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D963DD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36" w:type="dxa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татарского народного танца</w:t>
            </w:r>
          </w:p>
        </w:tc>
        <w:tc>
          <w:tcPr>
            <w:tcW w:w="975" w:type="dxa"/>
            <w:gridSpan w:val="2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5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gridSpan w:val="3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94" w:type="dxa"/>
            <w:gridSpan w:val="2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DE333E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565" w:type="dxa"/>
            <w:gridSpan w:val="12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народный танец (12ч.)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движения татарского народного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9565" w:type="dxa"/>
            <w:gridSpan w:val="12"/>
          </w:tcPr>
          <w:p w:rsidR="00943319" w:rsidRPr="00DD718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Марийский танец (24ч.)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 марийского народа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марийского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565" w:type="dxa"/>
            <w:gridSpan w:val="12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народный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(22ч.)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русского народного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 платочком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565" w:type="dxa"/>
            <w:gridSpan w:val="12"/>
          </w:tcPr>
          <w:p w:rsidR="00943319" w:rsidRPr="00AE713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Танец «Ча-ча-ча» (14</w:t>
            </w:r>
            <w:r w:rsidRPr="00AE7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основных элементов танца </w:t>
            </w:r>
          </w:p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«Ча-ча-ча»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565" w:type="dxa"/>
            <w:gridSpan w:val="12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Цыганский танец ( 1</w:t>
            </w: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цыганского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</w:t>
            </w:r>
          </w:p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3534" w:type="dxa"/>
            <w:gridSpan w:val="4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(6ч.)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3534" w:type="dxa"/>
            <w:gridSpan w:val="4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 (2ч.)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565" w:type="dxa"/>
            <w:gridSpan w:val="1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319" w:rsidRPr="00882E9A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144 ч.</w:t>
            </w:r>
          </w:p>
        </w:tc>
      </w:tr>
    </w:tbl>
    <w:p w:rsidR="00943319" w:rsidRDefault="00943319"/>
    <w:p w:rsidR="00285DD7" w:rsidRDefault="00285DD7"/>
    <w:p w:rsidR="00285DD7" w:rsidRDefault="00285DD7"/>
    <w:p w:rsidR="00285DD7" w:rsidRDefault="00285DD7"/>
    <w:p w:rsidR="00943319" w:rsidRPr="00CE5781" w:rsidRDefault="00943319" w:rsidP="0094331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781">
        <w:rPr>
          <w:rFonts w:ascii="Times New Roman" w:hAnsi="Times New Roman" w:cs="Times New Roman"/>
          <w:b/>
          <w:sz w:val="32"/>
          <w:szCs w:val="32"/>
        </w:rPr>
        <w:lastRenderedPageBreak/>
        <w:t>Программа.</w:t>
      </w:r>
    </w:p>
    <w:p w:rsidR="00943319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Второй год обучения.</w:t>
      </w:r>
    </w:p>
    <w:p w:rsidR="00943319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учащихся с целями и задачами 2го года обучения, перспективами занятий, постановочной и репетиционной работы.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и репетиций.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Праздничные даты подготовка к ним.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781">
        <w:rPr>
          <w:rFonts w:ascii="Times New Roman" w:hAnsi="Times New Roman" w:cs="Times New Roman"/>
          <w:b/>
          <w:sz w:val="28"/>
          <w:szCs w:val="28"/>
        </w:rPr>
        <w:t xml:space="preserve">   Азбука музыкального движения.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Теория. Включается весь материал, повторение первого года. Дополнительно: особенности музыки- марши, вальсы быстрые и медленные. 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Практические занятия. Изучается и исполняется весь материал, первого года обучения, затем новый.</w:t>
      </w:r>
    </w:p>
    <w:p w:rsidR="00943319" w:rsidRPr="00CE5781" w:rsidRDefault="00943319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781">
        <w:rPr>
          <w:rFonts w:ascii="Times New Roman" w:hAnsi="Times New Roman" w:cs="Times New Roman"/>
          <w:b/>
          <w:sz w:val="28"/>
          <w:szCs w:val="28"/>
        </w:rPr>
        <w:t xml:space="preserve">    Элементы классического танца.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Теория. Повторяются в более ускоренном темпе упражнения, указанные в программе первого года. Дополнительно изучается уровень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Подъема ног. Подготовительное движение руки. Прыжки- с двух ног на две. Разные этапы прыжка.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занятия. Повторяются упражнения у станка. Позиции ног и рук.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Деми плие в 1,2,3,4,5-й позициях.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Батман тандю с 1-й позиции, позднее с 5-й позиции в сторону, вперед, позднее назад.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Батман тандю тандю пике- натянутые движения ноги, колющий бросок.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Батман тандю жете – натянутые движения с броском из1-й позиции, развивают упругость ног в воздухе, легкость и подвижность тазобедренного сустава.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разучиваются лицом к станку.</w:t>
      </w:r>
    </w:p>
    <w:p w:rsidR="00943319" w:rsidRPr="00D46126" w:rsidRDefault="00943319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Элементы татарского </w:t>
      </w:r>
      <w:r w:rsidRPr="00D46126">
        <w:rPr>
          <w:rFonts w:ascii="Times New Roman" w:hAnsi="Times New Roman" w:cs="Times New Roman"/>
          <w:b/>
          <w:sz w:val="28"/>
          <w:szCs w:val="28"/>
        </w:rPr>
        <w:t>танца.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Упражнения у станка и на середине подготовка к более четкому исполнению народных движений. Источники народных темп, сюжетов, движений, их связь с образом жизни народов. Показ рисунков национальных костюмов.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занятия. Повторение и закрепление элементов татарского танца. Разучивание элементов марийских и цыганских танцев.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Татарский 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Pr="004E7418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943319" w:rsidRPr="00753626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Марийский</w:t>
      </w:r>
      <w:r w:rsidRPr="00753626">
        <w:rPr>
          <w:rFonts w:ascii="Times New Roman" w:hAnsi="Times New Roman"/>
          <w:b/>
          <w:color w:val="000000"/>
          <w:sz w:val="32"/>
          <w:szCs w:val="32"/>
        </w:rPr>
        <w:t xml:space="preserve"> 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Pr="002379EE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музыку, разучивание отдельных частей танца, соединение их под музыку.</w:t>
      </w:r>
    </w:p>
    <w:p w:rsidR="00943319" w:rsidRPr="00DD6F1E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Русский танец.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«Ча-ча-ча»</w:t>
      </w:r>
      <w:r w:rsidRPr="008A1195">
        <w:rPr>
          <w:rFonts w:ascii="Times New Roman" w:hAnsi="Times New Roman" w:cs="Times New Roman"/>
          <w:b/>
          <w:sz w:val="32"/>
          <w:szCs w:val="32"/>
        </w:rPr>
        <w:t>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Pr="00753626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53626">
        <w:rPr>
          <w:rFonts w:ascii="Times New Roman" w:hAnsi="Times New Roman" w:cs="Times New Roman"/>
          <w:b/>
          <w:sz w:val="32"/>
          <w:szCs w:val="32"/>
        </w:rPr>
        <w:t>Цыганский т</w:t>
      </w:r>
      <w:r w:rsidRPr="008A1195">
        <w:rPr>
          <w:rFonts w:ascii="Times New Roman" w:hAnsi="Times New Roman" w:cs="Times New Roman"/>
          <w:b/>
          <w:sz w:val="32"/>
          <w:szCs w:val="32"/>
        </w:rPr>
        <w:t>анец.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 Разучивание танца. Добиться четкого выполнения элементов под музыку, разучивание отдельных частей </w:t>
      </w:r>
      <w:r w:rsidR="00ED4165">
        <w:rPr>
          <w:rFonts w:ascii="Times New Roman" w:hAnsi="Times New Roman" w:cs="Times New Roman"/>
          <w:sz w:val="28"/>
          <w:szCs w:val="28"/>
        </w:rPr>
        <w:t>танца, соединение их под музыку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2E92">
        <w:rPr>
          <w:rFonts w:ascii="Times New Roman" w:hAnsi="Times New Roman" w:cs="Times New Roman"/>
          <w:b/>
          <w:sz w:val="32"/>
          <w:szCs w:val="32"/>
        </w:rPr>
        <w:t>Экскурсии, праздники.</w:t>
      </w:r>
    </w:p>
    <w:p w:rsidR="00943319" w:rsidRPr="00D15591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Заключительное занятие.</w:t>
      </w:r>
    </w:p>
    <w:p w:rsidR="00943319" w:rsidRPr="00D15591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ED4165" w:rsidRDefault="00ED4165"/>
    <w:p w:rsidR="00ED4165" w:rsidRDefault="00ED4165"/>
    <w:p w:rsidR="00ED4165" w:rsidRDefault="00ED4165"/>
    <w:p w:rsidR="00ED4165" w:rsidRDefault="00ED4165"/>
    <w:p w:rsidR="00ED4165" w:rsidRDefault="00ED4165"/>
    <w:p w:rsidR="00ED4165" w:rsidRDefault="00ED4165"/>
    <w:p w:rsidR="00943319" w:rsidRPr="0065569E" w:rsidRDefault="00943319" w:rsidP="00943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69E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учащимся второго года обучения.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Все требования первого года остаются обязательными и во второй год обучения. Дополнительно выдвигаются следующие: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 - знать правила постановок рук.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 - уметь исполнить препарасьон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- уметь правильно исполнить присадочные движения в русском танце.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- иметь навык благородного, вежливого обращения к партнеру.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- в частности, мальчики, стоя в паре, должны научиться красиво подавать руку девочке.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- различать особенности маршевой музыки, спортивной, вальсов- быстрых и медленных.</w:t>
      </w:r>
    </w:p>
    <w:p w:rsidR="00943319" w:rsidRDefault="00943319" w:rsidP="00D37E25">
      <w:pPr>
        <w:jc w:val="both"/>
      </w:pPr>
    </w:p>
    <w:p w:rsidR="00943319" w:rsidRDefault="00943319" w:rsidP="00D37E25">
      <w:pPr>
        <w:jc w:val="both"/>
      </w:pPr>
    </w:p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DE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года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9"/>
        <w:gridCol w:w="2534"/>
        <w:gridCol w:w="989"/>
        <w:gridCol w:w="8"/>
        <w:gridCol w:w="7"/>
        <w:gridCol w:w="12"/>
        <w:gridCol w:w="693"/>
        <w:gridCol w:w="15"/>
        <w:gridCol w:w="1094"/>
        <w:gridCol w:w="15"/>
        <w:gridCol w:w="8"/>
        <w:gridCol w:w="7"/>
        <w:gridCol w:w="2398"/>
        <w:gridCol w:w="19"/>
        <w:gridCol w:w="1769"/>
      </w:tblGrid>
      <w:tr w:rsidR="00943319" w:rsidRPr="0051262F" w:rsidTr="00943319">
        <w:trPr>
          <w:trHeight w:val="386"/>
        </w:trPr>
        <w:tc>
          <w:tcPr>
            <w:tcW w:w="679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4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41" w:type="dxa"/>
            <w:gridSpan w:val="9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5" w:type="dxa"/>
            <w:gridSpan w:val="2"/>
            <w:vMerge w:val="restart"/>
          </w:tcPr>
          <w:p w:rsidR="00943319" w:rsidRPr="00963EC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88" w:type="dxa"/>
            <w:gridSpan w:val="2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943319" w:rsidRPr="0051262F" w:rsidTr="00943319">
        <w:trPr>
          <w:trHeight w:val="385"/>
        </w:trPr>
        <w:tc>
          <w:tcPr>
            <w:tcW w:w="679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2" w:type="dxa"/>
            <w:gridSpan w:val="4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5" w:type="dxa"/>
            <w:gridSpan w:val="2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gridSpan w:val="2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267"/>
        </w:trPr>
        <w:tc>
          <w:tcPr>
            <w:tcW w:w="679" w:type="dxa"/>
          </w:tcPr>
          <w:p w:rsidR="00943319" w:rsidRPr="0033279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568" w:type="dxa"/>
            <w:gridSpan w:val="14"/>
          </w:tcPr>
          <w:p w:rsidR="00943319" w:rsidRPr="0051262F" w:rsidRDefault="00943319" w:rsidP="009433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(4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43319" w:rsidRPr="0051262F" w:rsidTr="00943319">
        <w:trPr>
          <w:trHeight w:val="825"/>
        </w:trPr>
        <w:tc>
          <w:tcPr>
            <w:tcW w:w="679" w:type="dxa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7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943319" w:rsidRPr="00B05A3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и общения</w:t>
            </w:r>
          </w:p>
        </w:tc>
        <w:tc>
          <w:tcPr>
            <w:tcW w:w="997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Pr="008A7D76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68" w:type="dxa"/>
            <w:gridSpan w:val="14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музыкальных движений.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(16ч.)</w:t>
            </w:r>
          </w:p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Партерная гимнастика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(учебно - тренировочная)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Pr="008A7D7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34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музыкальных движений</w:t>
            </w:r>
          </w:p>
        </w:tc>
        <w:tc>
          <w:tcPr>
            <w:tcW w:w="997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Pr="00AA52E5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534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Маршировка в темпе   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шаги 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  <w:tcBorders>
              <w:right w:val="single" w:sz="4" w:space="0" w:color="auto"/>
            </w:tcBorders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568" w:type="dxa"/>
            <w:gridSpan w:val="14"/>
            <w:tcBorders>
              <w:right w:val="single" w:sz="4" w:space="0" w:color="auto"/>
            </w:tcBorders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классического танца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  <w:r w:rsidRPr="00820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FC3765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534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8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534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ног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997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2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820532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развитие связок</w:t>
            </w:r>
          </w:p>
        </w:tc>
        <w:tc>
          <w:tcPr>
            <w:tcW w:w="1004" w:type="dxa"/>
            <w:gridSpan w:val="3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5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98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 плие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3.5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 тандю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7780" w:type="dxa"/>
            <w:gridSpan w:val="1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народный тан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ец (2</w:t>
            </w:r>
            <w:r w:rsidRPr="00DE3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2ч.)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534" w:type="dxa"/>
          </w:tcPr>
          <w:p w:rsidR="00943319" w:rsidRPr="004A4455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элементы татарского танца</w:t>
            </w:r>
          </w:p>
        </w:tc>
        <w:tc>
          <w:tcPr>
            <w:tcW w:w="1004" w:type="dxa"/>
            <w:gridSpan w:val="3"/>
          </w:tcPr>
          <w:p w:rsidR="00943319" w:rsidRPr="004A445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3"/>
          </w:tcPr>
          <w:p w:rsidR="00943319" w:rsidRPr="004A445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4A445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534" w:type="dxa"/>
          </w:tcPr>
          <w:p w:rsidR="00943319" w:rsidRPr="004A4455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Притопы</w:t>
            </w:r>
          </w:p>
        </w:tc>
        <w:tc>
          <w:tcPr>
            <w:tcW w:w="1004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534" w:type="dxa"/>
          </w:tcPr>
          <w:p w:rsidR="00943319" w:rsidRPr="004A4455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04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9568" w:type="dxa"/>
            <w:gridSpan w:val="1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народный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(26ч.)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534" w:type="dxa"/>
          </w:tcPr>
          <w:p w:rsidR="00943319" w:rsidRPr="00BF4211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движения русского народного танца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534" w:type="dxa"/>
          </w:tcPr>
          <w:p w:rsidR="00943319" w:rsidRPr="00BF4211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корпуса рук, ног и головы.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« дробям»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«Кадриль»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568" w:type="dxa"/>
            <w:gridSpan w:val="14"/>
          </w:tcPr>
          <w:p w:rsidR="00943319" w:rsidRPr="006223B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Марийский танец (20ч.)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марийского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568" w:type="dxa"/>
            <w:gridSpan w:val="14"/>
          </w:tcPr>
          <w:p w:rsidR="00943319" w:rsidRPr="006223B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Узбекский танец (22ч.)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узбекского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кисти «от себя», и «к себе»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9568" w:type="dxa"/>
            <w:gridSpan w:val="14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Восточный танец.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(18ч.)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восточного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568" w:type="dxa"/>
            <w:gridSpan w:val="14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Цыганский танец (16ч.)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цыганского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корпуса, рук, ног и головы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568" w:type="dxa"/>
            <w:gridSpan w:val="14"/>
          </w:tcPr>
          <w:p w:rsidR="00943319" w:rsidRPr="00085BB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Латино-американский танец (18 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Латино-американский танец, знакомство и традиции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и ног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  <w:p w:rsidR="002C2FC6" w:rsidRDefault="002C2FC6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FC6" w:rsidRDefault="002C2FC6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FC6" w:rsidRDefault="002C2FC6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XI</w:t>
            </w:r>
          </w:p>
        </w:tc>
        <w:tc>
          <w:tcPr>
            <w:tcW w:w="9568" w:type="dxa"/>
            <w:gridSpan w:val="14"/>
          </w:tcPr>
          <w:p w:rsidR="00943319" w:rsidRPr="00085BB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Современный танец(20ч.)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современного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Разминка-модерн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2534" w:type="dxa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(8</w:t>
            </w: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</w:p>
        </w:tc>
        <w:tc>
          <w:tcPr>
            <w:tcW w:w="2534" w:type="dxa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 (2ч.)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943319" w:rsidRPr="00AA52E5" w:rsidTr="00943319">
        <w:trPr>
          <w:trHeight w:val="614"/>
        </w:trPr>
        <w:tc>
          <w:tcPr>
            <w:tcW w:w="10247" w:type="dxa"/>
            <w:gridSpan w:val="15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216</w:t>
            </w:r>
            <w:r w:rsidRPr="0088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 w:rsidP="0094331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596">
        <w:rPr>
          <w:rFonts w:ascii="Times New Roman" w:hAnsi="Times New Roman" w:cs="Times New Roman"/>
          <w:b/>
          <w:sz w:val="32"/>
          <w:szCs w:val="32"/>
        </w:rPr>
        <w:lastRenderedPageBreak/>
        <w:t>Программа.</w:t>
      </w:r>
    </w:p>
    <w:p w:rsidR="00943319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Вводное занятие.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 w:rsidRPr="001B3596">
        <w:rPr>
          <w:rFonts w:ascii="Times New Roman" w:hAnsi="Times New Roman" w:cs="Times New Roman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</w:rPr>
        <w:t xml:space="preserve"> безопасной работы.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задачи, содержание и форма занятий в коллективе.</w:t>
      </w:r>
    </w:p>
    <w:p w:rsidR="00943319" w:rsidRDefault="00943319" w:rsidP="00ED4165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Расписаний занятий.</w:t>
      </w:r>
    </w:p>
    <w:p w:rsidR="00943319" w:rsidRPr="007C21BB" w:rsidRDefault="00943319" w:rsidP="00ED4165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21BB">
        <w:rPr>
          <w:rFonts w:ascii="Times New Roman" w:hAnsi="Times New Roman" w:cs="Times New Roman"/>
          <w:b/>
          <w:sz w:val="28"/>
          <w:szCs w:val="28"/>
        </w:rPr>
        <w:t>Культура поведения и общения.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Беседа о поведении в общественных местах, о внешнем виде на занятиях хореографии.</w:t>
      </w:r>
    </w:p>
    <w:p w:rsidR="00943319" w:rsidRDefault="00943319" w:rsidP="00ED4165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культуре поведения на сцене.</w:t>
      </w:r>
    </w:p>
    <w:p w:rsidR="00943319" w:rsidRPr="003A3B6A" w:rsidRDefault="00943319" w:rsidP="00ED4165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3B6A">
        <w:rPr>
          <w:rFonts w:ascii="Times New Roman" w:hAnsi="Times New Roman" w:cs="Times New Roman"/>
          <w:b/>
          <w:sz w:val="28"/>
          <w:szCs w:val="28"/>
        </w:rPr>
        <w:t>Азбука танцевального движения.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Включается весь материал, повторение второго года. Мелодия и движение. Темп( быстро, медленно, умеренно). Музыкальные размеры 4</w:t>
      </w:r>
      <w:r w:rsidRPr="007C21B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4, 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C21BB">
        <w:rPr>
          <w:rFonts w:ascii="Times New Roman" w:hAnsi="Times New Roman" w:cs="Times New Roman"/>
          <w:sz w:val="28"/>
          <w:szCs w:val="28"/>
        </w:rPr>
        <w:t>/4, 3/4</w:t>
      </w:r>
      <w:r>
        <w:rPr>
          <w:rFonts w:ascii="Times New Roman" w:hAnsi="Times New Roman" w:cs="Times New Roman"/>
          <w:sz w:val="28"/>
          <w:szCs w:val="28"/>
        </w:rPr>
        <w:t>. Контрастная музыка: быстрая, медленная, веселая- грустная. Правила и логика перестроений из одних рисунков в другие, логика поворотов вправо и влево. Понятие такта, затакта.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Практические занятия.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Музыкально-пространственные упражнения: маршировка в темпе и ритме музыки, шаг на месте, вокруг себя вправо, влево. Пространственные музыкальные упражнения.</w:t>
      </w:r>
    </w:p>
    <w:p w:rsidR="00943319" w:rsidRDefault="00943319" w:rsidP="00ED416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Фигурная маршировка с перестроением.</w:t>
      </w:r>
    </w:p>
    <w:p w:rsidR="00943319" w:rsidRPr="003A3B6A" w:rsidRDefault="00943319" w:rsidP="00ED4165">
      <w:pPr>
        <w:pStyle w:val="aa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B6A">
        <w:rPr>
          <w:rFonts w:ascii="Times New Roman" w:hAnsi="Times New Roman" w:cs="Times New Roman"/>
          <w:b/>
          <w:sz w:val="28"/>
          <w:szCs w:val="28"/>
        </w:rPr>
        <w:t xml:space="preserve"> Элементы классического танца.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Повторяется пройденный материал предыдущего года. Упражнения исполняются в более быстром темпе и разных направлениях. Продолжается постановка корпуса, усвоение ранее изученных позиций рук и ног, а также изучение  и позиции ног.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исполняется лицом к станку по трем позициям. Ускоряется темп исполнения этого упражнения.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tendu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начинают изучать по 5 позиции, во всех направлениях, лицом к станку.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связок и подвижность в тазобедренном суставе.</w:t>
      </w:r>
    </w:p>
    <w:p w:rsidR="00943319" w:rsidRPr="00ED4165" w:rsidRDefault="00943319" w:rsidP="00ED416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 развитие гибкости позвоночника.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Татарский 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943319" w:rsidRPr="00DD6F1E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Русский танец.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943319" w:rsidRPr="00753626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Восточный </w:t>
      </w:r>
      <w:r w:rsidRPr="00753626">
        <w:rPr>
          <w:rFonts w:ascii="Times New Roman" w:hAnsi="Times New Roman"/>
          <w:b/>
          <w:color w:val="000000"/>
          <w:sz w:val="32"/>
          <w:szCs w:val="32"/>
        </w:rPr>
        <w:t>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Pr="00753626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музыку, разучивание отдельных частей танца, соединение их под музыку.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53626">
        <w:rPr>
          <w:rFonts w:ascii="Times New Roman" w:hAnsi="Times New Roman" w:cs="Times New Roman"/>
          <w:b/>
          <w:sz w:val="32"/>
          <w:szCs w:val="32"/>
        </w:rPr>
        <w:t>Цыганский т</w:t>
      </w:r>
      <w:r w:rsidRPr="008A1195">
        <w:rPr>
          <w:rFonts w:ascii="Times New Roman" w:hAnsi="Times New Roman" w:cs="Times New Roman"/>
          <w:b/>
          <w:sz w:val="32"/>
          <w:szCs w:val="32"/>
        </w:rPr>
        <w:t>анец.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Pr="00ED4165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t>Латино-американский танец</w:t>
      </w:r>
      <w:r w:rsidRPr="008A1195">
        <w:rPr>
          <w:rFonts w:ascii="Times New Roman" w:hAnsi="Times New Roman" w:cs="Times New Roman"/>
          <w:b/>
          <w:sz w:val="32"/>
          <w:szCs w:val="32"/>
        </w:rPr>
        <w:t>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Современный 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2E92">
        <w:rPr>
          <w:rFonts w:ascii="Times New Roman" w:hAnsi="Times New Roman" w:cs="Times New Roman"/>
          <w:b/>
          <w:sz w:val="32"/>
          <w:szCs w:val="32"/>
        </w:rPr>
        <w:t>Экскурсии, праздники.</w:t>
      </w:r>
    </w:p>
    <w:p w:rsidR="00943319" w:rsidRPr="00D15591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Заключительное занятие.</w:t>
      </w:r>
    </w:p>
    <w:p w:rsidR="00943319" w:rsidRDefault="00943319" w:rsidP="00D37E25">
      <w:pPr>
        <w:jc w:val="both"/>
      </w:pPr>
    </w:p>
    <w:p w:rsidR="00943319" w:rsidRDefault="00943319" w:rsidP="00D37E25">
      <w:pPr>
        <w:jc w:val="both"/>
      </w:pPr>
    </w:p>
    <w:p w:rsidR="00943319" w:rsidRDefault="00943319" w:rsidP="00D37E25">
      <w:pPr>
        <w:jc w:val="both"/>
      </w:pPr>
    </w:p>
    <w:p w:rsidR="00943319" w:rsidRDefault="00943319" w:rsidP="00D37E25">
      <w:pPr>
        <w:jc w:val="both"/>
      </w:pPr>
    </w:p>
    <w:p w:rsidR="00943319" w:rsidRDefault="00943319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943319" w:rsidRDefault="00943319" w:rsidP="00943319"/>
    <w:p w:rsidR="00943319" w:rsidRPr="009B691C" w:rsidRDefault="00943319" w:rsidP="00943319">
      <w:pPr>
        <w:rPr>
          <w:rFonts w:ascii="Times New Roman" w:hAnsi="Times New Roman" w:cs="Times New Roman"/>
          <w:b/>
          <w:sz w:val="28"/>
          <w:szCs w:val="28"/>
        </w:rPr>
      </w:pPr>
      <w:r w:rsidRPr="009B691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Методическое обеспечение программы.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формы и методы работы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методы, направленные на достижение цели и выполнение задач: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 xml:space="preserve">методы сенсорного восприятия – просмотры видеофильмов, прослушивание аудиозаписей. 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словесный метод – рассказ нового материала; беседа о коллективе, выпускниках и т.д.; дискуссия о прошедшем выступлении на концерте.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наглядный метод – личный приме педагога, так как невозможно объяснить словами движение, не показав его правильного исполнения, а так же видео просмотр выступлений профессиональных коллективов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практический метод – самый важный, это работа у станка, тренировка упражнений на середине зала, репетиции.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метод стимулирования деятельности и поведения – соревнование, поощрение, создание ситуации успеха.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Процесс обучения строится на 3-х основных этапах усвоения учебного материала: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</w:r>
    </w:p>
    <w:p w:rsidR="00943319" w:rsidRPr="009B691C" w:rsidRDefault="00943319" w:rsidP="00D37E25">
      <w:pPr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</w:r>
    </w:p>
    <w:p w:rsidR="00943319" w:rsidRPr="009B691C" w:rsidRDefault="00943319" w:rsidP="00D37E25">
      <w:pPr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Применение. Использование полученных знаний, умений и навыков, участие в конкурсах и фестивалях, выступление на концертах.</w:t>
      </w:r>
    </w:p>
    <w:p w:rsidR="00943319" w:rsidRDefault="00943319" w:rsidP="00943319"/>
    <w:p w:rsidR="00943319" w:rsidRDefault="00943319" w:rsidP="00943319"/>
    <w:p w:rsidR="00943319" w:rsidRDefault="00943319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943319" w:rsidRDefault="00943319" w:rsidP="00943319"/>
    <w:p w:rsidR="00943319" w:rsidRPr="00D37E25" w:rsidRDefault="00943319" w:rsidP="00D37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E2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Воспитательная работа.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 Проведение вечеров отдыха с участием детей и родителей (Новый год, 8 Марта, 23 февраля и т.д.).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 Большую воспитательную работу играют творческие отчеты, обмен опытом между коллективами и творческая помощь друг другу.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Встречи с талантливыми творческими людьми. Их рассказ о своей профессии и творчестве имеют сильное эмоциональное воздействие на детей.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 Воспитательным моментом в коллективе является полная занятость детей в репертуаре коллектива. Это является стимулом для занятий, так как дети знают, что никто из них не останется в стороне.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 Большую пользу в художественном воспитании детей принесет изучение танцев других народов</w:t>
      </w:r>
    </w:p>
    <w:p w:rsidR="00943319" w:rsidRPr="00D37E25" w:rsidRDefault="00943319" w:rsidP="00D37E25">
      <w:pPr>
        <w:jc w:val="both"/>
        <w:rPr>
          <w:rFonts w:ascii="Times New Roman" w:hAnsi="Times New Roman" w:cs="Times New Roman"/>
        </w:rPr>
      </w:pPr>
    </w:p>
    <w:p w:rsidR="00943319" w:rsidRPr="00D37E25" w:rsidRDefault="00943319" w:rsidP="00D37E25">
      <w:pPr>
        <w:jc w:val="both"/>
        <w:rPr>
          <w:rFonts w:ascii="Times New Roman" w:hAnsi="Times New Roman" w:cs="Times New Roman"/>
        </w:rPr>
      </w:pPr>
    </w:p>
    <w:p w:rsidR="00943319" w:rsidRPr="00D37E25" w:rsidRDefault="00943319" w:rsidP="00D37E25">
      <w:pPr>
        <w:jc w:val="both"/>
        <w:rPr>
          <w:rFonts w:ascii="Times New Roman" w:hAnsi="Times New Roman" w:cs="Times New Roman"/>
        </w:rPr>
      </w:pPr>
    </w:p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Pr="00436342" w:rsidRDefault="00943319" w:rsidP="00943319">
      <w:pPr>
        <w:pStyle w:val="a3"/>
        <w:jc w:val="center"/>
        <w:rPr>
          <w:sz w:val="28"/>
          <w:szCs w:val="28"/>
        </w:rPr>
      </w:pPr>
      <w:r w:rsidRPr="00436342">
        <w:rPr>
          <w:b/>
          <w:bCs/>
          <w:sz w:val="28"/>
          <w:szCs w:val="28"/>
        </w:rPr>
        <w:lastRenderedPageBreak/>
        <w:t>Материально-техническое обеспечение реализации программы</w:t>
      </w:r>
      <w:r w:rsidRPr="00436342">
        <w:rPr>
          <w:sz w:val="28"/>
          <w:szCs w:val="28"/>
        </w:rPr>
        <w:t>.</w:t>
      </w:r>
    </w:p>
    <w:p w:rsidR="00943319" w:rsidRPr="00436342" w:rsidRDefault="00943319" w:rsidP="00943319">
      <w:pPr>
        <w:pStyle w:val="western"/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Для реализации программы необходима следующая материально-техническая база:</w:t>
      </w:r>
    </w:p>
    <w:p w:rsidR="00943319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оборудованный хореографический зал;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компьютер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музыкальный центр;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мини-диски;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аудиокассеты;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видеокассеты; С</w:t>
      </w:r>
      <w:r w:rsidRPr="00436342">
        <w:rPr>
          <w:sz w:val="28"/>
          <w:szCs w:val="28"/>
          <w:lang w:val="en-US"/>
        </w:rPr>
        <w:t xml:space="preserve">D - </w:t>
      </w:r>
      <w:r w:rsidRPr="00436342">
        <w:rPr>
          <w:sz w:val="28"/>
          <w:szCs w:val="28"/>
        </w:rPr>
        <w:t>диски;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учебные видеофильмы;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 xml:space="preserve">танцевальные </w:t>
      </w:r>
      <w:hyperlink r:id="rId9" w:tgtFrame="_blank" w:history="1">
        <w:r w:rsidRPr="00D37E25">
          <w:rPr>
            <w:rStyle w:val="ab"/>
            <w:bCs/>
            <w:color w:val="000000" w:themeColor="text1"/>
            <w:sz w:val="28"/>
            <w:szCs w:val="28"/>
            <w:u w:val="none"/>
          </w:rPr>
          <w:t>костюмы</w:t>
        </w:r>
      </w:hyperlink>
      <w:r w:rsidRPr="00436342">
        <w:rPr>
          <w:sz w:val="28"/>
          <w:szCs w:val="28"/>
        </w:rPr>
        <w:t>, обувь</w:t>
      </w:r>
      <w:r>
        <w:rPr>
          <w:sz w:val="28"/>
          <w:szCs w:val="28"/>
        </w:rPr>
        <w:t>.</w:t>
      </w:r>
    </w:p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5313FC" w:rsidRPr="00083B80" w:rsidRDefault="005313FC" w:rsidP="005313FC">
      <w:pPr>
        <w:pStyle w:val="a3"/>
        <w:jc w:val="center"/>
        <w:rPr>
          <w:sz w:val="28"/>
          <w:szCs w:val="28"/>
        </w:rPr>
      </w:pPr>
      <w:r w:rsidRPr="00083B80">
        <w:rPr>
          <w:rStyle w:val="ac"/>
          <w:sz w:val="28"/>
          <w:szCs w:val="28"/>
        </w:rPr>
        <w:lastRenderedPageBreak/>
        <w:t>Список литературы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Барышникова Т. «Азбука хореографии» (-М.: Айрис Пресс, 1999)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Бабенкова Е.А., Федоровская О.М. «Игры, которые лечат». (-М.: ТЦ Сфера, 20</w:t>
      </w:r>
      <w:r w:rsidR="00047D07">
        <w:rPr>
          <w:rFonts w:ascii="Times New Roman" w:hAnsi="Times New Roman" w:cs="Times New Roman"/>
          <w:sz w:val="28"/>
          <w:szCs w:val="28"/>
        </w:rPr>
        <w:t>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Ваганова А. Я. «Основы кл</w:t>
      </w:r>
      <w:r w:rsidR="00047D07">
        <w:rPr>
          <w:rFonts w:ascii="Times New Roman" w:hAnsi="Times New Roman" w:cs="Times New Roman"/>
          <w:sz w:val="28"/>
          <w:szCs w:val="28"/>
        </w:rPr>
        <w:t>ассического танца» (-С.-П., 2015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Васильева Т. К. «Се</w:t>
      </w:r>
      <w:r w:rsidR="00047D07">
        <w:rPr>
          <w:rFonts w:ascii="Times New Roman" w:hAnsi="Times New Roman" w:cs="Times New Roman"/>
          <w:sz w:val="28"/>
          <w:szCs w:val="28"/>
        </w:rPr>
        <w:t>крет танца» (-С.-П.: Диамант,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Воронина И. «Историко-бытовой танец» (-М.: Искусство, 1980)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Дереклеева Н.И. «Двигательные игры, тренинги и уроки здоровь</w:t>
      </w:r>
      <w:r w:rsidR="00047D07">
        <w:rPr>
          <w:rFonts w:ascii="Times New Roman" w:hAnsi="Times New Roman" w:cs="Times New Roman"/>
          <w:sz w:val="28"/>
          <w:szCs w:val="28"/>
        </w:rPr>
        <w:t>я: 1-5 классы». (-М.: ВАКО,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«Игровые и рифмованные формы физических упражнений». Автор-составитель С.А. Авилова, Т.В. Кали</w:t>
      </w:r>
      <w:r w:rsidR="00047D07">
        <w:rPr>
          <w:rFonts w:ascii="Times New Roman" w:hAnsi="Times New Roman" w:cs="Times New Roman"/>
          <w:sz w:val="28"/>
          <w:szCs w:val="28"/>
        </w:rPr>
        <w:t>нина. (-Волгоград: Учитель, 2014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Климов А. «Основы русского народного танца» (-М.: Искусство, 1981)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Петрусинский В.В. «Обучение, тренинг, досуг» (М.: Новая школа, 1998)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Ротерс Т.Т. «Музыкально-ритмическое воспитание» (-М.: Просвещение, 1989)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ресурсы.</w:t>
      </w:r>
    </w:p>
    <w:p w:rsidR="00943319" w:rsidRPr="00943319" w:rsidRDefault="00943319" w:rsidP="00943319"/>
    <w:sectPr w:rsidR="00943319" w:rsidRPr="00943319" w:rsidSect="00285DD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7EF" w:rsidRDefault="005717EF" w:rsidP="00285DD7">
      <w:pPr>
        <w:spacing w:after="0" w:line="240" w:lineRule="auto"/>
      </w:pPr>
      <w:r>
        <w:separator/>
      </w:r>
    </w:p>
  </w:endnote>
  <w:endnote w:type="continuationSeparator" w:id="1">
    <w:p w:rsidR="005717EF" w:rsidRDefault="005717EF" w:rsidP="0028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7EF" w:rsidRDefault="005717EF" w:rsidP="00285DD7">
      <w:pPr>
        <w:spacing w:after="0" w:line="240" w:lineRule="auto"/>
      </w:pPr>
      <w:r>
        <w:separator/>
      </w:r>
    </w:p>
  </w:footnote>
  <w:footnote w:type="continuationSeparator" w:id="1">
    <w:p w:rsidR="005717EF" w:rsidRDefault="005717EF" w:rsidP="00285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EC630F"/>
    <w:multiLevelType w:val="multilevel"/>
    <w:tmpl w:val="3D3E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BA4DA3"/>
    <w:multiLevelType w:val="multilevel"/>
    <w:tmpl w:val="3C86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DD7"/>
    <w:rsid w:val="0001639D"/>
    <w:rsid w:val="00047D07"/>
    <w:rsid w:val="00285DD7"/>
    <w:rsid w:val="002A7D75"/>
    <w:rsid w:val="002C2FC6"/>
    <w:rsid w:val="003E6240"/>
    <w:rsid w:val="005313FC"/>
    <w:rsid w:val="0057000A"/>
    <w:rsid w:val="005717EF"/>
    <w:rsid w:val="00634F33"/>
    <w:rsid w:val="00795629"/>
    <w:rsid w:val="00943319"/>
    <w:rsid w:val="00B41A42"/>
    <w:rsid w:val="00D37E25"/>
    <w:rsid w:val="00E97C51"/>
    <w:rsid w:val="00ED4165"/>
    <w:rsid w:val="00F10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285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8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5DD7"/>
  </w:style>
  <w:style w:type="paragraph" w:styleId="a7">
    <w:name w:val="footer"/>
    <w:basedOn w:val="a"/>
    <w:link w:val="a8"/>
    <w:uiPriority w:val="99"/>
    <w:semiHidden/>
    <w:unhideWhenUsed/>
    <w:rsid w:val="0028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5DD7"/>
  </w:style>
  <w:style w:type="paragraph" w:styleId="a9">
    <w:name w:val="List Paragraph"/>
    <w:basedOn w:val="a"/>
    <w:uiPriority w:val="99"/>
    <w:qFormat/>
    <w:rsid w:val="00285DD7"/>
    <w:pPr>
      <w:ind w:left="720"/>
      <w:contextualSpacing/>
    </w:pPr>
  </w:style>
  <w:style w:type="paragraph" w:styleId="aa">
    <w:name w:val="No Spacing"/>
    <w:uiPriority w:val="1"/>
    <w:qFormat/>
    <w:rsid w:val="00285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943319"/>
    <w:rPr>
      <w:color w:val="0000FF"/>
      <w:u w:val="single"/>
    </w:rPr>
  </w:style>
  <w:style w:type="paragraph" w:customStyle="1" w:styleId="western">
    <w:name w:val="western"/>
    <w:basedOn w:val="a"/>
    <w:rsid w:val="0094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5313FC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D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chmet.ru/library/material/142959/918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35169-0BDA-49A6-8C85-5F155D03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4445</Words>
  <Characters>25339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2</cp:revision>
  <dcterms:created xsi:type="dcterms:W3CDTF">2021-05-20T05:45:00Z</dcterms:created>
  <dcterms:modified xsi:type="dcterms:W3CDTF">2021-05-20T05:45:00Z</dcterms:modified>
</cp:coreProperties>
</file>