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6A9" w:rsidRPr="009F0245" w:rsidRDefault="008C1FAF" w:rsidP="009F0245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План</w:t>
      </w:r>
      <w:r w:rsidR="002D76A9" w:rsidRPr="009F0245">
        <w:rPr>
          <w:rFonts w:ascii="Times New Roman" w:hAnsi="Times New Roman" w:cs="Times New Roman"/>
          <w:sz w:val="28"/>
          <w:szCs w:val="28"/>
          <w:lang w:eastAsia="ru-RU"/>
        </w:rPr>
        <w:t xml:space="preserve"> занятия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="002D76A9" w:rsidRPr="009F0245">
        <w:rPr>
          <w:rFonts w:ascii="Times New Roman" w:hAnsi="Times New Roman" w:cs="Times New Roman"/>
          <w:sz w:val="28"/>
          <w:szCs w:val="28"/>
          <w:lang w:eastAsia="ru-RU"/>
        </w:rPr>
        <w:t>23.03.2020г. в 1,2 группах;</w:t>
      </w:r>
    </w:p>
    <w:p w:rsidR="002D76A9" w:rsidRPr="009F0245" w:rsidRDefault="008C1FAF" w:rsidP="009F0245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2D76A9" w:rsidRPr="009F0245">
        <w:rPr>
          <w:rFonts w:ascii="Times New Roman" w:hAnsi="Times New Roman" w:cs="Times New Roman"/>
          <w:sz w:val="28"/>
          <w:szCs w:val="28"/>
          <w:lang w:eastAsia="ru-RU"/>
        </w:rPr>
        <w:t>24.03.2020г. в 3,4 группах кружкового объединения "Сотвори сказку своими руками".</w:t>
      </w:r>
    </w:p>
    <w:p w:rsidR="002D76A9" w:rsidRPr="00A71C0D" w:rsidRDefault="002D76A9" w:rsidP="000D3B6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71C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едагог дополнительного образования </w:t>
      </w:r>
      <w:r w:rsidRPr="00A71C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Гарипова Г.И.</w:t>
      </w:r>
    </w:p>
    <w:p w:rsidR="002D76A9" w:rsidRPr="009F0245" w:rsidRDefault="002D76A9" w:rsidP="009F0245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F0245">
        <w:rPr>
          <w:rFonts w:ascii="Times New Roman" w:hAnsi="Times New Roman" w:cs="Times New Roman"/>
          <w:b/>
          <w:sz w:val="28"/>
          <w:szCs w:val="28"/>
          <w:lang w:eastAsia="ru-RU"/>
        </w:rPr>
        <w:t>Тема:</w:t>
      </w:r>
      <w:r w:rsidRPr="009F0245">
        <w:rPr>
          <w:rFonts w:ascii="Times New Roman" w:hAnsi="Times New Roman" w:cs="Times New Roman"/>
          <w:sz w:val="28"/>
          <w:szCs w:val="28"/>
          <w:lang w:eastAsia="ru-RU"/>
        </w:rPr>
        <w:t xml:space="preserve"> Изготовление плоских фигур животных из сказок способом параллельное плетение на проволоке.</w:t>
      </w:r>
      <w:r w:rsidR="009F0245" w:rsidRPr="009F024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F0245">
        <w:rPr>
          <w:rFonts w:ascii="Times New Roman" w:hAnsi="Times New Roman" w:cs="Times New Roman"/>
          <w:sz w:val="28"/>
          <w:szCs w:val="28"/>
          <w:lang w:eastAsia="ru-RU"/>
        </w:rPr>
        <w:t>Заяц.</w:t>
      </w:r>
      <w:r w:rsidR="00A71C0D" w:rsidRPr="009F02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</w:p>
    <w:p w:rsidR="002D76A9" w:rsidRPr="00A71C0D" w:rsidRDefault="002D76A9" w:rsidP="000D3B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71C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занятия:</w:t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закрепление изученного материала.</w:t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1C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Закрепление знаний о параллельном плетении на проволоке. </w:t>
      </w:r>
      <w:r w:rsidRPr="00A71C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Вспомнить </w:t>
      </w:r>
      <w:proofErr w:type="gramStart"/>
      <w:r w:rsidRPr="00A71C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героем</w:t>
      </w:r>
      <w:proofErr w:type="gramEnd"/>
      <w:r w:rsidRPr="00A71C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каких сказок является данная фигура</w:t>
      </w:r>
    </w:p>
    <w:p w:rsidR="002D76A9" w:rsidRPr="002D76A9" w:rsidRDefault="002D76A9" w:rsidP="000D3B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C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трудолюбие, терпение, эстетический вкус, умение работать в коллективе;</w:t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мелкую моторику рук, глазомер, мышление;</w:t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содействовать формированию всесторонне развитой личности;</w:t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закрепить элементы параллельного плетения.</w:t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1C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материалы: бисер разных цветов и размеров, проволока;</w:t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инструменты и приспособления: коробочки для засыпания бисера, ножницы, карточки со схемами плетения фигурок знаков зодиака;</w:t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наглядность: макет зодиакально</w:t>
      </w:r>
      <w:r w:rsidRPr="00A71C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 круга, готовая фигурка зайца</w:t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инструкционная карта: «элементы параллельного плетения».</w:t>
      </w:r>
    </w:p>
    <w:p w:rsidR="002D76A9" w:rsidRPr="009F0245" w:rsidRDefault="002D76A9" w:rsidP="009F0245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F0245">
        <w:rPr>
          <w:rFonts w:ascii="Times New Roman" w:hAnsi="Times New Roman" w:cs="Times New Roman"/>
          <w:b/>
          <w:sz w:val="28"/>
          <w:szCs w:val="28"/>
          <w:lang w:eastAsia="ru-RU"/>
        </w:rPr>
        <w:t>Ход занятия</w:t>
      </w:r>
    </w:p>
    <w:p w:rsidR="002D76A9" w:rsidRPr="00A71C0D" w:rsidRDefault="002D76A9" w:rsidP="000D3B6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I. </w:t>
      </w:r>
      <w:r w:rsidRPr="00A71C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Организационная часть (8-10 минут).</w:t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1.Приветствие </w:t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2.Повторение пройденного материала:</w:t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вопросы для повторения:</w:t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когда были найдены первые бусы? (свыше 40 000 лет назад)</w:t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из чего изготавливали первые бусы? (из костей, семян, камней, ракушек)</w:t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где применяли эти декоративные элементы? (украшали части тела, использовали в одежде, домашней утвари, оружии)</w:t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кто из русских ученых внес огромный вклад в развитие стекольного производства? (М.</w:t>
      </w:r>
      <w:proofErr w:type="gramStart"/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proofErr w:type="gramStart"/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Ломоносов</w:t>
      </w:r>
      <w:proofErr w:type="gramEnd"/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какие страны на сегодняшний день являются основными поставщиками бисера? (Чехия, Тайвань, Индия)</w:t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чей бисер отличается наиболее высоким качеством и разнообразием оттенков и форм? (Чешский).</w:t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Повторение элементов параллельного плетения по инструкционной карте (фронтальный опрос):</w:t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 обратную сторону;</w:t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петелька;</w:t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 обратную сторону с петелькой;</w:t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двойной ряд;</w:t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колючее плетение.</w:t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1C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II. Основная часть</w:t>
      </w:r>
      <w:proofErr w:type="gramStart"/>
      <w:r w:rsidRPr="00A71C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( </w:t>
      </w:r>
      <w:proofErr w:type="gramEnd"/>
      <w:r w:rsidRPr="00A71C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60 – 62 минуты)</w:t>
      </w:r>
      <w:r w:rsidRPr="002D76A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Сообщение темы и цели занятия.</w:t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 Лекция педагога </w:t>
      </w:r>
    </w:p>
    <w:p w:rsidR="002D76A9" w:rsidRPr="00A71C0D" w:rsidRDefault="002D76A9" w:rsidP="000D3B65">
      <w:pPr>
        <w:pStyle w:val="ab"/>
        <w:shd w:val="clear" w:color="auto" w:fill="FFFFFF"/>
        <w:spacing w:before="0" w:beforeAutospacing="0" w:after="0" w:afterAutospacing="0" w:line="249" w:lineRule="atLeast"/>
        <w:rPr>
          <w:color w:val="000000"/>
          <w:sz w:val="28"/>
          <w:szCs w:val="28"/>
        </w:rPr>
      </w:pPr>
      <w:proofErr w:type="gramStart"/>
      <w:r w:rsidRPr="00A71C0D">
        <w:rPr>
          <w:color w:val="000000"/>
          <w:sz w:val="28"/>
          <w:szCs w:val="28"/>
        </w:rPr>
        <w:lastRenderedPageBreak/>
        <w:t>Сказок про зайцев</w:t>
      </w:r>
      <w:proofErr w:type="gramEnd"/>
      <w:r w:rsidRPr="00A71C0D">
        <w:rPr>
          <w:color w:val="000000"/>
          <w:sz w:val="28"/>
          <w:szCs w:val="28"/>
        </w:rPr>
        <w:t xml:space="preserve"> очень много, как народных (это любимый персонаж многих народов), так и авторских. Заяц представляется нам и несчастным, и трусливым, и веселым, и находчивым, и даже порой плутоватым и хитроватым. К таким сказкам можно отнести сказки: "Заяц - </w:t>
      </w:r>
      <w:proofErr w:type="spellStart"/>
      <w:r w:rsidRPr="00A71C0D">
        <w:rPr>
          <w:color w:val="000000"/>
          <w:sz w:val="28"/>
          <w:szCs w:val="28"/>
        </w:rPr>
        <w:t>хваста</w:t>
      </w:r>
      <w:proofErr w:type="spellEnd"/>
      <w:r w:rsidRPr="00A71C0D">
        <w:rPr>
          <w:color w:val="000000"/>
          <w:sz w:val="28"/>
          <w:szCs w:val="28"/>
        </w:rPr>
        <w:t>", "</w:t>
      </w:r>
      <w:proofErr w:type="spellStart"/>
      <w:r w:rsidRPr="00A71C0D">
        <w:rPr>
          <w:color w:val="000000"/>
          <w:sz w:val="28"/>
          <w:szCs w:val="28"/>
        </w:rPr>
        <w:t>Зайкина</w:t>
      </w:r>
      <w:proofErr w:type="spellEnd"/>
      <w:r w:rsidRPr="00A71C0D">
        <w:rPr>
          <w:color w:val="000000"/>
          <w:sz w:val="28"/>
          <w:szCs w:val="28"/>
        </w:rPr>
        <w:t xml:space="preserve"> избушка", "Ёж и заяц", "Отважный заяц", "Мороз и заяц", "Почему у зайца короткий хвост", "</w:t>
      </w:r>
      <w:proofErr w:type="gramStart"/>
      <w:r w:rsidRPr="00A71C0D">
        <w:rPr>
          <w:color w:val="000000"/>
          <w:sz w:val="28"/>
          <w:szCs w:val="28"/>
        </w:rPr>
        <w:t>Сказка про</w:t>
      </w:r>
      <w:proofErr w:type="gramEnd"/>
      <w:r w:rsidRPr="00A71C0D">
        <w:rPr>
          <w:color w:val="000000"/>
          <w:sz w:val="28"/>
          <w:szCs w:val="28"/>
        </w:rPr>
        <w:t xml:space="preserve"> храброго зайца - длинные уши, косые глаза, короткий хвост", "С</w:t>
      </w:r>
      <w:r w:rsidR="009F0245">
        <w:rPr>
          <w:color w:val="000000"/>
          <w:sz w:val="28"/>
          <w:szCs w:val="28"/>
        </w:rPr>
        <w:t xml:space="preserve">казки про зайца </w:t>
      </w:r>
      <w:proofErr w:type="spellStart"/>
      <w:r w:rsidR="009F0245">
        <w:rPr>
          <w:color w:val="000000"/>
          <w:sz w:val="28"/>
          <w:szCs w:val="28"/>
        </w:rPr>
        <w:t>Коську</w:t>
      </w:r>
      <w:proofErr w:type="spellEnd"/>
      <w:r w:rsidR="009F0245">
        <w:rPr>
          <w:color w:val="000000"/>
          <w:sz w:val="28"/>
          <w:szCs w:val="28"/>
        </w:rPr>
        <w:t xml:space="preserve">" и много </w:t>
      </w:r>
      <w:r w:rsidRPr="00A71C0D">
        <w:rPr>
          <w:color w:val="000000"/>
          <w:sz w:val="28"/>
          <w:szCs w:val="28"/>
        </w:rPr>
        <w:t>других.</w:t>
      </w:r>
      <w:r w:rsidR="00A71C0D">
        <w:rPr>
          <w:sz w:val="28"/>
          <w:szCs w:val="28"/>
        </w:rPr>
        <w:t xml:space="preserve">   </w:t>
      </w:r>
      <w:r w:rsidR="009F0245">
        <w:rPr>
          <w:sz w:val="28"/>
          <w:szCs w:val="28"/>
        </w:rPr>
        <w:t xml:space="preserve">                                                                                    </w:t>
      </w:r>
      <w:r w:rsidR="00A71C0D">
        <w:rPr>
          <w:sz w:val="28"/>
          <w:szCs w:val="28"/>
        </w:rPr>
        <w:t xml:space="preserve">   </w:t>
      </w:r>
      <w:r w:rsidR="00563B9E" w:rsidRPr="00563B9E">
        <w:rPr>
          <w:noProof/>
          <w:sz w:val="28"/>
          <w:szCs w:val="28"/>
        </w:rPr>
        <w:drawing>
          <wp:inline distT="0" distB="0" distL="0" distR="0">
            <wp:extent cx="2442796" cy="1832098"/>
            <wp:effectExtent l="19050" t="0" r="0" b="0"/>
            <wp:docPr id="17" name="Рисунок 46" descr="http://cdn01.ru/files/users/images/62/4d/624db2c622c861f609b23b90668367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cdn01.ru/files/users/images/62/4d/624db2c622c861f609b23b90668367e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399" cy="183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1C0D">
        <w:rPr>
          <w:noProof/>
          <w:sz w:val="28"/>
          <w:szCs w:val="28"/>
        </w:rPr>
        <w:drawing>
          <wp:inline distT="0" distB="0" distL="0" distR="0">
            <wp:extent cx="3067050" cy="1726805"/>
            <wp:effectExtent l="19050" t="0" r="0" b="0"/>
            <wp:docPr id="34" name="Рисунок 34" descr="http://cdn01.ru/files/users/images/31/5d/315d7b7d3450e7a603af2fbfa031b7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cdn01.ru/files/users/images/31/5d/315d7b7d3450e7a603af2fbfa031b73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521" cy="1729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1C0D">
        <w:rPr>
          <w:sz w:val="28"/>
          <w:szCs w:val="28"/>
        </w:rPr>
        <w:t xml:space="preserve"> </w:t>
      </w:r>
      <w:r w:rsidRPr="00A71C0D">
        <w:rPr>
          <w:noProof/>
          <w:sz w:val="28"/>
          <w:szCs w:val="28"/>
        </w:rPr>
        <w:drawing>
          <wp:inline distT="0" distB="0" distL="0" distR="0">
            <wp:extent cx="2557096" cy="2159539"/>
            <wp:effectExtent l="19050" t="0" r="0" b="0"/>
            <wp:docPr id="43" name="Рисунок 43" descr="http://cdn01.ru/files/users/images/b5/92/b59272c6027222ddef529220e0f46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cdn01.ru/files/users/images/b5/92/b59272c6027222ddef529220e0f468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380" cy="2165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71C0D">
        <w:rPr>
          <w:sz w:val="28"/>
          <w:szCs w:val="28"/>
        </w:rPr>
        <w:t xml:space="preserve"> </w:t>
      </w:r>
      <w:r w:rsidRPr="00A71C0D">
        <w:rPr>
          <w:sz w:val="28"/>
          <w:szCs w:val="28"/>
        </w:rPr>
        <w:t xml:space="preserve"> </w:t>
      </w:r>
      <w:r w:rsidR="00A71C0D">
        <w:rPr>
          <w:sz w:val="28"/>
          <w:szCs w:val="28"/>
        </w:rPr>
        <w:t xml:space="preserve">            </w:t>
      </w:r>
      <w:r w:rsidRPr="00A71C0D">
        <w:rPr>
          <w:sz w:val="28"/>
          <w:szCs w:val="28"/>
        </w:rPr>
        <w:t xml:space="preserve"> </w:t>
      </w:r>
      <w:r w:rsidRPr="00A71C0D">
        <w:rPr>
          <w:noProof/>
          <w:sz w:val="28"/>
          <w:szCs w:val="28"/>
        </w:rPr>
        <w:drawing>
          <wp:inline distT="0" distB="0" distL="0" distR="0">
            <wp:extent cx="2338705" cy="3218180"/>
            <wp:effectExtent l="19050" t="0" r="4445" b="0"/>
            <wp:docPr id="40" name="Рисунок 40" descr="http://cdn01.ru/files/users/images/0d/ce/0dce3a917dd595c459a1cd1341aafa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cdn01.ru/files/users/images/0d/ce/0dce3a917dd595c459a1cd1341aafab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705" cy="321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3B9E">
        <w:rPr>
          <w:sz w:val="28"/>
          <w:szCs w:val="28"/>
        </w:rPr>
        <w:t xml:space="preserve">    </w:t>
      </w:r>
      <w:r w:rsidR="00563B9E" w:rsidRPr="00563B9E">
        <w:rPr>
          <w:noProof/>
          <w:sz w:val="28"/>
          <w:szCs w:val="28"/>
        </w:rPr>
        <w:drawing>
          <wp:inline distT="0" distB="0" distL="0" distR="0">
            <wp:extent cx="2945423" cy="1845284"/>
            <wp:effectExtent l="19050" t="0" r="7327" b="0"/>
            <wp:docPr id="5" name="Рисунок 52" descr="http://cdn01.ru/files/users/images/1d/a2/1da23459a8454c95cafc1b0cac8bbb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cdn01.ru/files/users/images/1d/a2/1da23459a8454c95cafc1b0cac8bbb0b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259" cy="1848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3B9E">
        <w:rPr>
          <w:sz w:val="28"/>
          <w:szCs w:val="28"/>
        </w:rPr>
        <w:t xml:space="preserve"> </w:t>
      </w:r>
    </w:p>
    <w:p w:rsidR="002D76A9" w:rsidRPr="002D76A9" w:rsidRDefault="002D76A9" w:rsidP="000D3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0245" w:rsidRDefault="009F0245" w:rsidP="000D3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0245" w:rsidRDefault="009F0245" w:rsidP="000D3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0245" w:rsidRDefault="009F0245" w:rsidP="000D3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0245" w:rsidRDefault="009F0245" w:rsidP="000D3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0245" w:rsidRDefault="009F0245" w:rsidP="000D3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6A9" w:rsidRPr="002D76A9" w:rsidRDefault="002D76A9" w:rsidP="000D3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Заяц в природе питается капустой, корой деревьев и корнеплодами. Он абсолютно безобидный, пока ему ничего не угрожает. Но для хищных животных он является настоящим лакомством, поэтому заяц лишний раз прибегает к маскировке и бегу. От того, что его основные защитные реакции – скрываться и убегать, его посчитали </w:t>
      </w:r>
      <w:proofErr w:type="gramStart"/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трусливым</w:t>
      </w:r>
      <w:proofErr w:type="gramEnd"/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Но мнение людей со временем развеялось, когда они увидели, как зверь может постоять за себя в неминуемой схватке с хищником. При столкновении он может сильно ударить нападающего задними лапами и даже вспороть брюхо атакующего своими крепкими ногтями. Скорее всего, по этой причине образ зайца в сказках со временем поменялся, когда стереотипы сошли </w:t>
      </w:r>
      <w:proofErr w:type="gramStart"/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нет.</w:t>
      </w:r>
    </w:p>
    <w:p w:rsidR="002D76A9" w:rsidRPr="002D76A9" w:rsidRDefault="002D76A9" w:rsidP="000D3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Хитростью и ловкостью его наделили охотники, которые, по собственному опыту поймать зверя, знают, как тот умело может путать следы и прятаться.            </w:t>
      </w:r>
    </w:p>
    <w:p w:rsidR="002D76A9" w:rsidRPr="002D76A9" w:rsidRDefault="002D76A9" w:rsidP="000D3B65">
      <w:pPr>
        <w:shd w:val="clear" w:color="auto" w:fill="FFFFFF"/>
        <w:spacing w:after="0" w:line="388" w:lineRule="atLeast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Прозвище зайца в сказках</w:t>
      </w:r>
    </w:p>
    <w:p w:rsidR="002D76A9" w:rsidRPr="002D76A9" w:rsidRDefault="002D76A9" w:rsidP="000D3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Зайца в сказках всегда называют с нежностью, в уменьшительно-ласкательной форме – Зайчик, Зайка, Зайчонок, делая акцент на миловидности и безобидности персонажа. Единственное более грубое прозвище, которое можно встретить в народных повествованиях – </w:t>
      </w:r>
      <w:r w:rsidRPr="00A71C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Косой</w:t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Есть несколько пояснений его возникновения: </w:t>
      </w:r>
    </w:p>
    <w:p w:rsidR="002D76A9" w:rsidRPr="002D76A9" w:rsidRDefault="002D76A9" w:rsidP="000D3B65">
      <w:pPr>
        <w:numPr>
          <w:ilvl w:val="0"/>
          <w:numId w:val="1"/>
        </w:numPr>
        <w:shd w:val="clear" w:color="auto" w:fill="FFFFFF"/>
        <w:spacing w:after="0" w:line="332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Во-первых, из-за особенности расположения глаз и его диапазону обзора. Из-за чего он всегда поворачивает голову, чтобы рассмотреть встречного своим боковым зрением.</w:t>
      </w:r>
    </w:p>
    <w:p w:rsidR="002D76A9" w:rsidRPr="002D76A9" w:rsidRDefault="002D76A9" w:rsidP="000D3B65">
      <w:pPr>
        <w:numPr>
          <w:ilvl w:val="0"/>
          <w:numId w:val="1"/>
        </w:numPr>
        <w:shd w:val="clear" w:color="auto" w:fill="FFFFFF"/>
        <w:spacing w:after="0" w:line="332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Во-вторых, заяц постоянно путает следы, двигаясь в разных направлениях, чтобы его не выследили хищники. Это умышленный маневр, а не просто неспособность двигаться прямо.</w:t>
      </w:r>
    </w:p>
    <w:p w:rsidR="002D76A9" w:rsidRPr="002D76A9" w:rsidRDefault="002D76A9" w:rsidP="000D3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Ложное прозвище </w:t>
      </w:r>
      <w:r w:rsidRPr="00A71C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Зайчишка-трусишка</w:t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тоже довольно просто объясняется. Дрожь его связана с постоянным мышечным напряжением. Это, так как и постоянное </w:t>
      </w:r>
      <w:proofErr w:type="spellStart"/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принюхивание</w:t>
      </w:r>
      <w:proofErr w:type="spellEnd"/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необходимо, чтобы быстро среагировать на опасность. То есть, по сути, он не боится, он просто в постоянной готовности. И, тем не менее, если он почует опасность, то сразу же убежит. Что в человеческом поведении расценивалось бы как трусость.           </w:t>
      </w:r>
    </w:p>
    <w:p w:rsidR="002D76A9" w:rsidRPr="002D76A9" w:rsidRDefault="002D76A9" w:rsidP="000D3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бег – это, </w:t>
      </w:r>
      <w:proofErr w:type="gramStart"/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правда, одна из сильных сторон животного, особенно на коротких дистанциях. Поэтому не зря в сказках ему дали еще одно прозвище - </w:t>
      </w:r>
      <w:proofErr w:type="spellStart"/>
      <w:r w:rsidRPr="00A71C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Зайчик-побегайчик</w:t>
      </w:r>
      <w:proofErr w:type="spellEnd"/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D76A9" w:rsidRPr="002D76A9" w:rsidRDefault="002D76A9" w:rsidP="000D3B65">
      <w:pPr>
        <w:shd w:val="clear" w:color="auto" w:fill="FFFFFF"/>
        <w:spacing w:after="0" w:line="388" w:lineRule="atLeast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 зайца в народных сказках</w:t>
      </w:r>
    </w:p>
    <w:p w:rsidR="002D76A9" w:rsidRPr="002D76A9" w:rsidRDefault="002D76A9" w:rsidP="000D3B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некоторых сказках о зайцах предполагают рассказ именно о животном. В них  объясняется, почему у него губа </w:t>
      </w:r>
      <w:proofErr w:type="gramStart"/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раздвоена</w:t>
      </w:r>
      <w:proofErr w:type="gramEnd"/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шубка меняется (Например, «Снег и заяц»). А другие показывают на этом образе человеческие отношения, где под животным подразумевают доброго, но трусливого и беззащитного человека.   </w:t>
      </w:r>
    </w:p>
    <w:p w:rsidR="002D76A9" w:rsidRPr="002D76A9" w:rsidRDefault="002D76A9" w:rsidP="000D3B65">
      <w:pPr>
        <w:numPr>
          <w:ilvl w:val="0"/>
          <w:numId w:val="2"/>
        </w:numPr>
        <w:shd w:val="clear" w:color="auto" w:fill="FFFFFF"/>
        <w:spacing w:after="0" w:line="332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C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«Зайчишка-трусишка»</w:t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демонстрирует трусливость, борьбу со страхом и смекалистость этого животного;  </w:t>
      </w:r>
    </w:p>
    <w:p w:rsidR="002D76A9" w:rsidRPr="002D76A9" w:rsidRDefault="002D76A9" w:rsidP="000D3B65">
      <w:pPr>
        <w:numPr>
          <w:ilvl w:val="0"/>
          <w:numId w:val="2"/>
        </w:numPr>
        <w:shd w:val="clear" w:color="auto" w:fill="FFFFFF"/>
        <w:spacing w:after="0" w:line="332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C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«Заяц и медведь»</w:t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показывает доброту персонажа, его альтруизм, умение держать слово, ответственность. Вот такие вот положительные качества, которые преобладают над боязливостью.   </w:t>
      </w:r>
    </w:p>
    <w:p w:rsidR="002D76A9" w:rsidRPr="002D76A9" w:rsidRDefault="002D76A9" w:rsidP="000D3B65">
      <w:pPr>
        <w:numPr>
          <w:ilvl w:val="0"/>
          <w:numId w:val="2"/>
        </w:numPr>
        <w:shd w:val="clear" w:color="auto" w:fill="FFFFFF"/>
        <w:spacing w:after="0" w:line="332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C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Pr="00A71C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Заяц-хваста</w:t>
      </w:r>
      <w:proofErr w:type="spellEnd"/>
      <w:r w:rsidRPr="00A71C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 данной сказке смелость героя проявляется при необходимости помочь другим.   </w:t>
      </w:r>
    </w:p>
    <w:p w:rsidR="002D76A9" w:rsidRPr="002D76A9" w:rsidRDefault="002D76A9" w:rsidP="000D3B65">
      <w:pPr>
        <w:numPr>
          <w:ilvl w:val="0"/>
          <w:numId w:val="2"/>
        </w:numPr>
        <w:shd w:val="clear" w:color="auto" w:fill="FFFFFF"/>
        <w:spacing w:after="0" w:line="332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C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«Лиса и заяц»</w:t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традиционная роль жертвы, беззащитного </w:t>
      </w:r>
      <w:proofErr w:type="gramStart"/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бедолаги</w:t>
      </w:r>
      <w:proofErr w:type="gramEnd"/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добротой которого пользуются негативные персонажи.  </w:t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</w:p>
    <w:p w:rsidR="002D76A9" w:rsidRPr="002D76A9" w:rsidRDefault="002D76A9" w:rsidP="009F02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Сказки, в которых заяц хитрец и храбрец, в основном имеют авторство. Но произведение пришлось по духу простому народу и стало частью фольклора. </w:t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1C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3.Повторение правил параллельного плетения:</w:t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Чтобы изделие было ровным нужно плести не сильно туго.</w:t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Каждый сплетенный ряд по схеме выравнивать.</w:t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Не тянуть и не перегибать проволоку, так как она может сломаться.</w:t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Для плетения выбирать бисеринки одинокого размера.</w:t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Использовать яркие цвета для глаз и рта, чтобы они были выразительными.</w:t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Не лениться распустить, если заметили ошибку.</w:t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4.Инструктаж по технике безопасности.</w:t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5.Выполнение учащимися своей фигурки</w:t>
      </w:r>
      <w:r w:rsidR="005D557A" w:rsidRPr="00A71C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зайца</w:t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Самостоятельная работа по схеме. Индивидуальная помощь педагога.</w:t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Расс</w:t>
      </w:r>
      <w:r w:rsidR="005D557A" w:rsidRPr="00A71C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мотрим порядок выполнения фигур</w:t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r w:rsidR="005D557A" w:rsidRPr="00A71C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</w:t>
      </w:r>
      <w:r w:rsidR="005D557A" w:rsidRPr="00A71C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айца</w:t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способом параллельное плетение на проволоке. Берем проволоку дл</w:t>
      </w:r>
      <w:r w:rsidR="005D557A" w:rsidRPr="00A71C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иной 30-35 см,</w:t>
      </w:r>
      <w:r w:rsidR="00734436" w:rsidRPr="00A71C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плетение начинаем с уха.</w:t>
      </w:r>
      <w:r w:rsidR="005D557A" w:rsidRPr="00A71C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надеваем </w:t>
      </w:r>
      <w:proofErr w:type="spellStart"/>
      <w:r w:rsidR="005D557A" w:rsidRPr="00A71C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</w:t>
      </w:r>
      <w:r w:rsidR="00734436" w:rsidRPr="00A71C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проволоку</w:t>
      </w:r>
      <w:proofErr w:type="spellEnd"/>
      <w:r w:rsidR="005D557A" w:rsidRPr="00A71C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734436" w:rsidRPr="00A71C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</w:t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белых бисеринок, </w:t>
      </w:r>
      <w:r w:rsidR="00734436" w:rsidRPr="00A71C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один конец продеваем в последнюю бусину, так чтобы образовалась петля, концы проволоки разводим</w:t>
      </w:r>
      <w:r w:rsidR="008B4B57" w:rsidRPr="00A71C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набираем еще 10 бусинок, возвращаемся назад в третью бусину, должна образоваться петля, дальше плетем по схеме, способом </w:t>
      </w:r>
      <w:r w:rsidR="008B4B57" w:rsidRPr="002D76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параллельное плетение</w:t>
      </w:r>
      <w:proofErr w:type="gramStart"/>
      <w:r w:rsidR="008B4B57" w:rsidRPr="00A71C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B4B57" w:rsidRPr="00A71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2D76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затягиваем концы так, чтобы плетение оказалось по центру проволоки.</w:t>
      </w:r>
      <w:r w:rsidR="00734436" w:rsidRPr="00A71C0D">
        <w:rPr>
          <w:rFonts w:ascii="Times New Roman" w:hAnsi="Times New Roman" w:cs="Times New Roman"/>
          <w:sz w:val="28"/>
          <w:szCs w:val="28"/>
        </w:rPr>
        <w:t xml:space="preserve"> </w:t>
      </w:r>
      <w:r w:rsidR="00734436" w:rsidRPr="00A71C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70685" cy="2286000"/>
            <wp:effectExtent l="19050" t="0" r="5715" b="0"/>
            <wp:docPr id="64" name="Рисунок 64" descr="плетение из бисера зай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плетение из бисера зайчик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6A9" w:rsidRPr="002D76A9" w:rsidRDefault="002D76A9" w:rsidP="002D76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1FAF" w:rsidRDefault="008C1FAF" w:rsidP="002D76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завершена, вы хорошо потрудились.</w:t>
      </w:r>
    </w:p>
    <w:p w:rsidR="002D76A9" w:rsidRPr="002D76A9" w:rsidRDefault="008C1FAF" w:rsidP="002D76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EC2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ние:</w:t>
      </w:r>
      <w:r w:rsidR="00EC2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приготовить бисер красного, желтого, черного цветов, проволоку 50 см.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D76A9" w:rsidRPr="002D76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2D76A9" w:rsidRPr="002D76A9" w:rsidSect="000D3B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09E9" w:rsidRDefault="009609E9" w:rsidP="002D76A9">
      <w:pPr>
        <w:spacing w:after="0" w:line="240" w:lineRule="auto"/>
      </w:pPr>
      <w:r>
        <w:separator/>
      </w:r>
    </w:p>
  </w:endnote>
  <w:endnote w:type="continuationSeparator" w:id="0">
    <w:p w:rsidR="009609E9" w:rsidRDefault="009609E9" w:rsidP="002D7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09E9" w:rsidRDefault="009609E9" w:rsidP="002D76A9">
      <w:pPr>
        <w:spacing w:after="0" w:line="240" w:lineRule="auto"/>
      </w:pPr>
      <w:r>
        <w:separator/>
      </w:r>
    </w:p>
  </w:footnote>
  <w:footnote w:type="continuationSeparator" w:id="0">
    <w:p w:rsidR="009609E9" w:rsidRDefault="009609E9" w:rsidP="002D76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871D26"/>
    <w:multiLevelType w:val="multilevel"/>
    <w:tmpl w:val="D4148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3908FB"/>
    <w:multiLevelType w:val="multilevel"/>
    <w:tmpl w:val="795A0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76A9"/>
    <w:rsid w:val="000D3B65"/>
    <w:rsid w:val="001C5A5C"/>
    <w:rsid w:val="002D76A9"/>
    <w:rsid w:val="00480BB5"/>
    <w:rsid w:val="00563B9E"/>
    <w:rsid w:val="005D557A"/>
    <w:rsid w:val="00680D24"/>
    <w:rsid w:val="00734436"/>
    <w:rsid w:val="008B202E"/>
    <w:rsid w:val="008B4B57"/>
    <w:rsid w:val="008C1FAF"/>
    <w:rsid w:val="00953CCE"/>
    <w:rsid w:val="009609E9"/>
    <w:rsid w:val="009F0245"/>
    <w:rsid w:val="00A71C0D"/>
    <w:rsid w:val="00EC2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D24"/>
  </w:style>
  <w:style w:type="paragraph" w:styleId="3">
    <w:name w:val="heading 3"/>
    <w:basedOn w:val="a"/>
    <w:link w:val="30"/>
    <w:uiPriority w:val="9"/>
    <w:qFormat/>
    <w:rsid w:val="002D76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D76A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D7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76A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2D7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D76A9"/>
  </w:style>
  <w:style w:type="paragraph" w:styleId="a8">
    <w:name w:val="footer"/>
    <w:basedOn w:val="a"/>
    <w:link w:val="a9"/>
    <w:uiPriority w:val="99"/>
    <w:semiHidden/>
    <w:unhideWhenUsed/>
    <w:rsid w:val="002D7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D76A9"/>
  </w:style>
  <w:style w:type="paragraph" w:styleId="aa">
    <w:name w:val="List Paragraph"/>
    <w:basedOn w:val="a"/>
    <w:uiPriority w:val="34"/>
    <w:qFormat/>
    <w:rsid w:val="002D76A9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2D7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D76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c">
    <w:name w:val="Hyperlink"/>
    <w:basedOn w:val="a0"/>
    <w:uiPriority w:val="99"/>
    <w:semiHidden/>
    <w:unhideWhenUsed/>
    <w:rsid w:val="002D76A9"/>
    <w:rPr>
      <w:color w:val="0000FF"/>
      <w:u w:val="single"/>
    </w:rPr>
  </w:style>
  <w:style w:type="paragraph" w:customStyle="1" w:styleId="paragraph">
    <w:name w:val="paragraph"/>
    <w:basedOn w:val="a"/>
    <w:rsid w:val="002D7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6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306648">
          <w:marLeft w:val="0"/>
          <w:marRight w:val="0"/>
          <w:marTop w:val="138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329620">
          <w:marLeft w:val="0"/>
          <w:marRight w:val="0"/>
          <w:marTop w:val="138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4530">
          <w:marLeft w:val="0"/>
          <w:marRight w:val="0"/>
          <w:marTop w:val="138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7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8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4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69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4616">
          <w:marLeft w:val="0"/>
          <w:marRight w:val="0"/>
          <w:marTop w:val="3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19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B12406-0AC0-4FD9-99CC-ED4DF3B6C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</Pages>
  <Words>1018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2020-03-23T14:37:00Z</dcterms:created>
  <dcterms:modified xsi:type="dcterms:W3CDTF">2020-03-23T18:10:00Z</dcterms:modified>
</cp:coreProperties>
</file>