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63" w:rsidRPr="003A28B2" w:rsidRDefault="007C7AAB">
      <w:pPr>
        <w:jc w:val="center"/>
        <w:rPr>
          <w:b/>
          <w:sz w:val="24"/>
          <w:szCs w:val="24"/>
        </w:rPr>
      </w:pPr>
      <w:r w:rsidRPr="007C7AA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973826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73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F33D9" w:rsidRPr="003A28B2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TableNormal"/>
        <w:tblpPr w:leftFromText="180" w:rightFromText="180" w:vertAnchor="text" w:horzAnchor="margin" w:tblpXSpec="center" w:tblpY="182"/>
        <w:tblW w:w="9781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64"/>
        <w:gridCol w:w="3270"/>
        <w:gridCol w:w="5847"/>
      </w:tblGrid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 xml:space="preserve">Учреждение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7C7AAB" w:rsidRDefault="002F33D9">
            <w:pPr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C7AAB"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 w:rsidRPr="007C7AAB"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Полное название программы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« Юнармия-3»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Направленность программы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Социально - гуманитарная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rPr>
                <w:b/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ФИО, должность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 w:rsidRPr="003A28B2">
              <w:rPr>
                <w:sz w:val="24"/>
                <w:szCs w:val="24"/>
                <w:lang w:val="ru-RU"/>
              </w:rPr>
              <w:t>Гараева</w:t>
            </w:r>
            <w:proofErr w:type="spellEnd"/>
            <w:r w:rsidRPr="003A28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  <w:lang w:val="ru-RU"/>
              </w:rPr>
              <w:t>Ляйсира</w:t>
            </w:r>
            <w:proofErr w:type="spellEnd"/>
            <w:r w:rsidRPr="003A28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  <w:lang w:val="ru-RU"/>
              </w:rPr>
              <w:t>Ринатовна</w:t>
            </w:r>
            <w:proofErr w:type="spellEnd"/>
            <w:r w:rsidRPr="003A28B2">
              <w:rPr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rPr>
                <w:b/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1 год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5.2.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7 — 12 лет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- тип программы</w:t>
            </w:r>
          </w:p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- вид программы</w:t>
            </w:r>
          </w:p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Дополнительная</w:t>
            </w:r>
          </w:p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программа</w:t>
            </w:r>
          </w:p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5.4.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5.5.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7C7AAB" w:rsidRDefault="002F33D9">
            <w:pPr>
              <w:pStyle w:val="af1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7C7AAB">
              <w:rPr>
                <w:color w:val="000000"/>
                <w:lang w:val="ru-RU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Формы мониторинга результативности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качестве диагностики используется:</w:t>
            </w:r>
            <w:r w:rsidRPr="003A28B2">
              <w:rPr>
                <w:color w:val="000000"/>
                <w:sz w:val="24"/>
                <w:szCs w:val="24"/>
                <w:lang w:val="ru-RU"/>
              </w:rPr>
              <w:br/>
            </w:r>
            <w:r w:rsidRPr="003A28B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• Устный опрос.</w:t>
            </w:r>
            <w:r w:rsidRPr="003A28B2">
              <w:rPr>
                <w:color w:val="000000"/>
                <w:sz w:val="24"/>
                <w:szCs w:val="24"/>
                <w:lang w:val="ru-RU"/>
              </w:rPr>
              <w:br/>
            </w:r>
            <w:r w:rsidRPr="003A28B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• </w:t>
            </w:r>
            <w:proofErr w:type="spellStart"/>
            <w:r w:rsidRPr="003A28B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Срезовые</w:t>
            </w:r>
            <w:proofErr w:type="spellEnd"/>
            <w:r w:rsidRPr="003A28B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работы.</w:t>
            </w:r>
            <w:r w:rsidRPr="003A28B2">
              <w:rPr>
                <w:color w:val="000000"/>
                <w:sz w:val="24"/>
                <w:szCs w:val="24"/>
                <w:lang w:val="ru-RU"/>
              </w:rPr>
              <w:br/>
            </w:r>
            <w:r w:rsidRPr="003A28B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• Тестирование.</w:t>
            </w:r>
            <w:r w:rsidRPr="003A28B2">
              <w:rPr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Результативность реализации программы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014A63" w:rsidRPr="003A28B2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pStyle w:val="aa"/>
              <w:rPr>
                <w:sz w:val="24"/>
                <w:szCs w:val="24"/>
                <w:lang w:val="ru-RU"/>
              </w:rPr>
            </w:pPr>
            <w:r w:rsidRPr="003A28B2"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014A63" w:rsidRPr="003A28B2" w:rsidRDefault="00014A63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</w:tbl>
    <w:p w:rsidR="00014A63" w:rsidRPr="003A28B2" w:rsidRDefault="00014A63">
      <w:pPr>
        <w:pStyle w:val="aa"/>
        <w:jc w:val="center"/>
        <w:rPr>
          <w:b/>
          <w:sz w:val="24"/>
          <w:szCs w:val="24"/>
          <w:lang w:val="ru-RU"/>
        </w:rPr>
      </w:pPr>
    </w:p>
    <w:p w:rsidR="00014A63" w:rsidRPr="003A28B2" w:rsidRDefault="00014A63">
      <w:pPr>
        <w:shd w:val="clear" w:color="auto" w:fill="FFFFFF"/>
        <w:spacing w:before="600" w:after="600" w:line="525" w:lineRule="atLeast"/>
        <w:outlineLvl w:val="0"/>
        <w:rPr>
          <w:b/>
          <w:kern w:val="2"/>
          <w:sz w:val="24"/>
          <w:szCs w:val="24"/>
          <w:lang w:eastAsia="ru-RU"/>
        </w:rPr>
      </w:pPr>
    </w:p>
    <w:p w:rsidR="00014A63" w:rsidRPr="003A28B2" w:rsidRDefault="00014A63">
      <w:pPr>
        <w:shd w:val="clear" w:color="auto" w:fill="FFFFFF"/>
        <w:spacing w:before="600" w:after="600" w:line="525" w:lineRule="atLeast"/>
        <w:jc w:val="center"/>
        <w:outlineLvl w:val="0"/>
        <w:rPr>
          <w:sz w:val="24"/>
          <w:szCs w:val="24"/>
        </w:rPr>
      </w:pPr>
    </w:p>
    <w:p w:rsidR="00014A63" w:rsidRPr="003A28B2" w:rsidRDefault="002F33D9">
      <w:pPr>
        <w:shd w:val="clear" w:color="auto" w:fill="FFFFFF"/>
        <w:spacing w:before="600" w:after="600" w:line="525" w:lineRule="atLeast"/>
        <w:jc w:val="center"/>
        <w:outlineLvl w:val="0"/>
        <w:rPr>
          <w:sz w:val="24"/>
          <w:szCs w:val="24"/>
        </w:rPr>
      </w:pPr>
      <w:r w:rsidRPr="003A28B2">
        <w:rPr>
          <w:b/>
          <w:kern w:val="2"/>
          <w:sz w:val="24"/>
          <w:szCs w:val="24"/>
          <w:lang w:eastAsia="ru-RU"/>
        </w:rPr>
        <w:lastRenderedPageBreak/>
        <w:t>Оглавление</w:t>
      </w:r>
    </w:p>
    <w:tbl>
      <w:tblPr>
        <w:tblStyle w:val="TableNormal"/>
        <w:tblW w:w="9209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07"/>
        <w:gridCol w:w="6559"/>
        <w:gridCol w:w="1843"/>
      </w:tblGrid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8B2">
              <w:rPr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014A63" w:rsidRPr="003A28B2" w:rsidRDefault="002F33D9">
            <w:pPr>
              <w:tabs>
                <w:tab w:val="left" w:pos="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28B2">
              <w:rPr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3A28B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</w:rPr>
              <w:t>Страницы</w:t>
            </w:r>
            <w:proofErr w:type="spellEnd"/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3A28B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карта</w:t>
            </w:r>
            <w:proofErr w:type="spellEnd"/>
            <w:r w:rsidRPr="003A28B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3A28B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8B2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Оглавление</w:t>
            </w:r>
            <w:proofErr w:type="spellEnd"/>
            <w:r w:rsidRPr="003A28B2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8B2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rFonts w:eastAsia="Calibri"/>
                <w:sz w:val="24"/>
                <w:szCs w:val="24"/>
              </w:rPr>
              <w:t xml:space="preserve">3. 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 w:rsidRPr="003A28B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8B2">
              <w:rPr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7C7AAB" w:rsidRDefault="002F33D9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A28B2">
              <w:rPr>
                <w:bCs/>
                <w:color w:val="181818"/>
                <w:sz w:val="24"/>
                <w:szCs w:val="24"/>
              </w:rPr>
              <w:t> </w:t>
            </w:r>
            <w:r w:rsidRPr="007C7AAB">
              <w:rPr>
                <w:sz w:val="24"/>
                <w:szCs w:val="24"/>
                <w:lang w:val="ru-RU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D47A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7-8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Cs/>
                <w:color w:val="181818"/>
                <w:sz w:val="24"/>
                <w:szCs w:val="24"/>
              </w:rPr>
              <w:t>Содержание</w:t>
            </w:r>
            <w:proofErr w:type="spellEnd"/>
            <w:r w:rsidRPr="003A28B2"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181818"/>
                <w:sz w:val="24"/>
                <w:szCs w:val="24"/>
              </w:rPr>
              <w:t>программы</w:t>
            </w:r>
            <w:proofErr w:type="spellEnd"/>
            <w:r w:rsidRPr="003A28B2">
              <w:rPr>
                <w:bCs/>
                <w:color w:val="181818"/>
                <w:sz w:val="24"/>
                <w:szCs w:val="24"/>
              </w:rPr>
              <w:t xml:space="preserve">, 1 </w:t>
            </w:r>
            <w:proofErr w:type="spellStart"/>
            <w:r w:rsidRPr="003A28B2">
              <w:rPr>
                <w:bCs/>
                <w:color w:val="181818"/>
                <w:sz w:val="24"/>
                <w:szCs w:val="24"/>
              </w:rPr>
              <w:t>год</w:t>
            </w:r>
            <w:proofErr w:type="spellEnd"/>
            <w:r w:rsidRPr="003A28B2"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181818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D47A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  <w:r w:rsidR="002F33D9" w:rsidRPr="003A28B2">
              <w:rPr>
                <w:bCs/>
                <w:color w:val="000000"/>
                <w:sz w:val="24"/>
                <w:szCs w:val="24"/>
              </w:rPr>
              <w:t>-11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978"/>
              </w:tabs>
              <w:spacing w:before="44"/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rFonts w:eastAsia="Calibri"/>
                <w:sz w:val="24"/>
                <w:szCs w:val="24"/>
              </w:rPr>
              <w:t>Организационно-педагогические</w:t>
            </w:r>
            <w:proofErr w:type="spellEnd"/>
            <w:r w:rsidRPr="003A28B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rFonts w:eastAsia="Calibri"/>
                <w:sz w:val="24"/>
                <w:szCs w:val="24"/>
              </w:rPr>
              <w:t>условия</w:t>
            </w:r>
            <w:proofErr w:type="spellEnd"/>
            <w:r w:rsidRPr="003A28B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rFonts w:eastAsia="Calibri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8B2">
              <w:rPr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A28B2">
              <w:rPr>
                <w:bCs/>
                <w:color w:val="181818"/>
                <w:sz w:val="24"/>
                <w:szCs w:val="24"/>
              </w:rPr>
              <w:t>Список</w:t>
            </w:r>
            <w:proofErr w:type="spellEnd"/>
            <w:r w:rsidRPr="003A28B2"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Cs/>
                <w:color w:val="181818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D47A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014A63" w:rsidRPr="003A28B2" w:rsidTr="002F33D9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2F33D9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8.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7C7AAB" w:rsidRDefault="002F33D9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A28B2">
              <w:rPr>
                <w:bCs/>
                <w:color w:val="181818"/>
                <w:sz w:val="24"/>
                <w:szCs w:val="24"/>
              </w:rPr>
              <w:t> </w:t>
            </w:r>
            <w:r w:rsidRPr="007C7AAB">
              <w:rPr>
                <w:sz w:val="24"/>
                <w:szCs w:val="24"/>
                <w:lang w:val="ru-RU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A63" w:rsidRPr="003A28B2" w:rsidRDefault="000D47A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12-19</w:t>
            </w:r>
          </w:p>
        </w:tc>
      </w:tr>
    </w:tbl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2F33D9" w:rsidRPr="003A28B2" w:rsidRDefault="002F33D9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rPr>
          <w:sz w:val="24"/>
          <w:szCs w:val="24"/>
        </w:rPr>
      </w:pPr>
    </w:p>
    <w:p w:rsidR="00014A63" w:rsidRPr="003A28B2" w:rsidRDefault="00014A63">
      <w:pPr>
        <w:shd w:val="clear" w:color="auto" w:fill="FFFFFF"/>
        <w:jc w:val="center"/>
        <w:rPr>
          <w:sz w:val="24"/>
          <w:szCs w:val="24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sz w:val="24"/>
          <w:szCs w:val="24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color w:val="222222"/>
          <w:sz w:val="24"/>
          <w:szCs w:val="24"/>
          <w:lang w:eastAsia="ru-RU"/>
        </w:rPr>
        <w:t xml:space="preserve">Программа относится к дополнительным общеобразовательным общеразвивающим программам военно-патриотической </w:t>
      </w:r>
      <w:proofErr w:type="gramStart"/>
      <w:r w:rsidRPr="003A28B2">
        <w:rPr>
          <w:color w:val="222222"/>
          <w:sz w:val="24"/>
          <w:szCs w:val="24"/>
          <w:lang w:eastAsia="ru-RU"/>
        </w:rPr>
        <w:t>( социально</w:t>
      </w:r>
      <w:proofErr w:type="gramEnd"/>
      <w:r w:rsidRPr="003A28B2">
        <w:rPr>
          <w:color w:val="222222"/>
          <w:sz w:val="24"/>
          <w:szCs w:val="24"/>
          <w:lang w:eastAsia="ru-RU"/>
        </w:rPr>
        <w:t xml:space="preserve"> - гуманитарной) </w:t>
      </w:r>
      <w:r w:rsidRPr="003A28B2">
        <w:rPr>
          <w:b/>
          <w:i/>
          <w:color w:val="222222"/>
          <w:sz w:val="24"/>
          <w:szCs w:val="24"/>
          <w:lang w:eastAsia="ru-RU"/>
        </w:rPr>
        <w:t>направленности</w:t>
      </w:r>
      <w:r w:rsidRPr="003A28B2">
        <w:rPr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014A63" w:rsidRPr="003A28B2" w:rsidRDefault="002F33D9">
      <w:pPr>
        <w:pStyle w:val="aa"/>
        <w:jc w:val="center"/>
        <w:rPr>
          <w:sz w:val="24"/>
          <w:szCs w:val="24"/>
          <w:lang w:val="ru-RU"/>
        </w:rPr>
      </w:pPr>
      <w:r w:rsidRPr="003A28B2">
        <w:rPr>
          <w:b/>
          <w:sz w:val="24"/>
          <w:szCs w:val="24"/>
          <w:lang w:val="ru-RU"/>
        </w:rPr>
        <w:t xml:space="preserve">Основные нормативные документы </w:t>
      </w:r>
    </w:p>
    <w:p w:rsidR="00014A63" w:rsidRPr="003A28B2" w:rsidRDefault="002F33D9">
      <w:pPr>
        <w:pStyle w:val="aa"/>
        <w:jc w:val="center"/>
        <w:rPr>
          <w:sz w:val="24"/>
          <w:szCs w:val="24"/>
          <w:lang w:val="ru-RU"/>
        </w:rPr>
      </w:pPr>
      <w:r w:rsidRPr="003A28B2">
        <w:rPr>
          <w:b/>
          <w:sz w:val="24"/>
          <w:szCs w:val="24"/>
          <w:lang w:val="ru-RU"/>
        </w:rPr>
        <w:t>при разработке дополнительных общеобразовательных программ</w:t>
      </w:r>
    </w:p>
    <w:p w:rsidR="00014A63" w:rsidRPr="003A28B2" w:rsidRDefault="002F33D9">
      <w:pPr>
        <w:pStyle w:val="ae"/>
        <w:numPr>
          <w:ilvl w:val="0"/>
          <w:numId w:val="1"/>
        </w:numPr>
        <w:spacing w:line="276" w:lineRule="auto"/>
        <w:contextualSpacing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014A63" w:rsidRPr="003A28B2" w:rsidRDefault="002F33D9">
      <w:pPr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 (с изменениями и дополнениями)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3A28B2">
        <w:rPr>
          <w:sz w:val="24"/>
          <w:szCs w:val="24"/>
        </w:rPr>
        <w:t xml:space="preserve">   «</w:t>
      </w:r>
      <w:proofErr w:type="gramEnd"/>
      <w:r w:rsidRPr="003A28B2">
        <w:rPr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3A28B2">
        <w:rPr>
          <w:sz w:val="24"/>
          <w:szCs w:val="24"/>
        </w:rPr>
        <w:t xml:space="preserve">сфере»   </w:t>
      </w:r>
      <w:proofErr w:type="gramEnd"/>
      <w:r w:rsidRPr="003A28B2">
        <w:rPr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3A28B2">
        <w:rPr>
          <w:sz w:val="24"/>
          <w:szCs w:val="24"/>
        </w:rPr>
        <w:t xml:space="preserve">   «</w:t>
      </w:r>
      <w:proofErr w:type="gramEnd"/>
      <w:r w:rsidRPr="003A28B2">
        <w:rPr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14A63" w:rsidRPr="003A28B2" w:rsidRDefault="002F33D9">
      <w:pPr>
        <w:ind w:firstLine="567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12. Устав образовательной организации.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учащихся. Необходимо серьезно обновить эту работу, но некоторые традиционные методы, </w:t>
      </w:r>
      <w:proofErr w:type="gramStart"/>
      <w:r w:rsidRPr="003A28B2">
        <w:rPr>
          <w:color w:val="222222"/>
          <w:sz w:val="24"/>
          <w:szCs w:val="24"/>
          <w:lang w:eastAsia="ru-RU"/>
        </w:rPr>
        <w:t>например</w:t>
      </w:r>
      <w:proofErr w:type="gramEnd"/>
      <w:r w:rsidRPr="003A28B2">
        <w:rPr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b/>
          <w:i/>
          <w:color w:val="222222"/>
          <w:sz w:val="24"/>
          <w:szCs w:val="24"/>
          <w:lang w:eastAsia="ru-RU"/>
        </w:rPr>
        <w:t>Актуальность</w:t>
      </w:r>
      <w:r w:rsidRPr="003A28B2">
        <w:rPr>
          <w:color w:val="222222"/>
          <w:sz w:val="24"/>
          <w:szCs w:val="24"/>
          <w:lang w:eastAsia="ru-RU"/>
        </w:rPr>
        <w:t xml:space="preserve"> В реализации данной программы нуждаются дети 7-17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color w:val="222222"/>
          <w:sz w:val="24"/>
          <w:szCs w:val="24"/>
          <w:lang w:eastAsia="ru-RU"/>
        </w:rPr>
        <w:t>Отличительные особенности программы, новизна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color w:val="222222"/>
          <w:sz w:val="24"/>
          <w:szCs w:val="24"/>
          <w:lang w:eastAsia="ru-RU"/>
        </w:rPr>
        <w:lastRenderedPageBreak/>
        <w:t>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Работа по военно-патриотическому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color w:val="222222"/>
          <w:sz w:val="24"/>
          <w:szCs w:val="24"/>
          <w:lang w:eastAsia="ru-RU"/>
        </w:rPr>
        <w:t>Всё, что они узнают и чему научатся на занятиях, они могут применить в быту.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 w:rsidRPr="003A28B2">
        <w:rPr>
          <w:color w:val="222222"/>
          <w:sz w:val="24"/>
          <w:szCs w:val="24"/>
          <w:lang w:eastAsia="ru-RU"/>
        </w:rPr>
        <w:t> призвана помочь каждому учащемуся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 xml:space="preserve">Цель программы: </w:t>
      </w:r>
      <w:r w:rsidRPr="003A28B2">
        <w:rPr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014A63" w:rsidRPr="003A28B2" w:rsidRDefault="002F33D9">
      <w:pPr>
        <w:shd w:val="clear" w:color="auto" w:fill="FFFFFF"/>
        <w:ind w:firstLine="709"/>
        <w:jc w:val="both"/>
        <w:rPr>
          <w:sz w:val="24"/>
          <w:szCs w:val="24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•</w:t>
      </w:r>
      <w:r w:rsidRPr="003A28B2">
        <w:rPr>
          <w:color w:val="000000"/>
          <w:sz w:val="24"/>
          <w:szCs w:val="24"/>
          <w:lang w:val="en-US" w:eastAsia="ru-RU"/>
        </w:rPr>
        <w:t> </w:t>
      </w:r>
      <w:r w:rsidRPr="003A28B2">
        <w:rPr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•</w:t>
      </w:r>
      <w:r w:rsidRPr="003A28B2">
        <w:rPr>
          <w:color w:val="000000"/>
          <w:sz w:val="24"/>
          <w:szCs w:val="24"/>
          <w:lang w:val="en-US" w:eastAsia="ru-RU"/>
        </w:rPr>
        <w:t> </w:t>
      </w:r>
      <w:r w:rsidRPr="003A28B2">
        <w:rPr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A28B2">
        <w:rPr>
          <w:color w:val="000000"/>
          <w:sz w:val="24"/>
          <w:szCs w:val="24"/>
          <w:lang w:val="en-US" w:eastAsia="ru-RU"/>
        </w:rPr>
        <w:t> </w:t>
      </w:r>
      <w:hyperlink r:id="rId6">
        <w:r w:rsidRPr="003A28B2">
          <w:rPr>
            <w:color w:val="000000"/>
            <w:sz w:val="24"/>
            <w:szCs w:val="24"/>
            <w:lang w:eastAsia="ru-RU"/>
          </w:rPr>
          <w:t>культуры</w:t>
        </w:r>
      </w:hyperlink>
      <w:r w:rsidRPr="003A28B2">
        <w:rPr>
          <w:color w:val="000000"/>
          <w:sz w:val="24"/>
          <w:szCs w:val="24"/>
          <w:lang w:eastAsia="ru-RU"/>
        </w:rPr>
        <w:t xml:space="preserve"> </w:t>
      </w:r>
      <w:hyperlink r:id="rId7">
        <w:r w:rsidRPr="003A28B2">
          <w:rPr>
            <w:color w:val="000000"/>
            <w:sz w:val="24"/>
            <w:szCs w:val="24"/>
            <w:lang w:eastAsia="ru-RU"/>
          </w:rPr>
          <w:t>общения</w:t>
        </w:r>
      </w:hyperlink>
      <w:r w:rsidRPr="003A28B2">
        <w:rPr>
          <w:color w:val="000000"/>
          <w:sz w:val="24"/>
          <w:szCs w:val="24"/>
          <w:lang w:eastAsia="ru-RU"/>
        </w:rPr>
        <w:t>, чувства дружбы и коллективизма;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•</w:t>
      </w:r>
      <w:r w:rsidRPr="003A28B2">
        <w:rPr>
          <w:color w:val="000000"/>
          <w:sz w:val="24"/>
          <w:szCs w:val="24"/>
          <w:lang w:val="en-US" w:eastAsia="ru-RU"/>
        </w:rPr>
        <w:t> </w:t>
      </w:r>
      <w:r w:rsidRPr="003A28B2">
        <w:rPr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•</w:t>
      </w:r>
      <w:r w:rsidRPr="003A28B2">
        <w:rPr>
          <w:color w:val="000000"/>
          <w:sz w:val="24"/>
          <w:szCs w:val="24"/>
          <w:lang w:val="en-US" w:eastAsia="ru-RU"/>
        </w:rPr>
        <w:t> </w:t>
      </w:r>
      <w:r w:rsidRPr="003A28B2">
        <w:rPr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color w:val="000000"/>
          <w:sz w:val="24"/>
          <w:szCs w:val="24"/>
          <w:lang w:eastAsia="ru-RU"/>
        </w:rPr>
      </w:pPr>
      <w:r w:rsidRPr="003A28B2">
        <w:rPr>
          <w:color w:val="000000"/>
          <w:sz w:val="24"/>
          <w:szCs w:val="24"/>
          <w:lang w:eastAsia="ru-RU"/>
        </w:rPr>
        <w:t>•</w:t>
      </w:r>
      <w:r w:rsidRPr="003A28B2">
        <w:rPr>
          <w:color w:val="000000"/>
          <w:sz w:val="24"/>
          <w:szCs w:val="24"/>
          <w:lang w:val="en-US" w:eastAsia="ru-RU"/>
        </w:rPr>
        <w:t> </w:t>
      </w:r>
      <w:r w:rsidRPr="003A28B2">
        <w:rPr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b/>
          <w:sz w:val="24"/>
          <w:szCs w:val="24"/>
        </w:rPr>
        <w:t>Отличительные особенности данной программы:</w:t>
      </w:r>
      <w:r w:rsidRPr="003A28B2">
        <w:rPr>
          <w:sz w:val="24"/>
          <w:szCs w:val="24"/>
        </w:rPr>
        <w:t xml:space="preserve"> 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 w:rsidRPr="003A28B2">
        <w:rPr>
          <w:sz w:val="24"/>
          <w:szCs w:val="24"/>
        </w:rPr>
        <w:t>и  формирование</w:t>
      </w:r>
      <w:proofErr w:type="gramEnd"/>
      <w:r w:rsidRPr="003A28B2">
        <w:rPr>
          <w:sz w:val="24"/>
          <w:szCs w:val="24"/>
        </w:rPr>
        <w:t xml:space="preserve">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Основные принципы программы:</w:t>
      </w:r>
    </w:p>
    <w:p w:rsidR="00014A63" w:rsidRPr="003A28B2" w:rsidRDefault="002F33D9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принцип </w:t>
      </w:r>
      <w:proofErr w:type="spellStart"/>
      <w:r w:rsidRPr="003A28B2">
        <w:rPr>
          <w:sz w:val="24"/>
          <w:szCs w:val="24"/>
        </w:rPr>
        <w:t>деятельностного</w:t>
      </w:r>
      <w:proofErr w:type="spellEnd"/>
      <w:r w:rsidRPr="003A28B2">
        <w:rPr>
          <w:sz w:val="24"/>
          <w:szCs w:val="24"/>
        </w:rPr>
        <w:t xml:space="preserve"> подхода (знания открываются учащимися и проверяются на практике);</w:t>
      </w:r>
    </w:p>
    <w:p w:rsidR="00014A63" w:rsidRPr="003A28B2" w:rsidRDefault="002F33D9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принцип </w:t>
      </w:r>
      <w:proofErr w:type="spellStart"/>
      <w:r w:rsidRPr="003A28B2">
        <w:rPr>
          <w:sz w:val="24"/>
          <w:szCs w:val="24"/>
        </w:rPr>
        <w:t>компетентностного</w:t>
      </w:r>
      <w:proofErr w:type="spellEnd"/>
      <w:r w:rsidRPr="003A28B2">
        <w:rPr>
          <w:sz w:val="24"/>
          <w:szCs w:val="24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014A63" w:rsidRPr="003A28B2" w:rsidRDefault="002F33D9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принцип активной жизненной позиции;</w:t>
      </w:r>
    </w:p>
    <w:p w:rsidR="00014A63" w:rsidRPr="003A28B2" w:rsidRDefault="002F33D9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принцип </w:t>
      </w:r>
      <w:proofErr w:type="spellStart"/>
      <w:r w:rsidRPr="003A28B2">
        <w:rPr>
          <w:sz w:val="24"/>
          <w:szCs w:val="24"/>
        </w:rPr>
        <w:t>интегративности</w:t>
      </w:r>
      <w:proofErr w:type="spellEnd"/>
      <w:r w:rsidRPr="003A28B2">
        <w:rPr>
          <w:sz w:val="24"/>
          <w:szCs w:val="24"/>
        </w:rPr>
        <w:t>;</w:t>
      </w:r>
    </w:p>
    <w:p w:rsidR="00014A63" w:rsidRPr="003A28B2" w:rsidRDefault="002F33D9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proofErr w:type="gramStart"/>
      <w:r w:rsidRPr="003A28B2">
        <w:rPr>
          <w:b/>
          <w:sz w:val="24"/>
          <w:szCs w:val="24"/>
        </w:rPr>
        <w:lastRenderedPageBreak/>
        <w:t>Срок  реализации</w:t>
      </w:r>
      <w:proofErr w:type="gramEnd"/>
      <w:r w:rsidRPr="003A28B2">
        <w:rPr>
          <w:b/>
          <w:sz w:val="24"/>
          <w:szCs w:val="24"/>
        </w:rPr>
        <w:t xml:space="preserve"> программы:</w:t>
      </w:r>
      <w:r w:rsidRPr="003A28B2">
        <w:rPr>
          <w:sz w:val="24"/>
          <w:szCs w:val="24"/>
        </w:rPr>
        <w:t xml:space="preserve"> 1 года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По возрастному </w:t>
      </w:r>
      <w:proofErr w:type="gramStart"/>
      <w:r w:rsidRPr="003A28B2">
        <w:rPr>
          <w:sz w:val="24"/>
          <w:szCs w:val="24"/>
        </w:rPr>
        <w:t>уровню  программа</w:t>
      </w:r>
      <w:proofErr w:type="gramEnd"/>
      <w:r w:rsidRPr="003A28B2">
        <w:rPr>
          <w:sz w:val="24"/>
          <w:szCs w:val="24"/>
        </w:rPr>
        <w:t xml:space="preserve"> предназначена для детей с 7 до 17 лет.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Психолого-педагогические особенности возрастной категории 7-17 лет.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 xml:space="preserve">Программа адресована детям от 7 до 17 лет. В этом возрасте начинают развиваться гражданско-патриотическое сознание. Программа будет интересна и </w:t>
      </w:r>
      <w:proofErr w:type="gramStart"/>
      <w:r w:rsidRPr="003A28B2">
        <w:rPr>
          <w:sz w:val="24"/>
          <w:szCs w:val="24"/>
        </w:rPr>
        <w:t>мальчикам</w:t>
      </w:r>
      <w:proofErr w:type="gramEnd"/>
      <w:r w:rsidRPr="003A28B2">
        <w:rPr>
          <w:sz w:val="24"/>
          <w:szCs w:val="24"/>
        </w:rPr>
        <w:t xml:space="preserve"> и девочкам. Предполагается активное вовлечение в работу родителей. Количество обучающихся в группе 13 человек.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Формы занятий: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Эффективность обучения и воспитания достигается с использованием в программе различных форм проведения занятий, включающих: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беседы;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презентации;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экскурсии;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викторины;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практические работы;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конкурсы;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 встречи с участниками Вов, офицерами запаса и участниками локальных войн.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b/>
          <w:sz w:val="24"/>
          <w:szCs w:val="24"/>
        </w:rPr>
        <w:t>Методическое обеспечение</w:t>
      </w:r>
      <w:r w:rsidRPr="003A28B2">
        <w:rPr>
          <w:sz w:val="24"/>
          <w:szCs w:val="24"/>
        </w:rPr>
        <w:t>: мультимедийная установка, плакаты, иллюстрации.</w:t>
      </w:r>
    </w:p>
    <w:p w:rsidR="00014A63" w:rsidRPr="003A28B2" w:rsidRDefault="002F33D9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 w:rsidRPr="003A28B2">
        <w:rPr>
          <w:sz w:val="24"/>
          <w:szCs w:val="24"/>
        </w:rPr>
        <w:t>Программа реализуется в одной группе от 10 до 15 человек. Занятия в группах проходят 2 раза в неделю по 40 минут. Общее количество часов – 128 ч.</w:t>
      </w:r>
    </w:p>
    <w:p w:rsidR="00014A63" w:rsidRPr="003A28B2" w:rsidRDefault="00014A63">
      <w:pPr>
        <w:shd w:val="clear" w:color="auto" w:fill="FFFFFF"/>
        <w:jc w:val="both"/>
        <w:rPr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spacing w:after="120"/>
        <w:ind w:left="502"/>
        <w:jc w:val="center"/>
        <w:rPr>
          <w:sz w:val="24"/>
          <w:szCs w:val="24"/>
        </w:rPr>
      </w:pPr>
      <w:r w:rsidRPr="003A28B2">
        <w:rPr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Style w:val="TableNormal"/>
        <w:tblW w:w="10065" w:type="dxa"/>
        <w:tblInd w:w="-1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1985"/>
        <w:gridCol w:w="1701"/>
        <w:gridCol w:w="1843"/>
      </w:tblGrid>
      <w:tr w:rsidR="00014A63" w:rsidRPr="003A28B2" w:rsidTr="002F33D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proofErr w:type="spellEnd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объединения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28B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7C7AAB" w:rsidRDefault="002F33D9">
            <w:pPr>
              <w:spacing w:after="120" w:line="384" w:lineRule="atLeast"/>
              <w:jc w:val="center"/>
              <w:rPr>
                <w:sz w:val="24"/>
                <w:szCs w:val="24"/>
                <w:lang w:val="ru-RU"/>
              </w:rPr>
            </w:pPr>
            <w:r w:rsidRPr="007C7AAB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Всего часов по программе в год</w:t>
            </w:r>
          </w:p>
        </w:tc>
      </w:tr>
      <w:tr w:rsidR="00014A63" w:rsidRPr="003A28B2" w:rsidTr="002F33D9"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rPr>
                <w:sz w:val="24"/>
                <w:szCs w:val="24"/>
              </w:rPr>
            </w:pPr>
            <w:proofErr w:type="spellStart"/>
            <w:r w:rsidRPr="003A28B2">
              <w:rPr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spellEnd"/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rPr>
                <w:sz w:val="24"/>
                <w:szCs w:val="24"/>
              </w:rPr>
            </w:pPr>
            <w:r w:rsidRPr="003A28B2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A28B2">
              <w:rPr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3A28B2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r w:rsidRPr="003A28B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r w:rsidRPr="003A28B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4A63" w:rsidRPr="003A28B2" w:rsidRDefault="002F33D9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r w:rsidRPr="003A28B2">
              <w:rPr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</w:tbl>
    <w:p w:rsidR="00014A63" w:rsidRPr="003A28B2" w:rsidRDefault="002F33D9">
      <w:pPr>
        <w:shd w:val="clear" w:color="auto" w:fill="FFFFFF"/>
        <w:jc w:val="both"/>
        <w:rPr>
          <w:sz w:val="24"/>
          <w:szCs w:val="24"/>
        </w:rPr>
      </w:pPr>
      <w:r w:rsidRPr="003A28B2">
        <w:rPr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014A63" w:rsidRPr="003A28B2" w:rsidRDefault="002F33D9">
      <w:pPr>
        <w:shd w:val="clear" w:color="auto" w:fill="FFFFFF"/>
        <w:jc w:val="both"/>
        <w:rPr>
          <w:sz w:val="24"/>
          <w:szCs w:val="24"/>
        </w:rPr>
      </w:pPr>
      <w:r w:rsidRPr="003A28B2">
        <w:rPr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014A63" w:rsidRPr="003A28B2" w:rsidRDefault="002F33D9">
      <w:p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014A63" w:rsidRPr="003A28B2" w:rsidRDefault="002F33D9">
      <w:pPr>
        <w:shd w:val="clear" w:color="auto" w:fill="FFFFFF"/>
        <w:spacing w:after="120"/>
        <w:ind w:left="360"/>
        <w:jc w:val="both"/>
        <w:rPr>
          <w:sz w:val="24"/>
          <w:szCs w:val="24"/>
        </w:rPr>
      </w:pPr>
      <w:r w:rsidRPr="003A28B2">
        <w:rPr>
          <w:b/>
          <w:bCs/>
          <w:color w:val="000000"/>
          <w:sz w:val="24"/>
          <w:szCs w:val="24"/>
          <w:lang w:eastAsia="ru-RU"/>
        </w:rPr>
        <w:t>а) знать: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организационную структуру ВС РФ, историю их создания и предназначение;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ТТХ основных образцов вооружения и техники армий России;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 материальную часть автомата Калашникова;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 правила и меры безопасности при обращении с оружием;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устройство ручных гранат и правило пользования ими;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 xml:space="preserve">         основные положения (ОВУ), общевоинских уставов </w:t>
      </w:r>
      <w:proofErr w:type="gramStart"/>
      <w:r w:rsidRPr="003A28B2">
        <w:rPr>
          <w:color w:val="000000"/>
          <w:sz w:val="24"/>
          <w:szCs w:val="24"/>
          <w:lang w:eastAsia="ru-RU"/>
        </w:rPr>
        <w:t>ВС  РФ</w:t>
      </w:r>
      <w:proofErr w:type="gramEnd"/>
      <w:r w:rsidRPr="003A28B2">
        <w:rPr>
          <w:color w:val="000000"/>
          <w:sz w:val="24"/>
          <w:szCs w:val="24"/>
          <w:lang w:eastAsia="ru-RU"/>
        </w:rPr>
        <w:t>.</w:t>
      </w:r>
    </w:p>
    <w:p w:rsidR="00014A63" w:rsidRPr="003A28B2" w:rsidRDefault="002F33D9">
      <w:pPr>
        <w:shd w:val="clear" w:color="auto" w:fill="FFFFFF"/>
        <w:spacing w:after="120"/>
        <w:ind w:left="360" w:firstLine="142"/>
        <w:jc w:val="both"/>
        <w:rPr>
          <w:sz w:val="24"/>
          <w:szCs w:val="24"/>
        </w:rPr>
      </w:pPr>
      <w:r w:rsidRPr="003A28B2">
        <w:rPr>
          <w:b/>
          <w:bCs/>
          <w:color w:val="000000"/>
          <w:sz w:val="24"/>
          <w:szCs w:val="24"/>
          <w:lang w:eastAsia="ru-RU"/>
        </w:rPr>
        <w:t>б) уметь: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выполнять строевые приёмы без оружия;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 действовать в составе отделения в походном и боевом порядке;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lastRenderedPageBreak/>
        <w:t>         стрелять из пневматического оружия;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метать гранаты на дальность и точность;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ориентироваться на местности различными способами;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вести наблюдения при действии в составе НП;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выполнять нормативы ЗОМП;</w:t>
      </w:r>
    </w:p>
    <w:p w:rsidR="00014A63" w:rsidRPr="003A28B2" w:rsidRDefault="002F33D9">
      <w:pPr>
        <w:shd w:val="clear" w:color="auto" w:fill="FFFFFF"/>
        <w:spacing w:after="120"/>
        <w:ind w:firstLine="142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оказывать первую медицинскую помощь.</w:t>
      </w:r>
    </w:p>
    <w:p w:rsidR="00014A63" w:rsidRPr="003A28B2" w:rsidRDefault="002F33D9">
      <w:pPr>
        <w:shd w:val="clear" w:color="auto" w:fill="FFFFFF"/>
        <w:spacing w:after="120"/>
        <w:jc w:val="both"/>
        <w:rPr>
          <w:sz w:val="24"/>
          <w:szCs w:val="24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собеседование;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участие в конкурсах, соревнованиях, смотрах;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анкетирование;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опросы, тестирование;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коллективно-творческая деятельность;</w:t>
      </w:r>
    </w:p>
    <w:p w:rsidR="00014A63" w:rsidRPr="003A28B2" w:rsidRDefault="002F33D9">
      <w:pPr>
        <w:shd w:val="clear" w:color="auto" w:fill="FFFFFF"/>
        <w:spacing w:afterAutospacing="1"/>
        <w:ind w:left="502" w:hanging="360"/>
        <w:rPr>
          <w:sz w:val="24"/>
          <w:szCs w:val="24"/>
        </w:rPr>
      </w:pPr>
      <w:r w:rsidRPr="003A28B2">
        <w:rPr>
          <w:color w:val="222222"/>
          <w:sz w:val="24"/>
          <w:szCs w:val="24"/>
          <w:lang w:eastAsia="ru-RU"/>
        </w:rPr>
        <w:t>         взаимоконтроль;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вопросно-ответная беседа;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практическая работа;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диспут;</w:t>
      </w:r>
    </w:p>
    <w:p w:rsidR="00014A63" w:rsidRPr="003A28B2" w:rsidRDefault="002F33D9">
      <w:pPr>
        <w:shd w:val="clear" w:color="auto" w:fill="FFFFFF"/>
        <w:spacing w:after="120"/>
        <w:ind w:left="502" w:hanging="360"/>
        <w:jc w:val="both"/>
        <w:rPr>
          <w:sz w:val="24"/>
          <w:szCs w:val="24"/>
        </w:rPr>
      </w:pPr>
      <w:r w:rsidRPr="003A28B2">
        <w:rPr>
          <w:color w:val="000000"/>
          <w:sz w:val="24"/>
          <w:szCs w:val="24"/>
          <w:lang w:eastAsia="ru-RU"/>
        </w:rPr>
        <w:t>         круглый стол.</w:t>
      </w:r>
    </w:p>
    <w:p w:rsidR="00014A63" w:rsidRPr="003A28B2" w:rsidRDefault="00014A63">
      <w:pPr>
        <w:shd w:val="clear" w:color="auto" w:fill="FFFFFF"/>
        <w:spacing w:after="120"/>
        <w:ind w:left="502" w:hanging="360"/>
        <w:jc w:val="both"/>
        <w:rPr>
          <w:b/>
          <w:color w:val="000000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spacing w:after="120"/>
        <w:ind w:left="502" w:hanging="360"/>
        <w:jc w:val="center"/>
        <w:rPr>
          <w:sz w:val="24"/>
          <w:szCs w:val="24"/>
        </w:rPr>
      </w:pPr>
      <w:r w:rsidRPr="003A28B2">
        <w:rPr>
          <w:b/>
          <w:sz w:val="24"/>
          <w:szCs w:val="24"/>
        </w:rPr>
        <w:t>УЧЕБНЫЙ</w:t>
      </w:r>
      <w:r w:rsidRPr="003A28B2">
        <w:rPr>
          <w:b/>
          <w:spacing w:val="-2"/>
          <w:sz w:val="24"/>
          <w:szCs w:val="24"/>
        </w:rPr>
        <w:t xml:space="preserve"> (ТЕМАТИЧЕСКИЙ) </w:t>
      </w:r>
      <w:r w:rsidRPr="003A28B2">
        <w:rPr>
          <w:b/>
          <w:sz w:val="24"/>
          <w:szCs w:val="24"/>
        </w:rPr>
        <w:t>ПЛАН ДОПОЛНИТЕЛЬНОЙ ОБЩЕОБРАЗОВАТЕЛЬНОЙ ОБЩЕРАЗВИВАЮЩЕЙ ПРОГРАММЫ «ЮНАРМИЯ-3», 1 ГОД ОБУЧЕНИЯ</w:t>
      </w:r>
    </w:p>
    <w:p w:rsidR="00014A63" w:rsidRPr="003A28B2" w:rsidRDefault="00014A63">
      <w:pPr>
        <w:pStyle w:val="a8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10065" w:type="dxa"/>
        <w:tblInd w:w="-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09"/>
        <w:gridCol w:w="4820"/>
        <w:gridCol w:w="850"/>
        <w:gridCol w:w="851"/>
        <w:gridCol w:w="850"/>
        <w:gridCol w:w="1985"/>
      </w:tblGrid>
      <w:tr w:rsidR="00014A63" w:rsidRPr="003A28B2" w:rsidTr="002F33D9">
        <w:trPr>
          <w:trHeight w:val="321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240" w:lineRule="auto"/>
              <w:ind w:left="100" w:right="66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№</w:t>
            </w:r>
            <w:r w:rsidRPr="003A28B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28B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A28B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часов</w:t>
            </w:r>
            <w:proofErr w:type="spellEnd"/>
            <w:r w:rsidRPr="003A28B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22" w:lineRule="exact"/>
              <w:ind w:left="106" w:right="623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Формы</w:t>
            </w:r>
            <w:proofErr w:type="spellEnd"/>
            <w:r w:rsidRPr="003A28B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3A28B2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14A63" w:rsidRPr="003A28B2" w:rsidTr="002F33D9">
        <w:trPr>
          <w:trHeight w:val="645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тео</w:t>
            </w:r>
            <w:proofErr w:type="spellEnd"/>
          </w:p>
          <w:p w:rsidR="00014A63" w:rsidRPr="003A28B2" w:rsidRDefault="002F33D9">
            <w:pPr>
              <w:pStyle w:val="TableParagraph"/>
              <w:spacing w:before="2" w:line="304" w:lineRule="exact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прак</w:t>
            </w:r>
            <w:proofErr w:type="spellEnd"/>
            <w:r w:rsidRPr="003A28B2">
              <w:rPr>
                <w:b/>
                <w:sz w:val="24"/>
                <w:szCs w:val="24"/>
              </w:rPr>
              <w:t>-</w:t>
            </w:r>
          </w:p>
          <w:p w:rsidR="00014A63" w:rsidRPr="003A28B2" w:rsidRDefault="002F33D9">
            <w:pPr>
              <w:pStyle w:val="TableParagraph"/>
              <w:spacing w:before="2" w:line="304" w:lineRule="exact"/>
              <w:ind w:left="103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6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История</w:t>
            </w:r>
            <w:proofErr w:type="spellEnd"/>
            <w:r w:rsidRPr="003A28B2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вооруженных</w:t>
            </w:r>
            <w:proofErr w:type="spellEnd"/>
            <w:r w:rsidRPr="003A28B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сил</w:t>
            </w:r>
            <w:proofErr w:type="spellEnd"/>
            <w:r w:rsidRPr="003A28B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Виды</w:t>
            </w:r>
            <w:proofErr w:type="spellEnd"/>
            <w:r w:rsidRPr="003A28B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вооруженных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сил</w:t>
            </w:r>
            <w:proofErr w:type="spellEnd"/>
            <w:r w:rsidRPr="003A28B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Вводное</w:t>
            </w:r>
            <w:proofErr w:type="spellEnd"/>
          </w:p>
          <w:p w:rsidR="00014A63" w:rsidRPr="003A28B2" w:rsidRDefault="002F33D9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14A63" w:rsidRPr="003A28B2" w:rsidTr="002F33D9">
        <w:trPr>
          <w:trHeight w:val="6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spacing w:line="31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Символы</w:t>
            </w:r>
            <w:r w:rsidRPr="007C7AA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воинской</w:t>
            </w:r>
            <w:r w:rsidRPr="007C7AA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чести.</w:t>
            </w:r>
            <w:r w:rsidRPr="007C7AA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Государственная</w:t>
            </w:r>
          </w:p>
          <w:p w:rsidR="00014A63" w:rsidRPr="007C7AAB" w:rsidRDefault="002F33D9">
            <w:pPr>
              <w:pStyle w:val="TableParagraph"/>
              <w:spacing w:line="308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символика.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14A63" w:rsidRPr="003A28B2" w:rsidTr="002F33D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Полководцы</w:t>
            </w:r>
            <w:proofErr w:type="spellEnd"/>
            <w:r w:rsidRPr="003A28B2">
              <w:rPr>
                <w:spacing w:val="-2"/>
                <w:sz w:val="24"/>
                <w:szCs w:val="24"/>
              </w:rPr>
              <w:t xml:space="preserve"> </w:t>
            </w:r>
            <w:r w:rsidRPr="003A28B2">
              <w:rPr>
                <w:sz w:val="24"/>
                <w:szCs w:val="24"/>
              </w:rPr>
              <w:t>и</w:t>
            </w:r>
            <w:r w:rsidRPr="003A28B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герои</w:t>
            </w:r>
            <w:proofErr w:type="spellEnd"/>
            <w:r w:rsidRPr="003A28B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Викторина</w:t>
            </w:r>
            <w:proofErr w:type="spellEnd"/>
          </w:p>
        </w:tc>
      </w:tr>
      <w:tr w:rsidR="00014A63" w:rsidRPr="003A28B2" w:rsidTr="002F33D9"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7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Военные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анкетирование</w:t>
            </w:r>
            <w:proofErr w:type="spellEnd"/>
          </w:p>
        </w:tc>
      </w:tr>
      <w:tr w:rsidR="00014A63" w:rsidRPr="003A28B2" w:rsidTr="002F33D9">
        <w:trPr>
          <w:trHeight w:val="43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Строевая</w:t>
            </w:r>
            <w:proofErr w:type="spellEnd"/>
            <w:r w:rsidRPr="003A28B2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32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Строй</w:t>
            </w:r>
            <w:proofErr w:type="spellEnd"/>
            <w:r w:rsidRPr="003A28B2">
              <w:rPr>
                <w:spacing w:val="-2"/>
                <w:sz w:val="24"/>
                <w:szCs w:val="24"/>
              </w:rPr>
              <w:t xml:space="preserve"> </w:t>
            </w:r>
            <w:r w:rsidRPr="003A28B2">
              <w:rPr>
                <w:sz w:val="24"/>
                <w:szCs w:val="24"/>
              </w:rPr>
              <w:t>и</w:t>
            </w:r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его</w:t>
            </w:r>
            <w:proofErr w:type="spellEnd"/>
            <w:r w:rsidRPr="003A28B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14A63" w:rsidRPr="003A28B2" w:rsidTr="002F33D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Строевая</w:t>
            </w:r>
            <w:r w:rsidRPr="007C7A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стойка</w:t>
            </w:r>
            <w:r w:rsidRPr="007C7A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и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выполнение</w:t>
            </w:r>
            <w:r w:rsidRPr="007C7A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команд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Повороты</w:t>
            </w:r>
            <w:r w:rsidRPr="007C7A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на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месте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и в</w:t>
            </w:r>
            <w:r w:rsidRPr="007C7A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32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Строевые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приёмы</w:t>
            </w:r>
            <w:proofErr w:type="spellEnd"/>
            <w:r w:rsidRPr="003A28B2">
              <w:rPr>
                <w:sz w:val="24"/>
                <w:szCs w:val="24"/>
              </w:rPr>
              <w:t>.</w:t>
            </w:r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Воинское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приветствие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Основы</w:t>
            </w:r>
            <w:proofErr w:type="spellEnd"/>
            <w:r w:rsidRPr="003A28B2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медицинских</w:t>
            </w:r>
            <w:proofErr w:type="spellEnd"/>
            <w:r w:rsidRPr="003A28B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6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spacing w:line="31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Принципы</w:t>
            </w:r>
            <w:r w:rsidRPr="007C7AA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оказания</w:t>
            </w:r>
            <w:r w:rsidRPr="007C7AAB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первой</w:t>
            </w:r>
            <w:r w:rsidRPr="007C7AAB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медицинской</w:t>
            </w:r>
          </w:p>
          <w:p w:rsidR="00014A63" w:rsidRPr="007C7AAB" w:rsidRDefault="002F33D9">
            <w:pPr>
              <w:pStyle w:val="TableParagraph"/>
              <w:spacing w:line="308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помощи</w:t>
            </w:r>
            <w:r w:rsidRPr="007C7A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в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чрезвычайных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14A63" w:rsidRPr="003A28B2" w:rsidTr="002F33D9">
        <w:trPr>
          <w:trHeight w:val="4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Ранения</w:t>
            </w:r>
            <w:proofErr w:type="spellEnd"/>
            <w:r w:rsidRPr="003A28B2">
              <w:rPr>
                <w:spacing w:val="-3"/>
                <w:sz w:val="24"/>
                <w:szCs w:val="24"/>
              </w:rPr>
              <w:t xml:space="preserve"> </w:t>
            </w:r>
            <w:r w:rsidRPr="003A28B2">
              <w:rPr>
                <w:sz w:val="24"/>
                <w:szCs w:val="24"/>
              </w:rPr>
              <w:t>и</w:t>
            </w:r>
            <w:r w:rsidRPr="003A28B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кровотечения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34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Травмы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опорно-двигательного</w:t>
            </w:r>
            <w:proofErr w:type="spellEnd"/>
            <w:r w:rsidRPr="003A28B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аппарата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36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240" w:lineRule="auto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Виды</w:t>
            </w:r>
            <w:proofErr w:type="spellEnd"/>
            <w:r w:rsidRPr="003A28B2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вооружений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240" w:lineRule="auto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240" w:lineRule="auto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32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История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оружия</w:t>
            </w:r>
            <w:proofErr w:type="spellEnd"/>
            <w:r w:rsidRPr="003A28B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14A63" w:rsidRPr="003A28B2" w:rsidTr="002F33D9">
        <w:trPr>
          <w:trHeight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tabs>
                <w:tab w:val="left" w:pos="1682"/>
                <w:tab w:val="left" w:pos="4101"/>
              </w:tabs>
              <w:spacing w:line="314" w:lineRule="exact"/>
              <w:ind w:left="100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Виды вооружения. Холодное, огнестрельное,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метательное.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76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014A63" w:rsidRPr="003A28B2" w:rsidTr="002F33D9">
        <w:trPr>
          <w:trHeight w:val="96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tabs>
                <w:tab w:val="left" w:pos="2207"/>
                <w:tab w:val="left" w:pos="2426"/>
                <w:tab w:val="left" w:pos="4324"/>
              </w:tabs>
              <w:spacing w:line="240" w:lineRule="auto"/>
              <w:ind w:left="100" w:right="83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Автомат Калашникова.</w:t>
            </w:r>
            <w:r w:rsidRPr="007C7A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АКМ-74:</w:t>
            </w:r>
            <w:r w:rsidRPr="007C7AA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 xml:space="preserve">устройство, назначение, </w:t>
            </w:r>
            <w:r w:rsidRPr="007C7AAB">
              <w:rPr>
                <w:spacing w:val="-1"/>
                <w:sz w:val="24"/>
                <w:szCs w:val="24"/>
                <w:lang w:val="ru-RU"/>
              </w:rPr>
              <w:t>тактико-</w:t>
            </w:r>
            <w:r w:rsidRPr="007C7AAB">
              <w:rPr>
                <w:sz w:val="24"/>
                <w:szCs w:val="24"/>
                <w:lang w:val="ru-RU"/>
              </w:rPr>
              <w:t>технические</w:t>
            </w:r>
            <w:r w:rsidRPr="007C7A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характеристики.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зачёт</w:t>
            </w:r>
          </w:p>
        </w:tc>
      </w:tr>
      <w:tr w:rsidR="00014A63" w:rsidRPr="003A28B2" w:rsidTr="002F33D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Огневая</w:t>
            </w:r>
            <w:r w:rsidRPr="003A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28B2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6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tabs>
                <w:tab w:val="left" w:pos="1530"/>
                <w:tab w:val="left" w:pos="2125"/>
                <w:tab w:val="left" w:pos="3532"/>
                <w:tab w:val="left" w:pos="5087"/>
              </w:tabs>
              <w:spacing w:line="31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Приемы и правила</w:t>
            </w:r>
            <w:r w:rsidRPr="007C7AAB">
              <w:rPr>
                <w:sz w:val="24"/>
                <w:szCs w:val="24"/>
                <w:lang w:val="ru-RU"/>
              </w:rPr>
              <w:tab/>
              <w:t>стрельбы</w:t>
            </w:r>
            <w:r w:rsidRPr="007C7AAB">
              <w:rPr>
                <w:sz w:val="24"/>
                <w:szCs w:val="24"/>
                <w:lang w:val="ru-RU"/>
              </w:rPr>
              <w:tab/>
              <w:t>из</w:t>
            </w:r>
          </w:p>
          <w:p w:rsidR="00014A63" w:rsidRPr="007C7AAB" w:rsidRDefault="002F33D9">
            <w:pPr>
              <w:pStyle w:val="TableParagraph"/>
              <w:spacing w:line="308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пневматической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винтовки.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соревнование</w:t>
            </w:r>
            <w:proofErr w:type="spellEnd"/>
          </w:p>
        </w:tc>
      </w:tr>
      <w:tr w:rsidR="00014A63" w:rsidRPr="003A28B2" w:rsidTr="002F33D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Приёмы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и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правила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метания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ручных</w:t>
            </w:r>
            <w:r w:rsidRPr="007C7A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гранат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b/>
                <w:sz w:val="24"/>
                <w:szCs w:val="24"/>
              </w:rPr>
              <w:t>Физическая</w:t>
            </w:r>
            <w:proofErr w:type="spellEnd"/>
            <w:r w:rsidRPr="003A28B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b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Разминка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Развитие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выносливости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Развитие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силы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Развитие</w:t>
            </w:r>
            <w:proofErr w:type="spellEnd"/>
            <w:r w:rsidRPr="003A28B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координационных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Акробатические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6.6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Спортивные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игры</w:t>
            </w:r>
            <w:proofErr w:type="spellEnd"/>
            <w:r w:rsidRPr="003A28B2">
              <w:rPr>
                <w:sz w:val="24"/>
                <w:szCs w:val="24"/>
              </w:rPr>
              <w:t>,</w:t>
            </w:r>
          </w:p>
          <w:p w:rsidR="00014A63" w:rsidRPr="003A28B2" w:rsidRDefault="002F33D9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tabs>
                <w:tab w:val="left" w:pos="1596"/>
                <w:tab w:val="left" w:pos="3573"/>
                <w:tab w:val="left" w:pos="4205"/>
              </w:tabs>
              <w:spacing w:line="322" w:lineRule="exact"/>
              <w:ind w:left="100" w:right="85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b/>
                <w:sz w:val="24"/>
                <w:szCs w:val="24"/>
                <w:lang w:val="ru-RU"/>
              </w:rPr>
              <w:t xml:space="preserve">Основы выживания в </w:t>
            </w:r>
            <w:r w:rsidRPr="007C7AAB">
              <w:rPr>
                <w:b/>
                <w:spacing w:val="-1"/>
                <w:sz w:val="24"/>
                <w:szCs w:val="24"/>
                <w:lang w:val="ru-RU"/>
              </w:rPr>
              <w:t>сложных</w:t>
            </w:r>
            <w:r w:rsidRPr="007C7AAB">
              <w:rPr>
                <w:b/>
                <w:spacing w:val="-67"/>
                <w:sz w:val="24"/>
                <w:szCs w:val="24"/>
                <w:lang w:val="ru-RU"/>
              </w:rPr>
              <w:t xml:space="preserve">  </w:t>
            </w:r>
            <w:r w:rsidRPr="007C7AAB">
              <w:rPr>
                <w:b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3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Основы</w:t>
            </w:r>
            <w:proofErr w:type="spellEnd"/>
            <w:r w:rsidRPr="003A28B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ориентирования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на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3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3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Организация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привалов</w:t>
            </w:r>
            <w:proofErr w:type="spellEnd"/>
            <w:r w:rsidRPr="003A28B2">
              <w:rPr>
                <w:spacing w:val="-3"/>
                <w:sz w:val="24"/>
                <w:szCs w:val="24"/>
              </w:rPr>
              <w:t xml:space="preserve"> </w:t>
            </w:r>
            <w:r w:rsidRPr="003A28B2">
              <w:rPr>
                <w:sz w:val="24"/>
                <w:szCs w:val="24"/>
              </w:rPr>
              <w:t>и</w:t>
            </w:r>
            <w:r w:rsidRPr="003A28B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ночлегов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>Организация</w:t>
            </w:r>
            <w:r w:rsidRPr="007C7A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питания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в</w:t>
            </w:r>
            <w:r w:rsidRPr="007C7A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полевых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Костровое</w:t>
            </w:r>
            <w:proofErr w:type="spellEnd"/>
            <w:r w:rsidRPr="003A28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хозяйство</w:t>
            </w:r>
            <w:proofErr w:type="spellEnd"/>
            <w:r w:rsidRPr="003A28B2">
              <w:rPr>
                <w:sz w:val="24"/>
                <w:szCs w:val="24"/>
              </w:rPr>
              <w:t>.</w:t>
            </w:r>
            <w:r w:rsidRPr="003A28B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Меры</w:t>
            </w:r>
            <w:proofErr w:type="spellEnd"/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28B2">
              <w:rPr>
                <w:sz w:val="24"/>
                <w:szCs w:val="24"/>
              </w:rPr>
              <w:t>безопасности</w:t>
            </w:r>
            <w:proofErr w:type="spellEnd"/>
            <w:r w:rsidRPr="003A28B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tabs>
                <w:tab w:val="left" w:pos="986"/>
                <w:tab w:val="left" w:pos="1931"/>
                <w:tab w:val="left" w:pos="3217"/>
                <w:tab w:val="left" w:pos="4708"/>
              </w:tabs>
              <w:spacing w:line="240" w:lineRule="auto"/>
              <w:ind w:left="100" w:right="83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 xml:space="preserve">Виды узлов. Способы переправы </w:t>
            </w:r>
            <w:r w:rsidRPr="007C7AAB">
              <w:rPr>
                <w:spacing w:val="-1"/>
                <w:sz w:val="24"/>
                <w:szCs w:val="24"/>
                <w:lang w:val="ru-RU"/>
              </w:rPr>
              <w:t>через</w:t>
            </w:r>
            <w:r w:rsidRPr="007C7AA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овраги,</w:t>
            </w:r>
            <w:r w:rsidRPr="007C7A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>водоёмы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76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зачёт</w:t>
            </w:r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Ориентирование</w:t>
            </w:r>
            <w:r w:rsidRPr="003A28B2">
              <w:rPr>
                <w:spacing w:val="-4"/>
                <w:sz w:val="24"/>
                <w:szCs w:val="24"/>
              </w:rPr>
              <w:t xml:space="preserve"> </w:t>
            </w:r>
            <w:r w:rsidRPr="003A28B2">
              <w:rPr>
                <w:sz w:val="24"/>
                <w:szCs w:val="24"/>
              </w:rPr>
              <w:t>на</w:t>
            </w:r>
            <w:r w:rsidRPr="003A28B2">
              <w:rPr>
                <w:spacing w:val="-6"/>
                <w:sz w:val="24"/>
                <w:szCs w:val="24"/>
              </w:rPr>
              <w:t xml:space="preserve"> </w:t>
            </w:r>
            <w:r w:rsidRPr="003A28B2">
              <w:rPr>
                <w:sz w:val="24"/>
                <w:szCs w:val="24"/>
              </w:rPr>
              <w:t>местности.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ind w:left="106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зачёт</w:t>
            </w:r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7.7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7C7AAB" w:rsidRDefault="002F33D9">
            <w:pPr>
              <w:pStyle w:val="TableParagraph"/>
              <w:tabs>
                <w:tab w:val="left" w:pos="1816"/>
                <w:tab w:val="left" w:pos="1893"/>
                <w:tab w:val="left" w:pos="3328"/>
                <w:tab w:val="left" w:pos="4040"/>
              </w:tabs>
              <w:spacing w:line="240" w:lineRule="auto"/>
              <w:ind w:left="100" w:right="84"/>
              <w:jc w:val="both"/>
              <w:rPr>
                <w:sz w:val="24"/>
                <w:szCs w:val="24"/>
                <w:lang w:val="ru-RU"/>
              </w:rPr>
            </w:pPr>
            <w:r w:rsidRPr="007C7AAB">
              <w:rPr>
                <w:sz w:val="24"/>
                <w:szCs w:val="24"/>
                <w:lang w:val="ru-RU"/>
              </w:rPr>
              <w:t xml:space="preserve">Техника преодоления </w:t>
            </w:r>
            <w:r w:rsidRPr="007C7AAB">
              <w:rPr>
                <w:spacing w:val="-1"/>
                <w:sz w:val="24"/>
                <w:szCs w:val="24"/>
                <w:lang w:val="ru-RU"/>
              </w:rPr>
              <w:t>различных</w:t>
            </w:r>
            <w:r w:rsidRPr="007C7AA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7AAB">
              <w:rPr>
                <w:sz w:val="24"/>
                <w:szCs w:val="24"/>
                <w:lang w:val="ru-RU"/>
              </w:rPr>
              <w:t xml:space="preserve">элементов личной и </w:t>
            </w:r>
            <w:r w:rsidRPr="007C7AAB">
              <w:rPr>
                <w:spacing w:val="-1"/>
                <w:sz w:val="24"/>
                <w:szCs w:val="24"/>
                <w:lang w:val="ru-RU"/>
              </w:rPr>
              <w:t>командной</w:t>
            </w:r>
            <w:r w:rsidRPr="007C7AAB">
              <w:rPr>
                <w:sz w:val="24"/>
                <w:szCs w:val="24"/>
                <w:lang w:val="ru-RU"/>
              </w:rPr>
              <w:t xml:space="preserve"> полосы препятствий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1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2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зачёт</w:t>
            </w:r>
          </w:p>
        </w:tc>
      </w:tr>
      <w:tr w:rsidR="00014A63" w:rsidRPr="003A28B2" w:rsidTr="002F33D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 w:rsidRPr="003A28B2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2F33D9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3A28B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A63" w:rsidRPr="003A28B2" w:rsidRDefault="00014A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СОДЕРЖАНИЕ УЧЕБНОГО ПЛАНА.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Вводное     занятие. Знакомство     с     основными     разделами      программы. Правила безопасного поведения на занятиях.</w:t>
      </w: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 xml:space="preserve">Раздел </w:t>
      </w:r>
      <w:proofErr w:type="gramStart"/>
      <w:r w:rsidRPr="003A28B2">
        <w:rPr>
          <w:b/>
          <w:bCs/>
          <w:color w:val="222222"/>
          <w:sz w:val="24"/>
          <w:szCs w:val="24"/>
          <w:lang w:eastAsia="ru-RU"/>
        </w:rPr>
        <w:t>1.История</w:t>
      </w:r>
      <w:proofErr w:type="gramEnd"/>
      <w:r w:rsidRPr="003A28B2">
        <w:rPr>
          <w:b/>
          <w:bCs/>
          <w:color w:val="222222"/>
          <w:sz w:val="24"/>
          <w:szCs w:val="24"/>
          <w:lang w:eastAsia="ru-RU"/>
        </w:rPr>
        <w:t xml:space="preserve"> вооруженных сил России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lastRenderedPageBreak/>
        <w:t>Тема 1.1. Виды вооруженных сил.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Воинская слава России. Армия и флот России XX века.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Армия России на современном этапе. Виды и рода войск ВС РФ. Вооружение Российской армии на современном этапе. Ракетные войска. Сухопутные войска. Военно-космические силы. Военно-морской флот. Пограничные войска. Внутренние войска.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1.2. Символы воинской чести.</w:t>
      </w:r>
      <w:r w:rsidRPr="003A28B2">
        <w:rPr>
          <w:b/>
          <w:bCs/>
          <w:color w:val="222222"/>
          <w:sz w:val="24"/>
          <w:szCs w:val="24"/>
          <w:lang w:eastAsia="ru-RU"/>
        </w:rPr>
        <w:tab/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Сила воинских традиций. Роль и место традиций и ритуалов в жизнедеятельности воинских коллективов. Система воинских традиций и ритуалов.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Боевое знамя воинской части. История военной присяги и порядок ее принятия.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Флаг. Герб. Гимн. Геральдика. Знаки отличия.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1.3. Полководцы и герои.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1.4. Воинские профессии.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Профессия военного: описание и содержание деятельности. Необходимые умения. Область применения. Военные профессии для девушек.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 xml:space="preserve">Раздел </w:t>
      </w:r>
      <w:proofErr w:type="gramStart"/>
      <w:r w:rsidRPr="003A28B2">
        <w:rPr>
          <w:b/>
          <w:bCs/>
          <w:color w:val="222222"/>
          <w:sz w:val="24"/>
          <w:szCs w:val="24"/>
          <w:lang w:eastAsia="ru-RU"/>
        </w:rPr>
        <w:t>2.Строевая</w:t>
      </w:r>
      <w:proofErr w:type="gramEnd"/>
      <w:r w:rsidRPr="003A28B2">
        <w:rPr>
          <w:b/>
          <w:bCs/>
          <w:color w:val="222222"/>
          <w:sz w:val="24"/>
          <w:szCs w:val="24"/>
          <w:lang w:eastAsia="ru-RU"/>
        </w:rPr>
        <w:t xml:space="preserve"> подготовка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2.1. Строй и его элементы.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Элементы. Виды. Управление строем. Обязанности перед построением и в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строю.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2.2. Строевая стойка и выполнение команд.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Команды: «Становись!», «Равняйсь!», «Смирно!», «Вольно!», «Заправиться!»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2.3. Повороты на месте и в движении.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2.4. Воинская честь. Строевые приемы.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Строевая стойка. Выход из строя и возвращение в строй, ответ на приветствие.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Отдание воинской чести в движении.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Раздел 3. Основы медицинских знаний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3.1. Принципы оказания первой медицинской помощи в неотложных ситуациях.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Осмотр места происшествия. Осмотр пострадавшего. Признаки жизни и смерти. Выполнение реанимационных мероприятий.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3.2. Ранения и кровотечения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3.3. Травмы опорно-двигательного аппарата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Вывихи, растяжения, разрывы связок. Переломы конечностей. Оказание первой помощи. Правила наложения шин. Способы транспортировки пострадавших.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Раздел 4. Виды вооружений.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4.1. История оружия от древних времен до современности</w:t>
      </w:r>
      <w:r w:rsidRPr="003A28B2">
        <w:rPr>
          <w:bCs/>
          <w:color w:val="222222"/>
          <w:sz w:val="24"/>
          <w:szCs w:val="24"/>
          <w:lang w:eastAsia="ru-RU"/>
        </w:rPr>
        <w:t xml:space="preserve">. 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Примитивное оружие. Средневековое оружие. Оружие современности. Тема 4.2. Виды вооружения Российской армии.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Холодное, огнестрельное, метательное. Оружие массового поражения.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5.3. Автомат Калашникова. АКМ-74.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Устройство, назначение, тактико-технические характеристики.</w:t>
      </w:r>
    </w:p>
    <w:p w:rsidR="00014A63" w:rsidRPr="003A28B2" w:rsidRDefault="00014A63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Раздел 5. Огневая подготовка.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5.1 Приёмы и правила стрельбы из пневматической винтовки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Техника безопасности при стрельбе. Правила заряжания и разряжения.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Изготовка</w:t>
      </w:r>
      <w:r w:rsidRPr="003A28B2">
        <w:rPr>
          <w:bCs/>
          <w:color w:val="222222"/>
          <w:sz w:val="24"/>
          <w:szCs w:val="24"/>
          <w:lang w:eastAsia="ru-RU"/>
        </w:rPr>
        <w:tab/>
        <w:t>для</w:t>
      </w:r>
      <w:r w:rsidRPr="003A28B2">
        <w:rPr>
          <w:bCs/>
          <w:color w:val="222222"/>
          <w:sz w:val="24"/>
          <w:szCs w:val="24"/>
          <w:lang w:eastAsia="ru-RU"/>
        </w:rPr>
        <w:tab/>
        <w:t>стрельбы.</w:t>
      </w:r>
      <w:r w:rsidRPr="003A28B2">
        <w:rPr>
          <w:bCs/>
          <w:color w:val="222222"/>
          <w:sz w:val="24"/>
          <w:szCs w:val="24"/>
          <w:lang w:eastAsia="ru-RU"/>
        </w:rPr>
        <w:tab/>
        <w:t>Прицеливание</w:t>
      </w:r>
      <w:r w:rsidRPr="003A28B2">
        <w:rPr>
          <w:bCs/>
          <w:color w:val="222222"/>
          <w:sz w:val="24"/>
          <w:szCs w:val="24"/>
          <w:lang w:eastAsia="ru-RU"/>
        </w:rPr>
        <w:tab/>
        <w:t>и</w:t>
      </w:r>
      <w:r w:rsidRPr="003A28B2">
        <w:rPr>
          <w:bCs/>
          <w:color w:val="222222"/>
          <w:sz w:val="24"/>
          <w:szCs w:val="24"/>
          <w:lang w:eastAsia="ru-RU"/>
        </w:rPr>
        <w:tab/>
        <w:t>производство</w:t>
      </w:r>
      <w:r w:rsidRPr="003A28B2">
        <w:rPr>
          <w:bCs/>
          <w:color w:val="222222"/>
          <w:sz w:val="24"/>
          <w:szCs w:val="24"/>
          <w:lang w:eastAsia="ru-RU"/>
        </w:rPr>
        <w:tab/>
        <w:t>выстрела.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lastRenderedPageBreak/>
        <w:t>Корректирование при ошибках. Выполнение учебных стрельб. Сдача нормативов.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5.2 Приёмы и правила метания ручных гранат.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Техника безопасности при выполнении броска гранаты. Положения для метания. Последовательность осуществления броска. Выполнение метания. Сдача нормативов.</w:t>
      </w:r>
    </w:p>
    <w:p w:rsidR="00014A63" w:rsidRPr="003A28B2" w:rsidRDefault="00014A63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Раздел 6. Физическая подготовка.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1. Разминка.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Составление комплекса упражнений с учётом индивидуальных особенностей организма. Отработка упражнений комплекса.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2. Развитие выносливости.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Разминка. Длительный бег, бег с препятствиями и на месте.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Отжимания, подтягивание на перекладине, наклоны туловища, приседания. Прыжки в длину и высоту. Метание различных по массе и форме снарядов на дальность и на меткость. Подвижные игры.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3. Развитие силы.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. Разминка. Подтягивание, отжимания, наклоны туловища, приседания с весом отягощения. Упражнение тела в висе. Комплекс упражнений со штангой, гирями, гантелями, эспандером. Прыжки, </w:t>
      </w:r>
      <w:proofErr w:type="spellStart"/>
      <w:proofErr w:type="gramStart"/>
      <w:r w:rsidRPr="003A28B2">
        <w:rPr>
          <w:bCs/>
          <w:color w:val="222222"/>
          <w:sz w:val="24"/>
          <w:szCs w:val="24"/>
          <w:lang w:eastAsia="ru-RU"/>
        </w:rPr>
        <w:t>многоскоки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,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метания, перетягивание каната, лазание по канату, «Удочка», эстафеты. Преодоление полосы препятствий.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4. Развитие координационных способностей.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Разминка. Метание в цель различных предметов, прыжки в цель. Точность дифференцирования, воспроизведения и оценки движений различными частями тела. Бег и прыжки через скамейки, обручи, мячи. Бег по лабиринту. Прыжки через барьеры Ведение мяча по линии, в заданном и изменяющемся ритме. Стойка на одной ноге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«Ласточка». Ходьба и бег по узкой опоре. Удержание палки на руке, ноге. Подвижные игры, эстафеты, игровые упражнения.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5. Акробатические упражнения.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Разминка. Ритмическая гимнастика. Строевой шаг. Кувырок вперёд, назад, стойка на лопатках. Группировки. Перекаты. Перевороты. Парные упражнения. Упражнения на параллельных и разновысоких брусьях. Упражнение на бревне, низкой перекладине. </w:t>
      </w:r>
      <w:proofErr w:type="spellStart"/>
      <w:r w:rsidRPr="003A28B2">
        <w:rPr>
          <w:bCs/>
          <w:color w:val="222222"/>
          <w:sz w:val="24"/>
          <w:szCs w:val="24"/>
          <w:lang w:eastAsia="ru-RU"/>
        </w:rPr>
        <w:t>Перелезание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через гимнастического коня.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6. Спортивные игры.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Разминка. Отработка техники игры в волейбол, баскетбол, футбол.</w:t>
      </w:r>
    </w:p>
    <w:p w:rsidR="00014A63" w:rsidRPr="003A28B2" w:rsidRDefault="00014A63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Раздел 7. Основы выживания в сложных условиях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7.1. Основы ориентирования на местности.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Карты и схемы. Правила работы с картой. Сопоставление карты с местностью. Ориентирование с использованием крупных форм рельефа. Ориентирование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7.2. Привалы и ночлеги.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7.3. Организация питания в полевых условиях.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Питание войск в полевых условиях. Составление и гигиеническая оценка раскладки продуктов.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7.4 Костровое хозяйство. Меры безопасности.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Типы костров. Место для костра. Разжигание костра. Безопасность.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7.5. Виды узлов. Способы переправы.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Виды узлов. Узлы для связывания верёвок одинакового и разного диаметров.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Узлы для закрепления концов верёвок. Специальные узлы.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Тема 7.6. Ориентирование на местности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Определение азимута. Определение ориентиров. Движение по ориентирам. Движение по азимуту.</w:t>
      </w: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lastRenderedPageBreak/>
        <w:t>Тема 7.7. Техника преодоления различных элементов личной и командной полосы препятствий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Техника прохождения различных препятствий: переправа по бревну, переправа по параллельным верёвкам, навесная переправа, «маятник», «бабочка».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ОРГАНИЗАЦИОННО- ПЕДАГОГИЧЕСКИЕ УСЛОВИЯ ПРОГРАММЫ.</w:t>
      </w:r>
    </w:p>
    <w:p w:rsidR="00014A63" w:rsidRPr="003A28B2" w:rsidRDefault="00014A63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Кадровое обеспечение</w:t>
      </w:r>
      <w:r w:rsidRPr="003A28B2">
        <w:rPr>
          <w:bCs/>
          <w:color w:val="222222"/>
          <w:sz w:val="24"/>
          <w:szCs w:val="24"/>
          <w:lang w:eastAsia="ru-RU"/>
        </w:rPr>
        <w:t xml:space="preserve">. Занятия проводит педагог дополнительного образования первой категории </w:t>
      </w:r>
      <w:proofErr w:type="spellStart"/>
      <w:r w:rsidRPr="003A28B2">
        <w:rPr>
          <w:bCs/>
          <w:color w:val="222222"/>
          <w:sz w:val="24"/>
          <w:szCs w:val="24"/>
          <w:lang w:eastAsia="ru-RU"/>
        </w:rPr>
        <w:t>Гараева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3A28B2">
        <w:rPr>
          <w:bCs/>
          <w:color w:val="222222"/>
          <w:sz w:val="24"/>
          <w:szCs w:val="24"/>
          <w:lang w:eastAsia="ru-RU"/>
        </w:rPr>
        <w:t>Ляйсира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3A28B2">
        <w:rPr>
          <w:bCs/>
          <w:color w:val="222222"/>
          <w:sz w:val="24"/>
          <w:szCs w:val="24"/>
          <w:lang w:eastAsia="ru-RU"/>
        </w:rPr>
        <w:t>Ринатовна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, имеющая средне специальное образование, владеющий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основами  методики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обучения.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 Программа реализуется на базе МБОУ «</w:t>
      </w:r>
      <w:proofErr w:type="spellStart"/>
      <w:r w:rsidRPr="003A28B2">
        <w:rPr>
          <w:bCs/>
          <w:color w:val="222222"/>
          <w:sz w:val="24"/>
          <w:szCs w:val="24"/>
          <w:lang w:eastAsia="ru-RU"/>
        </w:rPr>
        <w:t>Крындинская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начальная школа — детский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сад»  в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кабинете начальных классов № 3.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Помещение систематически проветривается. Температурный режим соблюдается.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контроля :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gramStart"/>
      <w:r w:rsidRPr="003A28B2">
        <w:rPr>
          <w:bCs/>
          <w:color w:val="222222"/>
          <w:sz w:val="24"/>
          <w:szCs w:val="24"/>
          <w:lang w:eastAsia="ru-RU"/>
        </w:rPr>
        <w:t>Текущий  контроль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Промежуточная аттестация и аттестация по завершению освоения программы – применяется зачетная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( недифференцированная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014A63" w:rsidRPr="003A28B2" w:rsidRDefault="002F33D9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уровня.</w:t>
      </w:r>
    </w:p>
    <w:p w:rsidR="00014A63" w:rsidRPr="003A28B2" w:rsidRDefault="00014A63">
      <w:pPr>
        <w:shd w:val="clear" w:color="auto" w:fill="FFFFFF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014A63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 w:rsidRPr="003A28B2">
        <w:rPr>
          <w:b/>
          <w:bCs/>
          <w:color w:val="222222"/>
          <w:sz w:val="24"/>
          <w:szCs w:val="24"/>
          <w:lang w:eastAsia="ru-RU"/>
        </w:rPr>
        <w:t>СПИСОК ЛИТЕРАТУРЫ</w:t>
      </w:r>
    </w:p>
    <w:p w:rsidR="00014A63" w:rsidRPr="003A28B2" w:rsidRDefault="00014A63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spellStart"/>
      <w:r w:rsidRPr="003A28B2">
        <w:rPr>
          <w:bCs/>
          <w:color w:val="222222"/>
          <w:sz w:val="24"/>
          <w:szCs w:val="24"/>
          <w:lang w:eastAsia="ru-RU"/>
        </w:rPr>
        <w:t>Бабанский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Ю.К.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Педагогика.-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М., 1988.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Буре Р.С. Учите детей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трудиться.-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М., 1987.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Гофман Ж.И. Военно-патриотическое и интернациональное воспитание на уроках начальной военной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подготовки.-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М.: Высшая школа, 1985.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 xml:space="preserve">Давыдов В.В. Проблемы развивающегося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обучения.-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М., 1986.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spellStart"/>
      <w:r w:rsidRPr="003A28B2">
        <w:rPr>
          <w:bCs/>
          <w:color w:val="222222"/>
          <w:sz w:val="24"/>
          <w:szCs w:val="24"/>
          <w:lang w:eastAsia="ru-RU"/>
        </w:rPr>
        <w:t>Кутафин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права.-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М.: Юрист, 1996.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Макаренко А.С. т. 5, 1960.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spellStart"/>
      <w:r w:rsidRPr="003A28B2">
        <w:rPr>
          <w:bCs/>
          <w:color w:val="222222"/>
          <w:sz w:val="24"/>
          <w:szCs w:val="24"/>
          <w:lang w:eastAsia="ru-RU"/>
        </w:rPr>
        <w:t>Фельдштейн</w:t>
      </w:r>
      <w:proofErr w:type="spellEnd"/>
      <w:r w:rsidRPr="003A28B2">
        <w:rPr>
          <w:bCs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 w:rsidRPr="003A28B2">
        <w:rPr>
          <w:bCs/>
          <w:color w:val="222222"/>
          <w:sz w:val="24"/>
          <w:szCs w:val="24"/>
          <w:lang w:eastAsia="ru-RU"/>
        </w:rPr>
        <w:t>подростков.-</w:t>
      </w:r>
      <w:proofErr w:type="gramEnd"/>
      <w:r w:rsidRPr="003A28B2">
        <w:rPr>
          <w:bCs/>
          <w:color w:val="222222"/>
          <w:sz w:val="24"/>
          <w:szCs w:val="24"/>
          <w:lang w:eastAsia="ru-RU"/>
        </w:rPr>
        <w:t xml:space="preserve"> ML, 1978.</w:t>
      </w:r>
    </w:p>
    <w:p w:rsidR="00014A63" w:rsidRPr="003A28B2" w:rsidRDefault="002F33D9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 w:rsidRPr="003A28B2">
        <w:rPr>
          <w:bCs/>
          <w:color w:val="222222"/>
          <w:sz w:val="24"/>
          <w:szCs w:val="24"/>
          <w:lang w:eastAsia="ru-RU"/>
        </w:rPr>
        <w:t>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014A63" w:rsidRPr="003A28B2" w:rsidRDefault="00014A63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014A63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014A63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014A63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3A28B2" w:rsidRPr="003A28B2" w:rsidRDefault="003A28B2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014A63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014A63" w:rsidRPr="003A28B2" w:rsidRDefault="00014A63">
      <w:pPr>
        <w:pStyle w:val="TableParagraph"/>
        <w:spacing w:before="2" w:line="240" w:lineRule="auto"/>
        <w:ind w:left="0"/>
        <w:rPr>
          <w:sz w:val="24"/>
          <w:szCs w:val="24"/>
        </w:rPr>
      </w:pPr>
    </w:p>
    <w:p w:rsidR="00014A63" w:rsidRPr="003A28B2" w:rsidRDefault="002F33D9">
      <w:pPr>
        <w:pStyle w:val="aa"/>
        <w:jc w:val="center"/>
        <w:rPr>
          <w:b/>
          <w:sz w:val="24"/>
          <w:szCs w:val="24"/>
          <w:lang w:val="ru-RU"/>
        </w:rPr>
      </w:pPr>
      <w:r w:rsidRPr="003A28B2">
        <w:rPr>
          <w:b/>
          <w:sz w:val="24"/>
          <w:szCs w:val="24"/>
          <w:lang w:val="ru-RU"/>
        </w:rPr>
        <w:lastRenderedPageBreak/>
        <w:t>Календарный учебный график</w:t>
      </w:r>
      <w:r w:rsidRPr="003A28B2">
        <w:rPr>
          <w:sz w:val="24"/>
          <w:szCs w:val="24"/>
          <w:lang w:val="ru-RU"/>
        </w:rPr>
        <w:t xml:space="preserve"> </w:t>
      </w:r>
      <w:r w:rsidRPr="003A28B2">
        <w:rPr>
          <w:b/>
          <w:sz w:val="24"/>
          <w:szCs w:val="24"/>
          <w:lang w:val="ru-RU"/>
        </w:rPr>
        <w:t>дополнительной общеобразовательной общеразвивающей программы «ЮНАРМИЯ», 1 год обучения</w:t>
      </w:r>
    </w:p>
    <w:p w:rsidR="00014A63" w:rsidRPr="003A28B2" w:rsidRDefault="00014A63">
      <w:pPr>
        <w:pStyle w:val="aa"/>
        <w:jc w:val="center"/>
        <w:rPr>
          <w:b/>
          <w:sz w:val="24"/>
          <w:szCs w:val="24"/>
          <w:lang w:val="ru-RU"/>
        </w:rPr>
      </w:pPr>
    </w:p>
    <w:tbl>
      <w:tblPr>
        <w:tblStyle w:val="af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1134"/>
        <w:gridCol w:w="992"/>
        <w:gridCol w:w="3119"/>
        <w:gridCol w:w="1276"/>
      </w:tblGrid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17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992" w:type="dxa"/>
          </w:tcPr>
          <w:p w:rsidR="00014A63" w:rsidRPr="003A28B2" w:rsidRDefault="003A28B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Количество</w:t>
            </w:r>
            <w:r w:rsidR="002F33D9" w:rsidRPr="003A28B2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119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 xml:space="preserve">Форма </w:t>
            </w:r>
          </w:p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контроля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вооруженных сил.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Воинская слава России. Армия и флот России XX века.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Армия России на современном этапе.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Вводное тестирование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и рода войск ВС РФ.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Вооружение Российской армии на современном этапе. Ракетные войска. Сухопутные войска. Военно-космические силы. Военно-морской флот.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Пограничные войска. Внутренние войска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Символы воинской чести. Государственная символика.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  <w:lang w:val="tt-RU"/>
              </w:rPr>
              <w:t>Ле</w:t>
            </w:r>
            <w:proofErr w:type="spellStart"/>
            <w:r w:rsidRPr="003A28B2">
              <w:rPr>
                <w:sz w:val="24"/>
                <w:szCs w:val="24"/>
              </w:rPr>
              <w:t>кция</w:t>
            </w:r>
            <w:proofErr w:type="spellEnd"/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Сила воинских традиций. Роль и место традиций и ритуалов в жизнедеятельности воинских коллективов. Система воинских традиций и ритуалов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анкетирование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Боевое знамя воинской части. История военной присяги и порядок ее принятия. Флаг. Герб. Гимн. Геральдика.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Знаки отличия.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 xml:space="preserve">Полководцы и герои. Полководцы </w:t>
            </w:r>
            <w:proofErr w:type="spellStart"/>
            <w:r w:rsidRPr="003A28B2">
              <w:rPr>
                <w:sz w:val="24"/>
                <w:szCs w:val="24"/>
              </w:rPr>
              <w:t>XXвека:Брусилов,Жуков,Рокоссовский</w:t>
            </w:r>
            <w:proofErr w:type="spellEnd"/>
            <w:r w:rsidRPr="003A28B2">
              <w:rPr>
                <w:sz w:val="24"/>
                <w:szCs w:val="24"/>
              </w:rPr>
              <w:t>, Антонов, Конев.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 xml:space="preserve">Создание новых видов и родов </w:t>
            </w:r>
            <w:proofErr w:type="spellStart"/>
            <w:r w:rsidRPr="003A28B2">
              <w:rPr>
                <w:sz w:val="24"/>
                <w:szCs w:val="24"/>
              </w:rPr>
              <w:t>воо</w:t>
            </w:r>
            <w:proofErr w:type="spellEnd"/>
            <w:r w:rsidRPr="003A28B2">
              <w:rPr>
                <w:sz w:val="24"/>
                <w:szCs w:val="24"/>
              </w:rPr>
              <w:t xml:space="preserve">- </w:t>
            </w:r>
            <w:proofErr w:type="spellStart"/>
            <w:r w:rsidRPr="003A28B2">
              <w:rPr>
                <w:sz w:val="24"/>
                <w:szCs w:val="24"/>
              </w:rPr>
              <w:t>руженных</w:t>
            </w:r>
            <w:proofErr w:type="spellEnd"/>
            <w:r w:rsidRPr="003A28B2">
              <w:rPr>
                <w:sz w:val="24"/>
                <w:szCs w:val="24"/>
              </w:rPr>
              <w:t xml:space="preserve"> сил.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Герои Советского Союза. Военачальники. Героизм женщин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тестирование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Военные профессии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 xml:space="preserve">Профессия военного: описание и содержание деятельности. </w:t>
            </w:r>
            <w:r w:rsidRPr="003A28B2">
              <w:rPr>
                <w:sz w:val="24"/>
                <w:szCs w:val="24"/>
              </w:rPr>
              <w:lastRenderedPageBreak/>
              <w:t>Необходимые умения. Область применения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Военные профессии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Профессия военного: описание и содержание деятельности. Необходимые умения. Область применения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Военные профессии для девушек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014A63" w:rsidRPr="003A28B2" w:rsidTr="003A28B2">
        <w:tc>
          <w:tcPr>
            <w:tcW w:w="10065" w:type="dxa"/>
            <w:gridSpan w:val="7"/>
          </w:tcPr>
          <w:p w:rsidR="00014A63" w:rsidRPr="003A28B2" w:rsidRDefault="002F33D9">
            <w:pPr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Строевая подготовка (15 ч)</w:t>
            </w:r>
          </w:p>
          <w:p w:rsidR="00014A63" w:rsidRPr="003A28B2" w:rsidRDefault="00014A6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Строй и его элементы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анкетирование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Элементы. Виды. Управление строем.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Обязанности перед построением и в строю.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команд: «</w:t>
            </w:r>
            <w:proofErr w:type="spellStart"/>
            <w:r w:rsidRPr="003A28B2">
              <w:rPr>
                <w:sz w:val="24"/>
                <w:szCs w:val="24"/>
              </w:rPr>
              <w:t>Становись!»,«Равняйсь</w:t>
            </w:r>
            <w:proofErr w:type="spellEnd"/>
            <w:r w:rsidRPr="003A28B2">
              <w:rPr>
                <w:sz w:val="24"/>
                <w:szCs w:val="24"/>
              </w:rPr>
              <w:t>!», «Смирно!», «Вольно!», «Заправиться!»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команд: «</w:t>
            </w:r>
            <w:proofErr w:type="spellStart"/>
            <w:r w:rsidRPr="003A28B2">
              <w:rPr>
                <w:sz w:val="24"/>
                <w:szCs w:val="24"/>
              </w:rPr>
              <w:t>Становись!»,«Равняйсь</w:t>
            </w:r>
            <w:proofErr w:type="spellEnd"/>
            <w:r w:rsidRPr="003A28B2">
              <w:rPr>
                <w:sz w:val="24"/>
                <w:szCs w:val="24"/>
              </w:rPr>
              <w:t>!», «Смирно!», «Вольно!», «Заправиться!»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тестирование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команд: «Становись!»,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«Равняйсь!», «Смирно!», «Вольно!»,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«Заправиться!»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соревнование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Повороты на месте и в движении Повороты «Налево!», «Направо!»,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«Кругом!».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Строевой шаг. Походный шаг. Построение в шеренгу, колонну.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Перестроения.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Движение в колонне в обход, по кругу.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Движение в колонну по одному, по два, по три.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Строевые приёмы. Воинское приветствие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Строевая стойка.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Выход из строя и возвращение в строй,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lastRenderedPageBreak/>
              <w:t>ответ на приветствие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Выход из строя и возвращение в строй,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ответ на приветствие.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Отдание воинской чести в движении.</w:t>
            </w:r>
          </w:p>
          <w:p w:rsidR="00014A63" w:rsidRPr="003A28B2" w:rsidRDefault="00014A63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014A63" w:rsidRPr="003A28B2" w:rsidTr="003A28B2">
        <w:tc>
          <w:tcPr>
            <w:tcW w:w="10065" w:type="dxa"/>
            <w:gridSpan w:val="7"/>
          </w:tcPr>
          <w:p w:rsidR="00014A63" w:rsidRPr="003A28B2" w:rsidRDefault="002F33D9">
            <w:pPr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Основы медицинских знаний (19 ч)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</w:rPr>
              <w:t>Принципы оказания первой медицинской</w:t>
            </w:r>
            <w:r w:rsidRPr="003A28B2">
              <w:rPr>
                <w:sz w:val="24"/>
                <w:szCs w:val="24"/>
                <w:lang w:val="tt-RU"/>
              </w:rPr>
              <w:t xml:space="preserve"> помощи в чрезвычайных ситуациях. Осмотр места происшествия.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анкетирование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Осмотр пострадавшего.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Признаки жизни и смерти.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реанимационных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реанимационных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Ранения и кровотечения. Виды ранений.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Обработка ран.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</w:rPr>
              <w:t>Виды и правила наложения повязок на</w:t>
            </w:r>
            <w:r w:rsidRPr="003A28B2">
              <w:rPr>
                <w:sz w:val="24"/>
                <w:szCs w:val="24"/>
                <w:lang w:val="tt-RU"/>
              </w:rPr>
              <w:t xml:space="preserve"> раны.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кровотечений.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тестирование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Способы остановки кровотечений.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Способы остановки кровотечений.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Правила наложения жгута.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Травмы опорно-двигательного аппарата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Вывихи, растяжения, разрывы связок.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41</w:t>
            </w:r>
          </w:p>
          <w:p w:rsidR="00014A63" w:rsidRPr="003A28B2" w:rsidRDefault="00014A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Переломы конечностей.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Оказание первой помощи.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014A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Оказание первой помощи.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Правила наложения шин.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соревнование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</w:rPr>
              <w:t>Способы транспортировки</w:t>
            </w:r>
            <w:r w:rsidRPr="003A28B2">
              <w:rPr>
                <w:sz w:val="24"/>
                <w:szCs w:val="24"/>
                <w:lang w:val="tt-RU"/>
              </w:rPr>
              <w:t xml:space="preserve"> пострадавших.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014A63" w:rsidRPr="003A28B2" w:rsidTr="003A28B2">
        <w:tc>
          <w:tcPr>
            <w:tcW w:w="10065" w:type="dxa"/>
            <w:gridSpan w:val="7"/>
          </w:tcPr>
          <w:p w:rsidR="00014A63" w:rsidRPr="003A28B2" w:rsidRDefault="002F33D9">
            <w:pPr>
              <w:tabs>
                <w:tab w:val="left" w:pos="3180"/>
              </w:tabs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ab/>
              <w:t>Виды вооружений ( 20 ч)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История оружия.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 xml:space="preserve">Примитивное оружие. </w:t>
            </w:r>
            <w:r w:rsidRPr="003A28B2">
              <w:rPr>
                <w:sz w:val="24"/>
                <w:szCs w:val="24"/>
              </w:rPr>
              <w:lastRenderedPageBreak/>
              <w:t>Средневековое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оружие. Оружие современности.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47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История оружия.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Примитивное оружие. Средневековое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оружие. Оружие современности.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proofErr w:type="spellStart"/>
            <w:r w:rsidRPr="003A28B2">
              <w:rPr>
                <w:sz w:val="24"/>
                <w:szCs w:val="24"/>
              </w:rPr>
              <w:t>опросос</w:t>
            </w:r>
            <w:proofErr w:type="spellEnd"/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вооружения. Холодное,</w:t>
            </w:r>
            <w:r w:rsidRPr="003A28B2">
              <w:rPr>
                <w:sz w:val="24"/>
                <w:szCs w:val="24"/>
                <w:lang w:val="tt-RU"/>
              </w:rPr>
              <w:t xml:space="preserve"> </w:t>
            </w:r>
            <w:r w:rsidRPr="003A28B2">
              <w:rPr>
                <w:sz w:val="24"/>
                <w:szCs w:val="24"/>
              </w:rPr>
              <w:t>огнестрельное, метательное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вооружения. Холодное,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огнестрельное, метательное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Оружие массового поражения. Ядерное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оружие.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Химическое оружие.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тестирование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Биологическое оружие.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Автомат Калашникова. АКМ-74: устройство, назначение,</w:t>
            </w:r>
            <w:r w:rsidRPr="003A28B2">
              <w:rPr>
                <w:sz w:val="24"/>
                <w:szCs w:val="24"/>
              </w:rPr>
              <w:tab/>
              <w:t>тактико-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Автомат Калашникова. АКМ-74: устройство, назначение,</w:t>
            </w:r>
            <w:r w:rsidRPr="003A28B2">
              <w:rPr>
                <w:sz w:val="24"/>
                <w:szCs w:val="24"/>
              </w:rPr>
              <w:tab/>
              <w:t>тактико-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Работа частей и механизмов автомата.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Модификации автомата.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Уход и сбережение.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Разборка и сборка автомата.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Разборка и сборка автомата.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Разборка и сборка автомата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Способы стрельбы из автомата.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Изготовка и прекращение стрельбы.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Изготовка и прекращение стрельбы.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</w:t>
            </w:r>
            <w:r w:rsidRPr="003A28B2">
              <w:rPr>
                <w:sz w:val="24"/>
                <w:szCs w:val="24"/>
              </w:rPr>
              <w:lastRenderedPageBreak/>
              <w:t>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Снаряжение магазина.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65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Передвижение с автоматом.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014A63" w:rsidRPr="003A28B2" w:rsidTr="003A28B2">
        <w:tc>
          <w:tcPr>
            <w:tcW w:w="10065" w:type="dxa"/>
            <w:gridSpan w:val="7"/>
          </w:tcPr>
          <w:p w:rsidR="00014A63" w:rsidRPr="003A28B2" w:rsidRDefault="002F33D9">
            <w:pPr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Огневая подготовка (13 ч)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Приемы и правила стрельбы из</w:t>
            </w:r>
            <w:r w:rsidRPr="003A28B2">
              <w:rPr>
                <w:sz w:val="24"/>
                <w:szCs w:val="24"/>
                <w:lang w:val="tt-RU"/>
              </w:rPr>
              <w:t xml:space="preserve"> </w:t>
            </w:r>
            <w:r w:rsidRPr="003A28B2">
              <w:rPr>
                <w:sz w:val="24"/>
                <w:szCs w:val="24"/>
              </w:rPr>
              <w:t>пневматической винтовки. Устройство и ТТХ ПВ.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Техника безопасности при стрельбе.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Правила заряжания и разряжения.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Изготовка для стрельбы.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Прицеливание и производство выстрела.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Корректирование при ошибках.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учебных стрельб.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контрольных стрельб.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Приёмы и правила метания</w:t>
            </w:r>
            <w:r w:rsidRPr="003A28B2">
              <w:rPr>
                <w:sz w:val="24"/>
                <w:szCs w:val="24"/>
              </w:rPr>
              <w:tab/>
              <w:t>ручных гранат. Техника безопасности при выполнении броска гранаты.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Приёмы и правила метания</w:t>
            </w:r>
            <w:r w:rsidRPr="003A28B2">
              <w:rPr>
                <w:sz w:val="24"/>
                <w:szCs w:val="24"/>
              </w:rPr>
              <w:tab/>
              <w:t>ручных гранат. Техника безопасности при выполнении броска гранаты.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Положения для метания.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</w:rPr>
              <w:t>Последовательность осуществления</w:t>
            </w:r>
            <w:r w:rsidRPr="003A28B2">
              <w:rPr>
                <w:sz w:val="24"/>
                <w:szCs w:val="24"/>
                <w:lang w:val="tt-RU"/>
              </w:rPr>
              <w:t xml:space="preserve"> броска.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Выполнение метания.</w:t>
            </w:r>
          </w:p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Сдача нормативов.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014A63" w:rsidRPr="003A28B2" w:rsidTr="003A28B2">
        <w:tc>
          <w:tcPr>
            <w:tcW w:w="10065" w:type="dxa"/>
            <w:gridSpan w:val="7"/>
          </w:tcPr>
          <w:p w:rsidR="00014A63" w:rsidRPr="003A28B2" w:rsidRDefault="002F33D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A28B2">
              <w:rPr>
                <w:b/>
                <w:sz w:val="24"/>
                <w:szCs w:val="24"/>
                <w:lang w:val="tt-RU"/>
              </w:rPr>
              <w:t>Физическая подготовка (19 ч)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Разминка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Разминка (игры )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Разминка (игры)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Развитие выносливости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Развитие выносливости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Развитие силы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85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Развитие силы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Спортивные игры. Эстафета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Спортивные игры. Эстафета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Футбол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Футбол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Волейбол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Волейбол.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014A63" w:rsidRPr="003A28B2" w:rsidTr="003A28B2">
        <w:tc>
          <w:tcPr>
            <w:tcW w:w="10065" w:type="dxa"/>
            <w:gridSpan w:val="7"/>
          </w:tcPr>
          <w:p w:rsidR="00014A63" w:rsidRPr="003A28B2" w:rsidRDefault="002F33D9">
            <w:pPr>
              <w:jc w:val="center"/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Основы выживания в сложных условиях  (31 ч)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Основы ориентирования на местности Карты и схемы. Правила работы с картой.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Сопоставление карты с местностью.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Ориентирование с использованием крупных форм рельефа. Ориентирование с помощью компаса и карты.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Ориентирование с картой без компаса. Погрешности в ориентировании.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Определение азимута и отработка навыков по азимуту.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Сопоставление способов ориентирования.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Организация привалов и ночлегов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Назначение привалов, их периодичность и продолжительность. Личное и групповое снаряжение.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</w:t>
            </w:r>
            <w:r w:rsidRPr="003A28B2">
              <w:rPr>
                <w:sz w:val="24"/>
                <w:szCs w:val="24"/>
              </w:rPr>
              <w:lastRenderedPageBreak/>
              <w:t>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 xml:space="preserve">Ночлег в полевых </w:t>
            </w:r>
            <w:r w:rsidRPr="003A28B2">
              <w:rPr>
                <w:sz w:val="24"/>
                <w:szCs w:val="24"/>
              </w:rPr>
              <w:lastRenderedPageBreak/>
              <w:t>условиях: выбор места, распределение обязанностей при устройстве бивака.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106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Меры безопасности при ночлегах в полевых условиях. Охрана природы в месте ночлегов.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Организация питания</w:t>
            </w:r>
            <w:r w:rsidRPr="003A28B2">
              <w:rPr>
                <w:sz w:val="24"/>
                <w:szCs w:val="24"/>
              </w:rPr>
              <w:tab/>
              <w:t>в</w:t>
            </w:r>
            <w:r w:rsidRPr="003A28B2">
              <w:rPr>
                <w:sz w:val="24"/>
                <w:szCs w:val="24"/>
              </w:rPr>
              <w:tab/>
              <w:t>полевых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условиях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Питание войск в полевых условиях.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109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Составление и гигиеническая оценка раскладки продуктов.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Костровое хозяйство. Меры безопасности. Типы костров.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Место для костра.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Разжигание костра. Безопасность.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узлов. Способы переправы через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овраги, водоёмы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99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Виды узлов.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Узлы для связывания верёвок одинакового и разного диаметров. Узлы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для закрепления концов верёвок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Узлы для связывания верёвок одинакового и разного диаметров. Узлы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для закрепления концов верёвок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Специальные узлы.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119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120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Определение азимута.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121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Определение ориентиров.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122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Движение по ориентирам.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123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Движение по азимуту.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lastRenderedPageBreak/>
              <w:t>124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Техника преодоления различных элементов   личной   и   командной полосы препятствий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125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Техника прохождения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различных препятствий: переправа по бревну, переправа по параллельным верёвкам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126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Техника прохождения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различных препятствий: переправа по навесная переправа, «маятник», «бабочка».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127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Техника прохождения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различных препятствий: переправа по бревну, переправа по параллельным верёвкам, навесная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переправа, «маятник», «бабочка».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опрос</w:t>
            </w:r>
          </w:p>
        </w:tc>
      </w:tr>
      <w:tr w:rsidR="003A28B2" w:rsidRPr="003A28B2" w:rsidTr="003A28B2">
        <w:tc>
          <w:tcPr>
            <w:tcW w:w="709" w:type="dxa"/>
          </w:tcPr>
          <w:p w:rsidR="00014A63" w:rsidRPr="003A28B2" w:rsidRDefault="002F33D9">
            <w:pPr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128</w:t>
            </w:r>
          </w:p>
        </w:tc>
        <w:tc>
          <w:tcPr>
            <w:tcW w:w="1418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4A63" w:rsidRPr="003A28B2" w:rsidRDefault="00014A6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A28B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Техника прохождения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различных препятствий: переправа по бревну, переправа по параллельным верёвкам, навесная</w:t>
            </w:r>
          </w:p>
          <w:p w:rsidR="00014A63" w:rsidRPr="003A28B2" w:rsidRDefault="002F33D9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переправа, «маятник», «бабочка».</w:t>
            </w:r>
          </w:p>
        </w:tc>
        <w:tc>
          <w:tcPr>
            <w:tcW w:w="1276" w:type="dxa"/>
          </w:tcPr>
          <w:p w:rsidR="00014A63" w:rsidRPr="003A28B2" w:rsidRDefault="002F33D9">
            <w:pPr>
              <w:rPr>
                <w:sz w:val="24"/>
                <w:szCs w:val="24"/>
              </w:rPr>
            </w:pPr>
            <w:r w:rsidRPr="003A28B2">
              <w:rPr>
                <w:sz w:val="24"/>
                <w:szCs w:val="24"/>
              </w:rPr>
              <w:t>зачет</w:t>
            </w:r>
          </w:p>
        </w:tc>
      </w:tr>
      <w:tr w:rsidR="00014A63" w:rsidRPr="003A28B2" w:rsidTr="003A28B2">
        <w:tc>
          <w:tcPr>
            <w:tcW w:w="4678" w:type="dxa"/>
            <w:gridSpan w:val="4"/>
          </w:tcPr>
          <w:p w:rsidR="00014A63" w:rsidRPr="003A28B2" w:rsidRDefault="002F33D9">
            <w:pPr>
              <w:rPr>
                <w:b/>
                <w:sz w:val="24"/>
                <w:szCs w:val="24"/>
              </w:rPr>
            </w:pPr>
            <w:r w:rsidRPr="003A28B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14A63" w:rsidRPr="003A28B2" w:rsidRDefault="002F33D9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3A28B2">
              <w:rPr>
                <w:b/>
                <w:sz w:val="24"/>
                <w:szCs w:val="24"/>
                <w:lang w:val="tt-RU"/>
              </w:rPr>
              <w:t>128 ч</w:t>
            </w:r>
          </w:p>
        </w:tc>
        <w:tc>
          <w:tcPr>
            <w:tcW w:w="4395" w:type="dxa"/>
            <w:gridSpan w:val="2"/>
          </w:tcPr>
          <w:p w:rsidR="00014A63" w:rsidRPr="003A28B2" w:rsidRDefault="00014A6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4A63" w:rsidRDefault="00014A63">
      <w:pPr>
        <w:pStyle w:val="TableParagraph"/>
        <w:spacing w:before="2" w:line="240" w:lineRule="auto"/>
        <w:ind w:left="0"/>
        <w:jc w:val="center"/>
        <w:rPr>
          <w:sz w:val="24"/>
          <w:szCs w:val="24"/>
          <w:lang w:val="tt-RU"/>
        </w:rPr>
      </w:pPr>
    </w:p>
    <w:p w:rsidR="00014A63" w:rsidRDefault="00014A63"/>
    <w:sectPr w:rsidR="00014A63" w:rsidSect="002F33D9">
      <w:pgSz w:w="11906" w:h="16838"/>
      <w:pgMar w:top="709" w:right="566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1D0"/>
    <w:multiLevelType w:val="multilevel"/>
    <w:tmpl w:val="AFFA8D1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695A72"/>
    <w:multiLevelType w:val="multilevel"/>
    <w:tmpl w:val="182817A8"/>
    <w:lvl w:ilvl="0">
      <w:start w:val="1"/>
      <w:numFmt w:val="decimal"/>
      <w:lvlText w:val="%1."/>
      <w:lvlJc w:val="left"/>
      <w:pPr>
        <w:tabs>
          <w:tab w:val="num" w:pos="0"/>
        </w:tabs>
        <w:ind w:left="220" w:hanging="213"/>
      </w:pPr>
      <w:rPr>
        <w:rFonts w:ascii="Times New Roman" w:eastAsia="Times New Roman" w:hAnsi="Times New Roman" w:cs="Times New Roman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2" w:hanging="423"/>
      </w:pPr>
      <w:rPr>
        <w:rFonts w:ascii="Times New Roman" w:eastAsia="Times New Roman" w:hAnsi="Times New Roman" w:cs="Times New Roman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0" w:hanging="42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1" w:hanging="4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2" w:hanging="4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2" w:hanging="4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3" w:hanging="4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4" w:hanging="4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4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4F9836BA"/>
    <w:multiLevelType w:val="multilevel"/>
    <w:tmpl w:val="581A53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B7E3D54"/>
    <w:multiLevelType w:val="multilevel"/>
    <w:tmpl w:val="25E04E92"/>
    <w:lvl w:ilvl="0">
      <w:start w:val="1"/>
      <w:numFmt w:val="bullet"/>
      <w:lvlText w:val="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63"/>
    <w:rsid w:val="00014A63"/>
    <w:rsid w:val="000D47A7"/>
    <w:rsid w:val="002F33D9"/>
    <w:rsid w:val="003A28B2"/>
    <w:rsid w:val="007C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6107"/>
  <w15:docId w15:val="{134D6593-993C-4E1C-B0E2-95979DEA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2D39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22D39"/>
    <w:pPr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22D39"/>
    <w:pPr>
      <w:ind w:left="2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422D3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sid w:val="00422D3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3">
    <w:name w:val="Маркеры"/>
    <w:qFormat/>
    <w:rsid w:val="00422D39"/>
    <w:rPr>
      <w:rFonts w:ascii="OpenSymbol" w:eastAsia="OpenSymbol" w:hAnsi="OpenSymbol" w:cs="OpenSymbol"/>
    </w:rPr>
  </w:style>
  <w:style w:type="character" w:styleId="a4">
    <w:name w:val="Hyperlink"/>
    <w:rsid w:val="00422D39"/>
    <w:rPr>
      <w:color w:val="000080"/>
      <w:u w:val="single"/>
    </w:rPr>
  </w:style>
  <w:style w:type="character" w:customStyle="1" w:styleId="a5">
    <w:name w:val="Заголовок Знак"/>
    <w:basedOn w:val="a0"/>
    <w:link w:val="a6"/>
    <w:qFormat/>
    <w:rsid w:val="00422D39"/>
    <w:rPr>
      <w:rFonts w:ascii="PT Astra Serif" w:eastAsia="Tahoma" w:hAnsi="PT Astra Serif" w:cs="Noto Sans Devanagari"/>
      <w:sz w:val="28"/>
      <w:szCs w:val="28"/>
    </w:rPr>
  </w:style>
  <w:style w:type="character" w:customStyle="1" w:styleId="a7">
    <w:name w:val="Основной текст Знак"/>
    <w:basedOn w:val="a0"/>
    <w:link w:val="a8"/>
    <w:uiPriority w:val="1"/>
    <w:qFormat/>
    <w:rsid w:val="00422D39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Без интервала Знак"/>
    <w:basedOn w:val="a0"/>
    <w:link w:val="aa"/>
    <w:uiPriority w:val="1"/>
    <w:qFormat/>
    <w:rsid w:val="00422D39"/>
    <w:rPr>
      <w:rFonts w:ascii="Times New Roman" w:eastAsia="Times New Roman" w:hAnsi="Times New Roman" w:cs="Times New Roman"/>
      <w:lang w:val="en-US"/>
    </w:rPr>
  </w:style>
  <w:style w:type="paragraph" w:styleId="a6">
    <w:name w:val="Title"/>
    <w:basedOn w:val="a"/>
    <w:next w:val="a8"/>
    <w:link w:val="a5"/>
    <w:qFormat/>
    <w:rsid w:val="00422D3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uiPriority w:val="1"/>
    <w:qFormat/>
    <w:rsid w:val="00422D39"/>
    <w:pPr>
      <w:ind w:left="220"/>
    </w:pPr>
    <w:rPr>
      <w:sz w:val="28"/>
      <w:szCs w:val="28"/>
    </w:rPr>
  </w:style>
  <w:style w:type="paragraph" w:styleId="ab">
    <w:name w:val="List"/>
    <w:basedOn w:val="a8"/>
    <w:rsid w:val="00422D39"/>
    <w:rPr>
      <w:rFonts w:ascii="PT Astra Serif" w:hAnsi="PT Astra Serif" w:cs="Noto Sans Devanagari"/>
    </w:rPr>
  </w:style>
  <w:style w:type="paragraph" w:styleId="ac">
    <w:name w:val="caption"/>
    <w:basedOn w:val="a"/>
    <w:qFormat/>
    <w:rsid w:val="00422D3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422D39"/>
    <w:pPr>
      <w:suppressLineNumbers/>
    </w:pPr>
    <w:rPr>
      <w:rFonts w:ascii="PT Astra Serif" w:hAnsi="PT Astra Serif" w:cs="Noto Sans Devanagari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22D39"/>
    <w:pPr>
      <w:ind w:left="220" w:hanging="220"/>
    </w:pPr>
  </w:style>
  <w:style w:type="paragraph" w:styleId="ae">
    <w:name w:val="List Paragraph"/>
    <w:basedOn w:val="a"/>
    <w:uiPriority w:val="1"/>
    <w:qFormat/>
    <w:rsid w:val="00422D39"/>
    <w:pPr>
      <w:ind w:left="1100"/>
    </w:pPr>
  </w:style>
  <w:style w:type="paragraph" w:customStyle="1" w:styleId="TableParagraph">
    <w:name w:val="Table Paragraph"/>
    <w:basedOn w:val="a"/>
    <w:uiPriority w:val="1"/>
    <w:qFormat/>
    <w:rsid w:val="00422D39"/>
    <w:pPr>
      <w:spacing w:line="315" w:lineRule="exact"/>
      <w:ind w:left="108"/>
    </w:pPr>
  </w:style>
  <w:style w:type="paragraph" w:customStyle="1" w:styleId="af">
    <w:name w:val="Содержимое таблицы"/>
    <w:basedOn w:val="a"/>
    <w:qFormat/>
    <w:rsid w:val="00422D39"/>
    <w:pPr>
      <w:suppressLineNumbers/>
    </w:pPr>
  </w:style>
  <w:style w:type="paragraph" w:customStyle="1" w:styleId="af0">
    <w:name w:val="Заголовок таблицы"/>
    <w:basedOn w:val="af"/>
    <w:qFormat/>
    <w:rsid w:val="00422D39"/>
    <w:pPr>
      <w:jc w:val="center"/>
    </w:pPr>
    <w:rPr>
      <w:b/>
      <w:bCs/>
    </w:rPr>
  </w:style>
  <w:style w:type="paragraph" w:styleId="aa">
    <w:name w:val="No Spacing"/>
    <w:link w:val="a9"/>
    <w:uiPriority w:val="1"/>
    <w:qFormat/>
    <w:rsid w:val="00422D39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af1">
    <w:name w:val="Normal (Web)"/>
    <w:basedOn w:val="a"/>
    <w:qFormat/>
    <w:rsid w:val="00422D39"/>
    <w:pPr>
      <w:spacing w:beforeAutospacing="1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22D39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422D39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uiPriority w:val="59"/>
    <w:rsid w:val="00422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4806</Words>
  <Characters>27398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garaevaleis@gmail.com</dc:creator>
  <dc:description/>
  <cp:lastModifiedBy>Лилия</cp:lastModifiedBy>
  <cp:revision>6</cp:revision>
  <dcterms:created xsi:type="dcterms:W3CDTF">2024-10-31T18:21:00Z</dcterms:created>
  <dcterms:modified xsi:type="dcterms:W3CDTF">2024-11-07T12:26:00Z</dcterms:modified>
  <dc:language>ru-RU</dc:language>
</cp:coreProperties>
</file>