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432" w:rsidRDefault="00901432">
      <w:pPr>
        <w:spacing w:after="0" w:line="240" w:lineRule="auto"/>
        <w:ind w:right="284"/>
        <w:rPr>
          <w:rFonts w:ascii="Times New Roman" w:hAnsi="Times New Roman"/>
          <w:sz w:val="24"/>
        </w:rPr>
      </w:pPr>
    </w:p>
    <w:p w:rsidR="00185067" w:rsidRDefault="00345484">
      <w:pPr>
        <w:pStyle w:val="a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0C43090A">
            <wp:extent cx="6486525" cy="9410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41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484" w:rsidRDefault="00345484">
      <w:pPr>
        <w:pStyle w:val="a5"/>
        <w:jc w:val="center"/>
        <w:rPr>
          <w:rFonts w:ascii="Times New Roman" w:hAnsi="Times New Roman"/>
          <w:b/>
          <w:sz w:val="24"/>
        </w:rPr>
      </w:pPr>
    </w:p>
    <w:p w:rsidR="00345484" w:rsidRDefault="00345484" w:rsidP="00345484">
      <w:pPr>
        <w:pStyle w:val="a5"/>
        <w:rPr>
          <w:rFonts w:ascii="Times New Roman" w:hAnsi="Times New Roman"/>
          <w:b/>
          <w:sz w:val="24"/>
        </w:rPr>
      </w:pPr>
    </w:p>
    <w:p w:rsidR="00185067" w:rsidRDefault="00185067">
      <w:pPr>
        <w:pStyle w:val="a5"/>
        <w:jc w:val="center"/>
        <w:rPr>
          <w:rFonts w:ascii="Times New Roman" w:hAnsi="Times New Roman"/>
          <w:b/>
          <w:sz w:val="24"/>
        </w:rPr>
      </w:pPr>
    </w:p>
    <w:p w:rsidR="00901432" w:rsidRDefault="00C872BE">
      <w:pPr>
        <w:pStyle w:val="a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Информационная карта образовательной программы</w:t>
      </w:r>
    </w:p>
    <w:p w:rsidR="00901432" w:rsidRDefault="00901432">
      <w:pPr>
        <w:pStyle w:val="a5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бюджетное учреждение дополнительного образования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«Дом детского творчества» «Радуга талантов»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Агрызского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муниципального района РТ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название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Дополнительная (общеобразовательная) общеразвивающая программа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Турист</w:t>
            </w:r>
            <w:r w:rsidR="00185067">
              <w:rPr>
                <w:rFonts w:ascii="Times New Roman" w:hAnsi="Times New Roman"/>
                <w:sz w:val="24"/>
              </w:rPr>
              <w:t>ско</w:t>
            </w:r>
            <w:proofErr w:type="spellEnd"/>
            <w:r w:rsidR="00185067">
              <w:rPr>
                <w:rFonts w:ascii="Times New Roman" w:hAnsi="Times New Roman"/>
                <w:sz w:val="24"/>
              </w:rPr>
              <w:t xml:space="preserve"> – краеведческая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разработчиках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9014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ФИО, должность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Ири</w:t>
            </w:r>
            <w:r w:rsidR="00185067">
              <w:rPr>
                <w:rFonts w:ascii="Times New Roman" w:hAnsi="Times New Roman"/>
                <w:sz w:val="24"/>
              </w:rPr>
              <w:t xml:space="preserve">на Геннадьевна, </w:t>
            </w:r>
            <w:r>
              <w:rPr>
                <w:rFonts w:ascii="Times New Roman" w:hAnsi="Times New Roman"/>
                <w:sz w:val="24"/>
              </w:rPr>
              <w:t>педагог дополнительного образования</w:t>
            </w:r>
          </w:p>
          <w:p w:rsidR="00901432" w:rsidRDefault="009014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категории по должности «…»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реализации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</w:rPr>
              <w:t>Кичкетанская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программе: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Дополнительное образование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 обучающихся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11-17лет.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программы: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-тип программы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-вид программы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-принцип проектирования программы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-форма организации содержания и учебного процесса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9014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D18D3" w:rsidRPr="005D18D3" w:rsidRDefault="005D18D3" w:rsidP="005D18D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color w:val="auto"/>
                <w:sz w:val="24"/>
                <w:szCs w:val="22"/>
                <w:lang w:eastAsia="en-US"/>
              </w:rPr>
            </w:pPr>
            <w:r w:rsidRPr="005D18D3">
              <w:rPr>
                <w:rFonts w:ascii="Times New Roman" w:hAnsi="Times New Roman"/>
                <w:color w:val="auto"/>
                <w:sz w:val="24"/>
                <w:szCs w:val="22"/>
                <w:lang w:eastAsia="en-US"/>
              </w:rPr>
              <w:t>- дополнительная общеобразовательная</w:t>
            </w:r>
          </w:p>
          <w:p w:rsidR="005D18D3" w:rsidRPr="005D18D3" w:rsidRDefault="005D18D3" w:rsidP="005D18D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color w:val="auto"/>
                <w:sz w:val="24"/>
                <w:szCs w:val="22"/>
                <w:lang w:eastAsia="en-US"/>
              </w:rPr>
            </w:pPr>
            <w:r w:rsidRPr="005D18D3">
              <w:rPr>
                <w:rFonts w:ascii="Times New Roman" w:hAnsi="Times New Roman"/>
                <w:color w:val="auto"/>
                <w:sz w:val="24"/>
                <w:szCs w:val="22"/>
                <w:lang w:eastAsia="en-US"/>
              </w:rPr>
              <w:t>- программа</w:t>
            </w:r>
          </w:p>
          <w:p w:rsidR="005D18D3" w:rsidRPr="005D18D3" w:rsidRDefault="005D18D3" w:rsidP="005D18D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color w:val="auto"/>
                <w:sz w:val="24"/>
                <w:szCs w:val="22"/>
                <w:lang w:eastAsia="en-US"/>
              </w:rPr>
            </w:pPr>
            <w:r w:rsidRPr="005D18D3">
              <w:rPr>
                <w:rFonts w:ascii="Times New Roman" w:hAnsi="Times New Roman"/>
                <w:color w:val="auto"/>
                <w:sz w:val="24"/>
                <w:szCs w:val="22"/>
                <w:lang w:eastAsia="en-US"/>
              </w:rPr>
              <w:t>- общеразвивающая</w:t>
            </w:r>
          </w:p>
          <w:p w:rsidR="005D18D3" w:rsidRDefault="005D18D3" w:rsidP="005D18D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D18D3">
              <w:rPr>
                <w:rFonts w:ascii="Times New Roman" w:hAnsi="Times New Roman"/>
                <w:color w:val="auto"/>
                <w:sz w:val="24"/>
                <w:szCs w:val="22"/>
                <w:lang w:eastAsia="en-US"/>
              </w:rPr>
              <w:t>- модифицированная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деятельность.</w:t>
            </w:r>
          </w:p>
        </w:tc>
      </w:tr>
      <w:tr w:rsidR="00901432">
        <w:trPr>
          <w:trHeight w:val="10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Базовый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и методы образовательной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лекции;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экскурсии;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литературные и исторические гостиные;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киносеансы;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встречи с интересными людьми, краеведами;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исторические игры, викторины;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использование интернет – технологий;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посещение школьных музеев и музеев района и округа;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оформление выставок, обновление экспозиций; 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• встречи с ветеранами войны и тыла.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мониторинга результативности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тесты</w:t>
            </w:r>
            <w:proofErr w:type="gramEnd"/>
            <w:r>
              <w:rPr>
                <w:rFonts w:ascii="Times New Roman" w:hAnsi="Times New Roman"/>
                <w:sz w:val="24"/>
              </w:rPr>
              <w:t>;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индивидуальные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карточки-задания;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компьютерные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тесты;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кроссворды</w:t>
            </w:r>
            <w:proofErr w:type="gramEnd"/>
            <w:r>
              <w:rPr>
                <w:rFonts w:ascii="Times New Roman" w:hAnsi="Times New Roman"/>
                <w:sz w:val="24"/>
              </w:rPr>
              <w:t>, головоломки;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дидактические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игры;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выставки</w:t>
            </w:r>
            <w:proofErr w:type="gramEnd"/>
            <w:r>
              <w:rPr>
                <w:rFonts w:ascii="Times New Roman" w:hAnsi="Times New Roman"/>
                <w:sz w:val="24"/>
              </w:rPr>
              <w:t>, конкурсы, фестивали, семинары.</w:t>
            </w: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Музей становится центром воспитательной работы, основанной на лучших традициях и обычаях школы.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Участники кружка мотивированы на активную развивающую деятельность, что способствует быстрейшей адаптации их в жизни.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Навыки исследовательской деятельности помогают скорейшему усвоению школьной программы и успешной успеваемости.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Участникам кружка прививаются не только навыки самостоятельной работы, но навыки общения со взрослыми и сверстниками, что развивает их коммуникабельность, столь необходимую в жизни.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Работа кружка направлена на пополнение и содержание фондов музея истории школы.</w:t>
            </w:r>
          </w:p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Планируются выставки личных достижений учащихся, участие детей на конкурсах различного уровня</w:t>
            </w:r>
          </w:p>
          <w:p w:rsidR="00901432" w:rsidRDefault="009014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9014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Рецензенты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432" w:rsidRDefault="00C872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Внутренняя экспертиза: методический совет МБУ ДО ДДТ «Радуга талантов»  </w:t>
            </w:r>
          </w:p>
          <w:p w:rsidR="00901432" w:rsidRDefault="009014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5D18D3" w:rsidRDefault="005D18D3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5D18D3" w:rsidRDefault="005D18D3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5D18D3" w:rsidRDefault="005D18D3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5D18D3" w:rsidRDefault="005D18D3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5D18D3" w:rsidRDefault="005D18D3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C872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Оглавление</w:t>
      </w:r>
    </w:p>
    <w:p w:rsidR="00901432" w:rsidRDefault="009014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01432" w:rsidRDefault="00C872BE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1.Информационная карта образовательной программы -----------------------</w:t>
      </w:r>
      <w:r w:rsidR="005D18D3">
        <w:rPr>
          <w:rFonts w:ascii="Times New Roman" w:hAnsi="Times New Roman"/>
          <w:sz w:val="24"/>
        </w:rPr>
        <w:t>-------------------------------2</w:t>
      </w:r>
      <w:r>
        <w:rPr>
          <w:rFonts w:ascii="Times New Roman" w:hAnsi="Times New Roman"/>
          <w:sz w:val="24"/>
        </w:rPr>
        <w:t xml:space="preserve">     </w:t>
      </w:r>
    </w:p>
    <w:p w:rsidR="00901432" w:rsidRDefault="00C872BE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2.Оглавление------------------------------------------------------------------------------------------------------------4            3.Пояснительная записка---------------------------------------------------------------------------------------------5</w:t>
      </w:r>
    </w:p>
    <w:p w:rsidR="00901432" w:rsidRDefault="00C872BE">
      <w:pPr>
        <w:widowControl w:val="0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Учебный (тематический) план дополнительной общеобразо</w:t>
      </w:r>
      <w:r w:rsidR="005D18D3">
        <w:rPr>
          <w:rFonts w:ascii="Times New Roman" w:hAnsi="Times New Roman"/>
          <w:sz w:val="24"/>
        </w:rPr>
        <w:t>вательной программы--------------</w:t>
      </w:r>
      <w:r>
        <w:rPr>
          <w:rFonts w:ascii="Times New Roman" w:hAnsi="Times New Roman"/>
          <w:sz w:val="24"/>
        </w:rPr>
        <w:t>---14</w:t>
      </w:r>
    </w:p>
    <w:p w:rsidR="00901432" w:rsidRDefault="00C872BE">
      <w:pPr>
        <w:widowControl w:val="0"/>
        <w:tabs>
          <w:tab w:val="left" w:pos="980"/>
        </w:tabs>
        <w:spacing w:before="44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5.Содержание программы------------------------------------------------------------------------------------</w:t>
      </w:r>
      <w:r w:rsidR="005D18D3">
        <w:rPr>
          <w:rFonts w:ascii="Times New Roman" w:hAnsi="Times New Roman"/>
          <w:sz w:val="24"/>
        </w:rPr>
        <w:t>-------15</w:t>
      </w:r>
    </w:p>
    <w:p w:rsidR="00901432" w:rsidRDefault="00C872BE">
      <w:pPr>
        <w:widowControl w:val="0"/>
        <w:tabs>
          <w:tab w:val="left" w:pos="978"/>
        </w:tabs>
        <w:spacing w:before="44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6.Организационно-педагогические условия программы--------------------------------------------------</w:t>
      </w:r>
      <w:r w:rsidR="005D18D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---17</w:t>
      </w:r>
    </w:p>
    <w:p w:rsidR="00901432" w:rsidRDefault="00C872BE">
      <w:pPr>
        <w:widowControl w:val="0"/>
        <w:tabs>
          <w:tab w:val="left" w:pos="978"/>
        </w:tabs>
        <w:spacing w:before="44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7.Формы аттестации/ контроля и оценочные материалы-------------------------------------------------</w:t>
      </w:r>
      <w:r w:rsidR="005D18D3">
        <w:rPr>
          <w:rFonts w:ascii="Times New Roman" w:hAnsi="Times New Roman"/>
          <w:sz w:val="24"/>
        </w:rPr>
        <w:t>--</w:t>
      </w:r>
      <w:r w:rsidR="0073713E">
        <w:rPr>
          <w:rFonts w:ascii="Times New Roman" w:hAnsi="Times New Roman"/>
          <w:sz w:val="24"/>
        </w:rPr>
        <w:t>--</w:t>
      </w:r>
      <w:r>
        <w:rPr>
          <w:rFonts w:ascii="Times New Roman" w:hAnsi="Times New Roman"/>
          <w:sz w:val="24"/>
        </w:rPr>
        <w:t>17</w:t>
      </w:r>
    </w:p>
    <w:p w:rsidR="00901432" w:rsidRDefault="00C872BE">
      <w:pPr>
        <w:widowControl w:val="0"/>
        <w:tabs>
          <w:tab w:val="left" w:pos="978"/>
        </w:tabs>
        <w:spacing w:before="44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8.Работа с родителями--------------------------------------------------------------------------------------------</w:t>
      </w:r>
      <w:r w:rsidR="005D18D3">
        <w:rPr>
          <w:rFonts w:ascii="Times New Roman" w:hAnsi="Times New Roman"/>
          <w:sz w:val="24"/>
        </w:rPr>
        <w:t>--</w:t>
      </w:r>
      <w:r>
        <w:rPr>
          <w:rFonts w:ascii="Times New Roman" w:hAnsi="Times New Roman"/>
          <w:sz w:val="24"/>
        </w:rPr>
        <w:t>--18</w:t>
      </w:r>
    </w:p>
    <w:p w:rsidR="00901432" w:rsidRDefault="00C872BE">
      <w:pPr>
        <w:spacing w:after="0" w:line="240" w:lineRule="auto"/>
        <w:ind w:righ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9.Список литературы----------------------------------------------------------------------------------------------</w:t>
      </w:r>
      <w:r w:rsidR="005D18D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--19</w:t>
      </w:r>
    </w:p>
    <w:p w:rsidR="00901432" w:rsidRDefault="00C872BE">
      <w:pPr>
        <w:spacing w:after="0" w:line="240" w:lineRule="auto"/>
        <w:ind w:righ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10.Приложения -------------------------------------------------------------------------------------------------</w:t>
      </w:r>
      <w:r w:rsidR="005D18D3">
        <w:rPr>
          <w:rFonts w:ascii="Times New Roman" w:hAnsi="Times New Roman"/>
          <w:sz w:val="24"/>
        </w:rPr>
        <w:t>---</w:t>
      </w:r>
      <w:r w:rsidR="0073713E">
        <w:rPr>
          <w:rFonts w:ascii="Times New Roman" w:hAnsi="Times New Roman"/>
          <w:sz w:val="24"/>
        </w:rPr>
        <w:t>--</w:t>
      </w:r>
      <w:r w:rsidR="005D18D3">
        <w:rPr>
          <w:rFonts w:ascii="Times New Roman" w:hAnsi="Times New Roman"/>
          <w:sz w:val="24"/>
        </w:rPr>
        <w:t>-20</w:t>
      </w:r>
    </w:p>
    <w:p w:rsidR="00901432" w:rsidRDefault="00901432">
      <w:pPr>
        <w:spacing w:after="0" w:line="240" w:lineRule="auto"/>
        <w:ind w:right="284"/>
        <w:rPr>
          <w:rFonts w:ascii="Times New Roman" w:hAnsi="Times New Roman"/>
          <w:sz w:val="24"/>
        </w:rPr>
      </w:pPr>
    </w:p>
    <w:p w:rsidR="00901432" w:rsidRDefault="00901432">
      <w:pPr>
        <w:spacing w:after="0" w:line="240" w:lineRule="auto"/>
        <w:ind w:right="284"/>
        <w:rPr>
          <w:rFonts w:ascii="Times New Roman" w:hAnsi="Times New Roman"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901432" w:rsidP="00345484">
      <w:pPr>
        <w:spacing w:after="0" w:line="240" w:lineRule="auto"/>
        <w:ind w:right="284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</w:p>
    <w:p w:rsidR="00901432" w:rsidRDefault="00C872BE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:rsidR="00901432" w:rsidRDefault="00901432">
      <w:pPr>
        <w:spacing w:after="0" w:line="240" w:lineRule="auto"/>
        <w:ind w:right="284"/>
        <w:jc w:val="center"/>
        <w:rPr>
          <w:rFonts w:ascii="Times New Roman" w:hAnsi="Times New Roman"/>
          <w:sz w:val="24"/>
        </w:rPr>
      </w:pPr>
    </w:p>
    <w:p w:rsidR="00901432" w:rsidRDefault="00C872BE" w:rsidP="00A953F6">
      <w:pPr>
        <w:ind w:left="284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Программа «Музейное дело» по </w:t>
      </w:r>
      <w:proofErr w:type="spellStart"/>
      <w:r>
        <w:rPr>
          <w:rFonts w:ascii="Times New Roman" w:hAnsi="Times New Roman"/>
          <w:sz w:val="24"/>
        </w:rPr>
        <w:t>турист</w:t>
      </w:r>
      <w:r w:rsidR="0073713E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ко</w:t>
      </w:r>
      <w:proofErr w:type="spellEnd"/>
      <w:r>
        <w:rPr>
          <w:rFonts w:ascii="Times New Roman" w:hAnsi="Times New Roman"/>
          <w:sz w:val="24"/>
        </w:rPr>
        <w:t xml:space="preserve"> - краеведческому направлению разработана на основе: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r w:rsidR="00A953F6">
        <w:rPr>
          <w:rFonts w:ascii="Times New Roman" w:hAnsi="Times New Roman"/>
          <w:color w:val="auto"/>
          <w:szCs w:val="22"/>
        </w:rPr>
        <w:t xml:space="preserve">сфере» </w:t>
      </w:r>
      <w:r w:rsidRPr="0073713E">
        <w:rPr>
          <w:rFonts w:ascii="Times New Roman" w:hAnsi="Times New Roman"/>
          <w:color w:val="auto"/>
          <w:szCs w:val="22"/>
        </w:rPr>
        <w:t xml:space="preserve">(с изменениями и дополнениями, вступившими в силу с 28.12.2022 г.)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7. Приказ Министерства просвещения Российской Федерации от 27 июля 2022 г. № </w:t>
      </w:r>
      <w:r w:rsidR="00817978" w:rsidRPr="0073713E">
        <w:rPr>
          <w:rFonts w:ascii="Times New Roman" w:hAnsi="Times New Roman"/>
          <w:color w:val="auto"/>
          <w:szCs w:val="22"/>
        </w:rPr>
        <w:t xml:space="preserve">629 </w:t>
      </w:r>
      <w:r w:rsidR="00817978">
        <w:rPr>
          <w:rFonts w:ascii="Times New Roman" w:hAnsi="Times New Roman"/>
          <w:color w:val="auto"/>
          <w:szCs w:val="22"/>
        </w:rPr>
        <w:t>«</w:t>
      </w:r>
      <w:r w:rsidRPr="0073713E">
        <w:rPr>
          <w:rFonts w:ascii="Times New Roman" w:hAnsi="Times New Roman"/>
          <w:color w:val="auto"/>
          <w:szCs w:val="22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3713E" w:rsidRPr="0073713E" w:rsidRDefault="0073713E" w:rsidP="00A953F6">
      <w:pPr>
        <w:ind w:left="284" w:firstLine="567"/>
        <w:jc w:val="both"/>
        <w:rPr>
          <w:rFonts w:ascii="Times New Roman" w:hAnsi="Times New Roman"/>
          <w:color w:val="auto"/>
          <w:szCs w:val="22"/>
        </w:rPr>
      </w:pPr>
      <w:r w:rsidRPr="0073713E">
        <w:rPr>
          <w:rFonts w:ascii="Times New Roman" w:hAnsi="Times New Roman"/>
          <w:color w:val="auto"/>
          <w:szCs w:val="22"/>
        </w:rPr>
        <w:t>12. Устав образовательной организации.</w:t>
      </w:r>
    </w:p>
    <w:p w:rsidR="00901432" w:rsidRDefault="00901432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Актуальность данной программы</w:t>
      </w:r>
      <w:r>
        <w:rPr>
          <w:rFonts w:ascii="Times New Roman" w:hAnsi="Times New Roman"/>
          <w:sz w:val="24"/>
        </w:rPr>
        <w:t xml:space="preserve"> нацелена на формирование у учащихся объединения устойчивого интереса к музееведческой деятельности. А так же программа создаёт условия для </w:t>
      </w:r>
      <w:r>
        <w:rPr>
          <w:rFonts w:ascii="Times New Roman" w:hAnsi="Times New Roman"/>
          <w:sz w:val="24"/>
        </w:rPr>
        <w:lastRenderedPageBreak/>
        <w:t>развития творческих способностей в изучении курса. Всё вышесказанное обязательно учитывает желания, интересы, ценностные установки воспитанников. Организуется посещение детьми самых разных музеев, знакомство с приемами экспонирования, атрибутикой и художественные оформления. Комплексность характеризует всю практическую деятельность кружка, начиная с получения исходных исторических знаний, их расширения и углубления и целостной интерпретации в экскурсиях, разработанных обучающимися в кружке, в рефератах и докладах, проектах и исследовательских работах.</w:t>
      </w:r>
    </w:p>
    <w:p w:rsidR="00901432" w:rsidRDefault="00901432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Отличительной особенностью</w:t>
      </w:r>
      <w:r>
        <w:rPr>
          <w:rFonts w:ascii="Times New Roman" w:hAnsi="Times New Roman"/>
          <w:sz w:val="24"/>
        </w:rPr>
        <w:t xml:space="preserve"> данной программы является то, что решение выделенных в программе задач станет дополнительным фактором формирования положительной мотивации. Данная программа имеет прикладное и образовательное значение, способствует развитию логического мышления учащихся, намечает и использует целый ряд </w:t>
      </w:r>
      <w:proofErr w:type="spellStart"/>
      <w:r>
        <w:rPr>
          <w:rFonts w:ascii="Times New Roman" w:hAnsi="Times New Roman"/>
          <w:sz w:val="24"/>
        </w:rPr>
        <w:t>межпредметных</w:t>
      </w:r>
      <w:proofErr w:type="spellEnd"/>
      <w:r>
        <w:rPr>
          <w:rFonts w:ascii="Times New Roman" w:hAnsi="Times New Roman"/>
          <w:sz w:val="24"/>
        </w:rPr>
        <w:t xml:space="preserve"> связей.</w:t>
      </w:r>
    </w:p>
    <w:p w:rsidR="00901432" w:rsidRDefault="00C872BE" w:rsidP="00A953F6">
      <w:pPr>
        <w:spacing w:after="0" w:line="360" w:lineRule="auto"/>
        <w:ind w:left="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повышения познавательной активности обучающихся, формирования способности самостоятельного освоения материала, школьники имеют возможность познакомиться с научно – популярной литературой.</w:t>
      </w: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В отличие от существующих, данная программа позволяет:</w:t>
      </w: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         развивать ключевые компетентности средствами дополнительного образования;</w:t>
      </w: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         концентрировать педагогическое внимание на индивидуальных интересах учащегося, своевременно идентифицировать проблемы обучения;</w:t>
      </w: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         осуществлять реальную педагогическую поддержку ребенку в достижении им образовательных целей.</w:t>
      </w:r>
    </w:p>
    <w:p w:rsidR="00901432" w:rsidRPr="0073713E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Новизна</w:t>
      </w:r>
      <w:r>
        <w:rPr>
          <w:rFonts w:ascii="Times New Roman" w:hAnsi="Times New Roman"/>
          <w:sz w:val="24"/>
        </w:rPr>
        <w:t xml:space="preserve"> программы состоит в том, что данная программа достаточно универсальна, имеет большую практическую значимость. Начинать изучение программы можно с любой темы; каждая из них имеет развивающую направленность. Реализация программы позволяет сформировать у учащихся умения анализировать информацию, придумывать новые подходы к решению практических задач, получать знания по теории в контексте практического применения данных понятий, то есть реализация программы позволяет изучать теоретические вопросы в их деятельно-практическом аспекте.</w:t>
      </w:r>
    </w:p>
    <w:p w:rsidR="00901432" w:rsidRDefault="00C872BE" w:rsidP="00A953F6">
      <w:pPr>
        <w:pStyle w:val="af5"/>
        <w:spacing w:after="0" w:line="360" w:lineRule="auto"/>
        <w:ind w:left="284"/>
        <w:rPr>
          <w:highlight w:val="white"/>
        </w:rPr>
      </w:pPr>
      <w:r>
        <w:rPr>
          <w:b/>
          <w:highlight w:val="white"/>
        </w:rPr>
        <w:t>Адресат программы</w:t>
      </w:r>
      <w:r>
        <w:rPr>
          <w:highlight w:val="white"/>
        </w:rPr>
        <w:t>.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</w:pPr>
      <w:r>
        <w:rPr>
          <w:highlight w:val="white"/>
        </w:rPr>
        <w:t xml:space="preserve">Данная программа предназначена к реализации для обучающихся в возрасте 11 -17 лет. </w:t>
      </w:r>
      <w:r>
        <w:t xml:space="preserve">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</w:t>
      </w:r>
      <w:r>
        <w:lastRenderedPageBreak/>
        <w:t xml:space="preserve">благоприятные условия для социализации ребенка. </w:t>
      </w:r>
      <w:r>
        <w:rPr>
          <w:shd w:val="clear" w:color="auto" w:fill="F9FAFA"/>
        </w:rPr>
        <w:t>Набор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01432" w:rsidRDefault="00C872BE" w:rsidP="00A953F6">
      <w:pPr>
        <w:pStyle w:val="c48"/>
        <w:spacing w:after="0" w:line="360" w:lineRule="auto"/>
        <w:ind w:left="284"/>
        <w:jc w:val="both"/>
        <w:rPr>
          <w:b/>
        </w:rPr>
      </w:pPr>
      <w:r>
        <w:rPr>
          <w:b/>
        </w:rPr>
        <w:t>Объем программы</w:t>
      </w:r>
    </w:p>
    <w:p w:rsidR="00901432" w:rsidRDefault="00C872BE" w:rsidP="00A953F6">
      <w:pPr>
        <w:pStyle w:val="c48"/>
        <w:spacing w:after="0" w:line="360" w:lineRule="auto"/>
        <w:ind w:left="284" w:firstLine="851"/>
        <w:jc w:val="both"/>
        <w:rPr>
          <w:rStyle w:val="c10"/>
          <w:b/>
        </w:rPr>
      </w:pPr>
      <w:r>
        <w:rPr>
          <w:rStyle w:val="c10"/>
        </w:rPr>
        <w:t xml:space="preserve">   Общий объём учебного времени составляет – 144 часа, в неделю 4 раза по 1 академических часа в день.  Продолжительность академического часа - 40 минут.</w:t>
      </w:r>
    </w:p>
    <w:p w:rsidR="00901432" w:rsidRDefault="00C872BE" w:rsidP="00A953F6">
      <w:pPr>
        <w:pStyle w:val="af5"/>
        <w:tabs>
          <w:tab w:val="left" w:pos="142"/>
        </w:tabs>
        <w:spacing w:after="0" w:line="360" w:lineRule="auto"/>
        <w:ind w:left="284"/>
        <w:jc w:val="both"/>
      </w:pPr>
      <w:r>
        <w:rPr>
          <w:b/>
        </w:rPr>
        <w:t xml:space="preserve">Формы организации образовательного процесса и виды занятий: </w:t>
      </w:r>
      <w:r>
        <w:t>очная, дневная; индивидуальная, групповая, индивидуально-групповая.</w:t>
      </w:r>
    </w:p>
    <w:p w:rsidR="00901432" w:rsidRDefault="00C872BE" w:rsidP="00A953F6">
      <w:pPr>
        <w:spacing w:after="0" w:line="360" w:lineRule="auto"/>
        <w:ind w:left="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реализации данной программы могут быть применены различные формы организации обучения: индивидуальные, групповые, коллективные. </w:t>
      </w:r>
    </w:p>
    <w:p w:rsidR="00901432" w:rsidRDefault="00C872BE" w:rsidP="00A953F6">
      <w:pPr>
        <w:spacing w:after="0" w:line="360" w:lineRule="auto"/>
        <w:ind w:left="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достижения целей будут использованы как традиционные (рассказ, практикум, практическая работа и т.д.), так и современные (творческие задания, исследование, проект, деловая игра и т.д.)  </w:t>
      </w:r>
      <w:proofErr w:type="gramStart"/>
      <w:r>
        <w:rPr>
          <w:rFonts w:ascii="Times New Roman" w:hAnsi="Times New Roman"/>
          <w:sz w:val="24"/>
        </w:rPr>
        <w:t>методы</w:t>
      </w:r>
      <w:proofErr w:type="gramEnd"/>
      <w:r>
        <w:rPr>
          <w:rFonts w:ascii="Times New Roman" w:hAnsi="Times New Roman"/>
          <w:sz w:val="24"/>
        </w:rPr>
        <w:t xml:space="preserve"> работы.</w:t>
      </w:r>
    </w:p>
    <w:p w:rsidR="00901432" w:rsidRDefault="00C872BE" w:rsidP="00A953F6">
      <w:pPr>
        <w:spacing w:after="0" w:line="360" w:lineRule="auto"/>
        <w:ind w:left="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время освоения учащимися данной программы предполагается применение уровневой дифференциации, технологий развивающего и проблемного обучения, технологии проектов.</w:t>
      </w:r>
    </w:p>
    <w:p w:rsidR="00901432" w:rsidRDefault="00C872BE" w:rsidP="00A953F6">
      <w:pPr>
        <w:spacing w:after="0" w:line="360" w:lineRule="auto"/>
        <w:ind w:left="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Основной принцип проведения занятий – это руководство деятельностью детей, давая им возможность самостоятельно искать пути решения проблемы, возможность узнать всё, что их интересует, и запомнить обязательный минимум.</w:t>
      </w:r>
    </w:p>
    <w:p w:rsidR="00901432" w:rsidRDefault="00C872BE" w:rsidP="00A953F6">
      <w:pPr>
        <w:spacing w:after="0" w:line="360" w:lineRule="auto"/>
        <w:ind w:left="28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проведении занятий допускается использование электронных образовательных ресурсов и дистанционных образовательных технологий, что позволяет:</w:t>
      </w: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обеспечить доступность образования для учащихся, имеющих временные ограничения возможностей здоровья и не имеющие возможности регулярно посещать образовательные учреждения (находящихся на госпитализации в медицинских учреждениях, санатории, дома и т.п.); </w:t>
      </w: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обеспечить возможность продолжения образовательного процесса в условиях введения карантина; </w:t>
      </w: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обеспечить доступность образования для детей-инвалидов и детей с ограниченными возможностями здоровья, детей, имеющих поведенческие проблемы; </w:t>
      </w:r>
    </w:p>
    <w:p w:rsidR="00901432" w:rsidRDefault="00C872B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обеспечить возможность получения дополнительного образования с использованием дистанционных технологий (например, учащиеся, временно находящиеся в другом от основного места проживания городе: длительная командировка родителей и т.п.).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истории села </w:t>
      </w:r>
      <w:proofErr w:type="spellStart"/>
      <w:r>
        <w:rPr>
          <w:rFonts w:ascii="Times New Roman" w:hAnsi="Times New Roman"/>
          <w:sz w:val="24"/>
        </w:rPr>
        <w:t>Кичкетан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Агрызского</w:t>
      </w:r>
      <w:proofErr w:type="spellEnd"/>
      <w:r>
        <w:rPr>
          <w:rFonts w:ascii="Times New Roman" w:hAnsi="Times New Roman"/>
          <w:sz w:val="24"/>
        </w:rPr>
        <w:t xml:space="preserve"> района на основе регионального компонента в рамках дополнительного образования обучающихся с 11 – 17 лет создает условия для формирования устойчивого и познавательного интереса к отечественной истории. Данная программа направлена на приобщение детей к историческому прошлому и настоящему родного края, что имеет большое </w:t>
      </w:r>
      <w:r>
        <w:rPr>
          <w:rFonts w:ascii="Times New Roman" w:hAnsi="Times New Roman"/>
          <w:sz w:val="24"/>
        </w:rPr>
        <w:lastRenderedPageBreak/>
        <w:t xml:space="preserve">воспитательное значение. Сегодня как никогда ясно, что без воспитания патриотизма у подрастающего поколения ни в экономике, ни в культуре, ни в образовании мы не сможем уверенно двигаться вперёд. С раннего возраста человек начинает осознавать себя частицей своей семьи, своей нации, своей Родины. Школьный музей своей программой внесёт достойную лепту в воспитание патриотизма учащихся и поможет воспитать в наших детях чувство достоинства и гордости, ответственности и надежды, раскроет истинные ценности семьи, историю героического прошлого народов России. Ребёнок, подросток, который будет знать историю своего села, быта своих предков, памятников архитектуры, никогда не совершит акта вандализма ни в отношении этого объекта, ни в отношении других. Школьный музей создаёт особые условия для воздействия на интеллектуально-волевые и эмоциональные процессы личности ребёнка, а каждая экспозиция представляет собой программу передач и через экспонаты знаний, навыков, суждений оценок и чувств. 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Историческое краеведение является одним из важнейших источников расширения знаний о родном крае села </w:t>
      </w:r>
      <w:proofErr w:type="spellStart"/>
      <w:r>
        <w:rPr>
          <w:rFonts w:ascii="Times New Roman" w:hAnsi="Times New Roman"/>
          <w:sz w:val="24"/>
        </w:rPr>
        <w:t>Кичкетан</w:t>
      </w:r>
      <w:proofErr w:type="spellEnd"/>
      <w:r>
        <w:rPr>
          <w:rFonts w:ascii="Times New Roman" w:hAnsi="Times New Roman"/>
          <w:sz w:val="24"/>
        </w:rPr>
        <w:t>, воспитания любви к нему, формирования гражданственности у обучающихся.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Краеведение - это всестороннее изучение какой-либо территории, проводимое на научной основе. Объектами изучения являются социально - экономическое, политическое, историческое и культурное развитие села, города, района, края. История родного края рассматривается как часть отечественной истории, а местные события как проявление закономерности исторического процесса. Это означает, что краеведческий материал тесно связывается с курсами школьных программ по региональному компоненту, краеведению и отечественной истории.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Краеведение помогает реализовать в школьной практике принципы государственной политики и общие требования к содержанию образования, сформулированные в законах образовании РФ: воспитание гражданственности и любви к Родине: защите национальных, культурных и религиозных традиций, формирование мировоззренческой, экономической и экологической культуры, приоритета общечеловеческих ценностей, толерантности.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   В курсе исторического краеведения в комплексе изучаются различные сферы общественной жизни: экономическая, политическая и духовная. Через локальные материалы, в которых отразилась материальная и духовная деятельность многих поколений жителей края, ученики знакомятся с развитием производительных сил края культурой, военной историей, общественно-политическими движениями, духовной жизнью людей, деятельностью местных органов власти в тот или иной период времени. Без знания живых людей эпохи, их дум, идеалов, нельзя понять историю.       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     Главными объектами изучения является село </w:t>
      </w:r>
      <w:proofErr w:type="spellStart"/>
      <w:r>
        <w:rPr>
          <w:rFonts w:ascii="Times New Roman" w:hAnsi="Times New Roman"/>
          <w:sz w:val="24"/>
          <w:highlight w:val="white"/>
        </w:rPr>
        <w:t>Кичкетан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</w:t>
      </w:r>
      <w:proofErr w:type="spellStart"/>
      <w:r>
        <w:rPr>
          <w:rFonts w:ascii="Times New Roman" w:hAnsi="Times New Roman"/>
          <w:sz w:val="24"/>
          <w:highlight w:val="white"/>
        </w:rPr>
        <w:t>Агрызского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района РТ.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Для развития, обучения и воспитания подрастающего поколения исключительно важны связь с прошлыми поколениями,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Особое место в современных общеобразовательных учреждениях России отводится школьным музеям, которые призваны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Осваивая теоретические знания и практические умения в области истории родной школы, села, музейного дела учащиеся приобретают уважение к прошлому, бережное отношение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Программа «Школьный музей»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работы. Программа предполагает изучение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методики исследовательской, фондовой, культурно-образовательной и экспозиционной работы села </w:t>
      </w:r>
      <w:proofErr w:type="spellStart"/>
      <w:r>
        <w:rPr>
          <w:rFonts w:ascii="Times New Roman" w:hAnsi="Times New Roman"/>
          <w:sz w:val="24"/>
        </w:rPr>
        <w:t>Кичкетан</w:t>
      </w:r>
      <w:proofErr w:type="spellEnd"/>
      <w:r>
        <w:rPr>
          <w:rFonts w:ascii="Times New Roman" w:hAnsi="Times New Roman"/>
          <w:sz w:val="24"/>
        </w:rPr>
        <w:t>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При реализации программы расширяются знания, полученные детьми при изучении школьных курсов истории, обществознания, литературы, географии и т д.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 условиях партнерского общения обучающихся и педагогов открываются реальные возможности для самоутверждения в преодолении проблем, возникающих в процессе деятельности людей, увлеченных общим делом. Программа составлена на основе «Методических рекомендаций по организации деятельности школьных музеев и развитию детских краеведческих объединений», «Государственной программы «Патриотическое воспитание граждан РФ на 2011-2015 </w:t>
      </w:r>
      <w:proofErr w:type="spellStart"/>
      <w:r>
        <w:rPr>
          <w:rFonts w:ascii="Times New Roman" w:hAnsi="Times New Roman"/>
          <w:sz w:val="24"/>
        </w:rPr>
        <w:t>г.г</w:t>
      </w:r>
      <w:proofErr w:type="spellEnd"/>
      <w:r>
        <w:rPr>
          <w:rFonts w:ascii="Times New Roman" w:hAnsi="Times New Roman"/>
          <w:sz w:val="24"/>
        </w:rPr>
        <w:t>.»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Программа рассчитана на проведение теоретических и практических занятий с детьми 11-17 лет. Формирование детей в кружок свободное, по желанию. Состав группы постоянный. Число обучающихся 10 человек.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поисково-исследовательской работы в школьном музее.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Разработка наглядных пособий, муляжей, оформление экспозиций и выставок, музейного оборудования планируется производить с привлечением информационных технологий, что может быть предметом совместной творческой работы руководителя музея и детей.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К концу обучения по данной программе предполагается, что обучающиеся, получив прочные, глубокие знания по истории своего города, края, смогут подготовить и выступить с сообщениями, докладами на уроках истории, районных, городских и краевых краеведческих конференциях, провести экскурсию по памятным историческим местам своего района, города, а некоторые, возможно, выберут профессию экскурсовода, учителя истории и т.п.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По окончанию обучения по программе дети должны знать историю музейного дела, историю школы, жизнь и деятельность знаменитых учителей, выпускников школы, историю своей малой Родины, основы музееведческой деятельности, методику проведения поисково-исследовательской работы, основные термины, применяемые в музейном деле.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Выпускники должны уметь общаться с людьми, вести исследовательские краеведческие записи, систематизировать и обобщать собранный краеведческий материал, оформлять его и хранить, вести элементарную поисковую и научно-исследовательскую работу.</w:t>
      </w:r>
    </w:p>
    <w:p w:rsidR="00901432" w:rsidRDefault="00C872BE" w:rsidP="00A953F6">
      <w:pPr>
        <w:pStyle w:val="a5"/>
        <w:spacing w:line="360" w:lineRule="auto"/>
        <w:ind w:left="284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Подведение итогов деятельности рекомендуется организовать в различных формах общественной презентации (выставка, экскурсия, предметная неделя, конкурс экскурсоводческого мастерства, краеведческая конференция).</w:t>
      </w:r>
    </w:p>
    <w:p w:rsidR="00901432" w:rsidRDefault="00C872BE" w:rsidP="00A953F6">
      <w:pPr>
        <w:pStyle w:val="a5"/>
        <w:spacing w:line="276" w:lineRule="auto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программы: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деятельность.</w:t>
      </w:r>
    </w:p>
    <w:p w:rsidR="00901432" w:rsidRDefault="00901432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программы:</w:t>
      </w:r>
    </w:p>
    <w:p w:rsidR="00901432" w:rsidRDefault="00C872BE" w:rsidP="00A953F6">
      <w:pPr>
        <w:pStyle w:val="a5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историей музейного дела и с основными музеями района и округа;</w:t>
      </w:r>
    </w:p>
    <w:p w:rsidR="00901432" w:rsidRDefault="00C872BE" w:rsidP="00A953F6">
      <w:pPr>
        <w:pStyle w:val="a5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самостоятельности и инициативы учащихся, умений анализировать, систематизировать, делать выводы, обобщать собранный материал (навыки исследовательской работы);</w:t>
      </w:r>
    </w:p>
    <w:p w:rsidR="00901432" w:rsidRDefault="00C872BE" w:rsidP="00A953F6">
      <w:pPr>
        <w:pStyle w:val="a5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патриотизма, чувства ответственности за наследие прошлого, гордость за свою малую Родину;</w:t>
      </w:r>
    </w:p>
    <w:p w:rsidR="00901432" w:rsidRDefault="00901432" w:rsidP="00A953F6">
      <w:pPr>
        <w:pStyle w:val="a5"/>
        <w:spacing w:line="276" w:lineRule="auto"/>
        <w:ind w:left="284"/>
        <w:rPr>
          <w:rFonts w:ascii="Times New Roman" w:hAnsi="Times New Roman"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Музейная педагогика дает возможность: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 xml:space="preserve">- осуществлять нетрадиционный подход к образованию, основанный на интересе детей к исследовательской деятельности и компьютерному обучению; </w:t>
      </w:r>
      <w:r>
        <w:rPr>
          <w:rFonts w:ascii="Times New Roman" w:hAnsi="Times New Roman"/>
          <w:sz w:val="24"/>
        </w:rPr>
        <w:br/>
        <w:t xml:space="preserve">- сочетать эмоциональные и интеллектуальные воздействия на учеников; </w:t>
      </w:r>
      <w:r>
        <w:rPr>
          <w:rFonts w:ascii="Times New Roman" w:hAnsi="Times New Roman"/>
          <w:sz w:val="24"/>
        </w:rPr>
        <w:br/>
        <w:t xml:space="preserve">- раскрыть значимость и практический смысл изучаемого материала; </w:t>
      </w:r>
      <w:r>
        <w:rPr>
          <w:rFonts w:ascii="Times New Roman" w:hAnsi="Times New Roman"/>
          <w:sz w:val="24"/>
        </w:rPr>
        <w:br/>
        <w:t xml:space="preserve">- попробовать собственные силы и </w:t>
      </w:r>
      <w:proofErr w:type="spellStart"/>
      <w:r>
        <w:rPr>
          <w:rFonts w:ascii="Times New Roman" w:hAnsi="Times New Roman"/>
          <w:sz w:val="24"/>
        </w:rPr>
        <w:t>самореализоваться</w:t>
      </w:r>
      <w:proofErr w:type="spellEnd"/>
      <w:r>
        <w:rPr>
          <w:rFonts w:ascii="Times New Roman" w:hAnsi="Times New Roman"/>
          <w:sz w:val="24"/>
        </w:rPr>
        <w:t xml:space="preserve"> каждому ребенку; </w:t>
      </w:r>
      <w:r>
        <w:rPr>
          <w:rFonts w:ascii="Times New Roman" w:hAnsi="Times New Roman"/>
          <w:sz w:val="24"/>
        </w:rPr>
        <w:br/>
        <w:t xml:space="preserve">- объяснить сложный материал на простых и наглядных примерах; </w:t>
      </w:r>
      <w:r>
        <w:rPr>
          <w:rFonts w:ascii="Times New Roman" w:hAnsi="Times New Roman"/>
          <w:sz w:val="24"/>
        </w:rPr>
        <w:br/>
        <w:t xml:space="preserve">- организовать интересные уроки и дополнительные, факультативные и внеклассные занятия, исследовательскую работу в школьном музее и школе. </w:t>
      </w:r>
    </w:p>
    <w:p w:rsidR="00901432" w:rsidRDefault="00901432" w:rsidP="00A953F6">
      <w:pPr>
        <w:pStyle w:val="a5"/>
        <w:spacing w:line="276" w:lineRule="auto"/>
        <w:ind w:left="284"/>
        <w:rPr>
          <w:rFonts w:ascii="Times New Roman" w:hAnsi="Times New Roman"/>
          <w:b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Формы организации работы: </w:t>
      </w:r>
    </w:p>
    <w:p w:rsidR="00901432" w:rsidRDefault="00C872BE" w:rsidP="00A953F6">
      <w:pPr>
        <w:pStyle w:val="a5"/>
        <w:spacing w:line="276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лекции; </w:t>
      </w:r>
      <w:r>
        <w:rPr>
          <w:rFonts w:ascii="Times New Roman" w:hAnsi="Times New Roman"/>
          <w:sz w:val="24"/>
        </w:rPr>
        <w:br/>
        <w:t xml:space="preserve">• экскурсии; </w:t>
      </w:r>
      <w:r>
        <w:rPr>
          <w:rFonts w:ascii="Times New Roman" w:hAnsi="Times New Roman"/>
          <w:sz w:val="24"/>
        </w:rPr>
        <w:br/>
        <w:t xml:space="preserve">• литературные и исторические гостиные; </w:t>
      </w:r>
      <w:r>
        <w:rPr>
          <w:rFonts w:ascii="Times New Roman" w:hAnsi="Times New Roman"/>
          <w:sz w:val="24"/>
        </w:rPr>
        <w:br/>
        <w:t xml:space="preserve">• киносеансы; </w:t>
      </w:r>
      <w:r>
        <w:rPr>
          <w:rFonts w:ascii="Times New Roman" w:hAnsi="Times New Roman"/>
          <w:sz w:val="24"/>
        </w:rPr>
        <w:br/>
        <w:t xml:space="preserve">• встречи с интересными людьми, краеведами; </w:t>
      </w:r>
      <w:r>
        <w:rPr>
          <w:rFonts w:ascii="Times New Roman" w:hAnsi="Times New Roman"/>
          <w:sz w:val="24"/>
        </w:rPr>
        <w:br/>
        <w:t xml:space="preserve">• исторические игры, викторины; </w:t>
      </w:r>
      <w:r>
        <w:rPr>
          <w:rFonts w:ascii="Times New Roman" w:hAnsi="Times New Roman"/>
          <w:sz w:val="24"/>
        </w:rPr>
        <w:br/>
        <w:t xml:space="preserve">• использование интернет – технологий; </w:t>
      </w:r>
      <w:r>
        <w:rPr>
          <w:rFonts w:ascii="Times New Roman" w:hAnsi="Times New Roman"/>
          <w:sz w:val="24"/>
        </w:rPr>
        <w:br/>
        <w:t xml:space="preserve">• посещение школьных музеев и музеев района и округа; </w:t>
      </w:r>
      <w:r>
        <w:rPr>
          <w:rFonts w:ascii="Times New Roman" w:hAnsi="Times New Roman"/>
          <w:sz w:val="24"/>
        </w:rPr>
        <w:br/>
        <w:t xml:space="preserve">• оформление выставок, обновление экспозиций; </w:t>
      </w:r>
      <w:r>
        <w:rPr>
          <w:rFonts w:ascii="Times New Roman" w:hAnsi="Times New Roman"/>
          <w:sz w:val="24"/>
        </w:rPr>
        <w:br/>
        <w:t xml:space="preserve">• встречи с ветеранами войны и тыла. </w:t>
      </w:r>
    </w:p>
    <w:p w:rsidR="00901432" w:rsidRDefault="00901432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b/>
          <w:spacing w:val="-1"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-1"/>
          <w:sz w:val="24"/>
        </w:rPr>
        <w:t xml:space="preserve">Формы </w:t>
      </w:r>
      <w:r>
        <w:rPr>
          <w:rFonts w:ascii="Times New Roman" w:hAnsi="Times New Roman"/>
          <w:b/>
          <w:sz w:val="24"/>
        </w:rPr>
        <w:t>самостоятельной работы:</w:t>
      </w:r>
      <w:r>
        <w:rPr>
          <w:rFonts w:ascii="Times New Roman" w:hAnsi="Times New Roman"/>
          <w:sz w:val="24"/>
        </w:rPr>
        <w:t xml:space="preserve">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подготовка сообщений, рефератов, очерков, рисунков;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4"/>
        </w:rPr>
        <w:t xml:space="preserve">• разработка экскурсий, </w:t>
      </w:r>
      <w:r>
        <w:rPr>
          <w:rFonts w:ascii="Times New Roman" w:hAnsi="Times New Roman"/>
          <w:spacing w:val="-1"/>
          <w:sz w:val="24"/>
        </w:rPr>
        <w:t xml:space="preserve">проектов, 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выполнение </w:t>
      </w:r>
      <w:r>
        <w:rPr>
          <w:rFonts w:ascii="Times New Roman" w:hAnsi="Times New Roman"/>
          <w:spacing w:val="-1"/>
          <w:sz w:val="24"/>
        </w:rPr>
        <w:t>исследовательских работ (сбор материалов </w:t>
      </w:r>
      <w:r>
        <w:rPr>
          <w:rFonts w:ascii="Times New Roman" w:hAnsi="Times New Roman"/>
          <w:sz w:val="24"/>
        </w:rPr>
        <w:t xml:space="preserve">об исторических событиях, известных людях, знакомство с документами и материалами архивов, краеведческих музеев, изучение памятников истории и культуры села </w:t>
      </w:r>
      <w:proofErr w:type="spellStart"/>
      <w:r>
        <w:rPr>
          <w:rFonts w:ascii="Times New Roman" w:hAnsi="Times New Roman"/>
          <w:sz w:val="24"/>
        </w:rPr>
        <w:t>Кичкетан</w:t>
      </w:r>
      <w:proofErr w:type="spellEnd"/>
      <w:r>
        <w:rPr>
          <w:rFonts w:ascii="Times New Roman" w:hAnsi="Times New Roman"/>
          <w:sz w:val="24"/>
        </w:rPr>
        <w:t xml:space="preserve">, В. </w:t>
      </w:r>
      <w:proofErr w:type="spellStart"/>
      <w:r>
        <w:rPr>
          <w:rFonts w:ascii="Times New Roman" w:hAnsi="Times New Roman"/>
          <w:sz w:val="24"/>
        </w:rPr>
        <w:t>Пельга</w:t>
      </w:r>
      <w:proofErr w:type="spellEnd"/>
      <w:r>
        <w:rPr>
          <w:rFonts w:ascii="Times New Roman" w:hAnsi="Times New Roman"/>
          <w:sz w:val="24"/>
        </w:rPr>
        <w:t xml:space="preserve">, В. </w:t>
      </w:r>
      <w:proofErr w:type="spellStart"/>
      <w:r>
        <w:rPr>
          <w:rFonts w:ascii="Times New Roman" w:hAnsi="Times New Roman"/>
          <w:sz w:val="24"/>
        </w:rPr>
        <w:t>Омга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Крынды</w:t>
      </w:r>
      <w:proofErr w:type="spellEnd"/>
      <w:r>
        <w:rPr>
          <w:rFonts w:ascii="Times New Roman" w:hAnsi="Times New Roman"/>
          <w:sz w:val="24"/>
        </w:rPr>
        <w:t xml:space="preserve">, города Агрыз </w:t>
      </w:r>
      <w:proofErr w:type="spellStart"/>
      <w:r>
        <w:rPr>
          <w:rFonts w:ascii="Times New Roman" w:hAnsi="Times New Roman"/>
          <w:sz w:val="24"/>
        </w:rPr>
        <w:t>Агрызского</w:t>
      </w:r>
      <w:proofErr w:type="spellEnd"/>
      <w:r>
        <w:rPr>
          <w:rFonts w:ascii="Times New Roman" w:hAnsi="Times New Roman"/>
          <w:sz w:val="24"/>
        </w:rPr>
        <w:t xml:space="preserve"> района РТ, встреча с жителями; поиск и сбор предметов материальной и духовной культуры; консультации краеведов, сотрудников библиотек, музеев, архивов, работа в Интернете, познавательные </w:t>
      </w:r>
      <w:proofErr w:type="gramStart"/>
      <w:r>
        <w:rPr>
          <w:rFonts w:ascii="Times New Roman" w:hAnsi="Times New Roman"/>
          <w:sz w:val="24"/>
        </w:rPr>
        <w:t>игры  и</w:t>
      </w:r>
      <w:proofErr w:type="gramEnd"/>
      <w:r>
        <w:rPr>
          <w:rFonts w:ascii="Times New Roman" w:hAnsi="Times New Roman"/>
          <w:sz w:val="24"/>
        </w:rPr>
        <w:t xml:space="preserve"> т.д.).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создание </w:t>
      </w:r>
      <w:proofErr w:type="spellStart"/>
      <w:r>
        <w:rPr>
          <w:rFonts w:ascii="Times New Roman" w:hAnsi="Times New Roman"/>
          <w:sz w:val="24"/>
        </w:rPr>
        <w:t>видеопрезентаций</w:t>
      </w:r>
      <w:proofErr w:type="spellEnd"/>
      <w:r>
        <w:rPr>
          <w:rFonts w:ascii="Times New Roman" w:hAnsi="Times New Roman"/>
          <w:sz w:val="24"/>
        </w:rPr>
        <w:t xml:space="preserve">; </w:t>
      </w:r>
    </w:p>
    <w:p w:rsidR="00901432" w:rsidRDefault="00C872BE" w:rsidP="00A953F6">
      <w:pPr>
        <w:pStyle w:val="a5"/>
        <w:spacing w:line="276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использование интернет – технологий. </w:t>
      </w:r>
    </w:p>
    <w:p w:rsidR="00901432" w:rsidRDefault="00901432" w:rsidP="00A953F6">
      <w:pPr>
        <w:pStyle w:val="a5"/>
        <w:spacing w:line="276" w:lineRule="auto"/>
        <w:ind w:left="284"/>
        <w:rPr>
          <w:rFonts w:ascii="Times New Roman" w:hAnsi="Times New Roman"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Принципы функционирования программы: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Принцип продуктивности - дети и взрослые в процессе взаимоотношений производят совместный продукт, при этом учитываются достижения самого ребенка с его интересами, чувствами, опытом и произведенным продуктом.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Принцип </w:t>
      </w:r>
      <w:proofErr w:type="spellStart"/>
      <w:r>
        <w:rPr>
          <w:rFonts w:ascii="Times New Roman" w:hAnsi="Times New Roman"/>
          <w:sz w:val="24"/>
        </w:rPr>
        <w:t>культуросообразности</w:t>
      </w:r>
      <w:proofErr w:type="spellEnd"/>
      <w:r>
        <w:rPr>
          <w:rFonts w:ascii="Times New Roman" w:hAnsi="Times New Roman"/>
          <w:sz w:val="24"/>
        </w:rPr>
        <w:t xml:space="preserve"> - ориентация на культурные, духовные, нравственные ценности, имеющие национальное и общечеловеческое значение.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Принцип </w:t>
      </w:r>
      <w:proofErr w:type="spellStart"/>
      <w:r>
        <w:rPr>
          <w:rFonts w:ascii="Times New Roman" w:hAnsi="Times New Roman"/>
          <w:sz w:val="24"/>
        </w:rPr>
        <w:t>творческо</w:t>
      </w:r>
      <w:proofErr w:type="spellEnd"/>
      <w:r>
        <w:rPr>
          <w:rFonts w:ascii="Times New Roman" w:hAnsi="Times New Roman"/>
          <w:sz w:val="24"/>
        </w:rPr>
        <w:t xml:space="preserve"> - практической деятельности - вариативность в рамках канона.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Принцип коллективности - воспитание у детей социально-значимых качеств, развитие их как членов общества. </w:t>
      </w:r>
    </w:p>
    <w:p w:rsidR="00901432" w:rsidRDefault="00901432" w:rsidP="00A953F6">
      <w:pPr>
        <w:pStyle w:val="a5"/>
        <w:spacing w:line="276" w:lineRule="auto"/>
        <w:ind w:left="284"/>
        <w:rPr>
          <w:rFonts w:ascii="Times New Roman" w:hAnsi="Times New Roman"/>
          <w:b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Прогнозируемые результаты: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1).  </w:t>
      </w:r>
      <w:r>
        <w:rPr>
          <w:rFonts w:ascii="Times New Roman" w:hAnsi="Times New Roman"/>
          <w:i/>
          <w:sz w:val="24"/>
        </w:rPr>
        <w:t>В обучающей сфере:</w:t>
      </w:r>
      <w:r>
        <w:rPr>
          <w:rFonts w:ascii="Times New Roman" w:hAnsi="Times New Roman"/>
          <w:sz w:val="24"/>
        </w:rPr>
        <w:t xml:space="preserve"> приобретение учащимися глубоких знаний по истории школы, села, умений свободно ориентироваться в исторических событиях и фактах, связывать эти факты с историей России в целом, видеть неразрывную связь истории школы, родного края с историей России.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2).  </w:t>
      </w:r>
      <w:r>
        <w:rPr>
          <w:rFonts w:ascii="Times New Roman" w:hAnsi="Times New Roman"/>
          <w:i/>
          <w:sz w:val="24"/>
        </w:rPr>
        <w:t>В воспитательной сфере:</w:t>
      </w:r>
      <w:r>
        <w:rPr>
          <w:rFonts w:ascii="Times New Roman" w:hAnsi="Times New Roman"/>
          <w:sz w:val="24"/>
        </w:rPr>
        <w:t xml:space="preserve"> воспитание у учащихся чувства уважения к истории школы, родного края, гордости за его славное прошлое, уважения и преклонения перед людьми, защищавшими ее свободу и независимость, достижение учащимися высокого уровня патриотического сознания, основанного на знании и понимании истории края. </w:t>
      </w:r>
      <w:r>
        <w:rPr>
          <w:rFonts w:ascii="Times New Roman" w:hAnsi="Times New Roman"/>
          <w:sz w:val="24"/>
        </w:rPr>
        <w:br/>
        <w:t xml:space="preserve">3).  </w:t>
      </w:r>
      <w:r>
        <w:rPr>
          <w:rFonts w:ascii="Times New Roman" w:hAnsi="Times New Roman"/>
          <w:i/>
          <w:sz w:val="24"/>
        </w:rPr>
        <w:t>В развивающей сфере:</w:t>
      </w:r>
      <w:r>
        <w:rPr>
          <w:rFonts w:ascii="Times New Roman" w:hAnsi="Times New Roman"/>
          <w:sz w:val="24"/>
        </w:rPr>
        <w:t xml:space="preserve"> достижения учащимися высокого уровня умений и навыков по самостоятельной работе по профилю музея, выработка этих умений в процессе поиска, научно-музейной обработки, учету, описанию, классификации предметов музейного значения, учений по </w:t>
      </w:r>
      <w:r>
        <w:rPr>
          <w:rFonts w:ascii="Times New Roman" w:hAnsi="Times New Roman"/>
          <w:sz w:val="24"/>
        </w:rPr>
        <w:lastRenderedPageBreak/>
        <w:t xml:space="preserve">организации и проведению экскурсий по экспозициям музея, по проведению мероприятий по профилю музея на </w:t>
      </w:r>
      <w:proofErr w:type="spellStart"/>
      <w:r>
        <w:rPr>
          <w:rFonts w:ascii="Times New Roman" w:hAnsi="Times New Roman"/>
          <w:sz w:val="24"/>
        </w:rPr>
        <w:t>внутришкольном</w:t>
      </w:r>
      <w:proofErr w:type="spellEnd"/>
      <w:r>
        <w:rPr>
          <w:rFonts w:ascii="Times New Roman" w:hAnsi="Times New Roman"/>
          <w:sz w:val="24"/>
        </w:rPr>
        <w:t xml:space="preserve"> (выставки, конкурсы, тематические часы) и межшкольном (семинары, конкурсы) уровнях; развитие творческих способностей учащихся в процессе создания и презентации творческих работ по профилю музея;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школьников. </w:t>
      </w:r>
    </w:p>
    <w:p w:rsidR="00901432" w:rsidRDefault="00901432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</w:p>
    <w:p w:rsidR="00A953F6" w:rsidRDefault="00A953F6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Формы контроля: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тесты</w:t>
      </w:r>
      <w:proofErr w:type="gramEnd"/>
      <w:r>
        <w:rPr>
          <w:rFonts w:ascii="Times New Roman" w:hAnsi="Times New Roman"/>
          <w:sz w:val="24"/>
        </w:rPr>
        <w:t>;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индивидуальные</w:t>
      </w:r>
      <w:proofErr w:type="gramEnd"/>
      <w:r>
        <w:rPr>
          <w:rFonts w:ascii="Times New Roman" w:hAnsi="Times New Roman"/>
          <w:sz w:val="24"/>
        </w:rPr>
        <w:t xml:space="preserve"> карточки-задания;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компьютерные</w:t>
      </w:r>
      <w:proofErr w:type="gramEnd"/>
      <w:r>
        <w:rPr>
          <w:rFonts w:ascii="Times New Roman" w:hAnsi="Times New Roman"/>
          <w:sz w:val="24"/>
        </w:rPr>
        <w:t xml:space="preserve"> тесты;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кроссворды</w:t>
      </w:r>
      <w:proofErr w:type="gramEnd"/>
      <w:r>
        <w:rPr>
          <w:rFonts w:ascii="Times New Roman" w:hAnsi="Times New Roman"/>
          <w:sz w:val="24"/>
        </w:rPr>
        <w:t>, головоломки;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дидактические</w:t>
      </w:r>
      <w:proofErr w:type="gramEnd"/>
      <w:r>
        <w:rPr>
          <w:rFonts w:ascii="Times New Roman" w:hAnsi="Times New Roman"/>
          <w:sz w:val="24"/>
        </w:rPr>
        <w:t xml:space="preserve"> игры;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выставки</w:t>
      </w:r>
      <w:proofErr w:type="gramEnd"/>
      <w:r>
        <w:rPr>
          <w:rFonts w:ascii="Times New Roman" w:hAnsi="Times New Roman"/>
          <w:sz w:val="24"/>
        </w:rPr>
        <w:t>, конкурсы, фестивали, семинары.</w:t>
      </w:r>
    </w:p>
    <w:p w:rsidR="00901432" w:rsidRDefault="00901432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Ожидаемые результаты: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учащийся</w:t>
      </w:r>
      <w:proofErr w:type="gramEnd"/>
      <w:r>
        <w:rPr>
          <w:rFonts w:ascii="Times New Roman" w:hAnsi="Times New Roman"/>
          <w:sz w:val="24"/>
        </w:rPr>
        <w:t xml:space="preserve"> научится самостоятельно выделять памятники истории и культуры,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независимо</w:t>
      </w:r>
      <w:proofErr w:type="gramEnd"/>
      <w:r>
        <w:rPr>
          <w:rFonts w:ascii="Times New Roman" w:hAnsi="Times New Roman"/>
          <w:sz w:val="24"/>
        </w:rPr>
        <w:t xml:space="preserve"> от времени их происхождения и от места, где они находятся.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разовьется</w:t>
      </w:r>
      <w:proofErr w:type="gramEnd"/>
      <w:r>
        <w:rPr>
          <w:rFonts w:ascii="Times New Roman" w:hAnsi="Times New Roman"/>
          <w:sz w:val="24"/>
        </w:rPr>
        <w:t xml:space="preserve"> наблюдательность, зрительная память, воображение, ассоциативное мышление.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сформируется</w:t>
      </w:r>
      <w:proofErr w:type="gramEnd"/>
      <w:r>
        <w:rPr>
          <w:rFonts w:ascii="Times New Roman" w:hAnsi="Times New Roman"/>
          <w:sz w:val="24"/>
        </w:rPr>
        <w:t xml:space="preserve"> широкий кругозор и профессиональные интересы в области музееведения. 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появится</w:t>
      </w:r>
      <w:proofErr w:type="gramEnd"/>
      <w:r>
        <w:rPr>
          <w:rFonts w:ascii="Times New Roman" w:hAnsi="Times New Roman"/>
          <w:sz w:val="24"/>
        </w:rPr>
        <w:t xml:space="preserve"> интерес к истории своего отечества и родного края.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учащихся школы появится уважительное отношение к ветеранам, к старшему поколению.</w:t>
      </w:r>
    </w:p>
    <w:p w:rsidR="00901432" w:rsidRDefault="00C872BE" w:rsidP="00A953F6">
      <w:pPr>
        <w:pStyle w:val="a5"/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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укрепится</w:t>
      </w:r>
      <w:proofErr w:type="gramEnd"/>
      <w:r>
        <w:rPr>
          <w:rFonts w:ascii="Times New Roman" w:hAnsi="Times New Roman"/>
          <w:sz w:val="24"/>
        </w:rPr>
        <w:t xml:space="preserve"> нравственный потенциал и потребность приумножать лучшие достижения прошлого в своей жизни.</w:t>
      </w:r>
    </w:p>
    <w:p w:rsidR="00901432" w:rsidRDefault="00901432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</w:p>
    <w:p w:rsidR="00901432" w:rsidRDefault="00901432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</w:p>
    <w:p w:rsidR="00901432" w:rsidRDefault="00C872BE" w:rsidP="00A953F6">
      <w:pPr>
        <w:pStyle w:val="a5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Формы подведения итогов реализации программы:</w:t>
      </w:r>
    </w:p>
    <w:p w:rsidR="00901432" w:rsidRDefault="00901432" w:rsidP="00A953F6">
      <w:pPr>
        <w:pStyle w:val="a5"/>
        <w:ind w:left="284"/>
        <w:rPr>
          <w:rFonts w:ascii="Times New Roman" w:hAnsi="Times New Roman"/>
          <w:b/>
          <w:sz w:val="24"/>
        </w:rPr>
      </w:pPr>
    </w:p>
    <w:p w:rsidR="00901432" w:rsidRDefault="00901432" w:rsidP="00A953F6">
      <w:pPr>
        <w:pStyle w:val="a5"/>
        <w:ind w:left="284"/>
        <w:rPr>
          <w:rFonts w:ascii="Times New Roman" w:hAnsi="Times New Roman"/>
          <w:b/>
          <w:sz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366"/>
        <w:gridCol w:w="3506"/>
      </w:tblGrid>
      <w:tr w:rsidR="00901432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Модули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Форма предъявления результата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Форма контроля</w:t>
            </w:r>
          </w:p>
        </w:tc>
      </w:tr>
      <w:tr w:rsidR="00901432">
        <w:trPr>
          <w:trHeight w:val="778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Познавательные процессы              </w:t>
            </w:r>
          </w:p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Общественный смотр достижений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Тесты</w:t>
            </w:r>
          </w:p>
        </w:tc>
      </w:tr>
      <w:tr w:rsidR="00901432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Исследовательские умения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Папка исследователя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материала по исследованию.</w:t>
            </w:r>
          </w:p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исследовательских умений.</w:t>
            </w:r>
          </w:p>
        </w:tc>
      </w:tr>
      <w:tr w:rsidR="00901432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Коллективное творчество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Коллективная творческая работа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</w:t>
            </w:r>
          </w:p>
        </w:tc>
      </w:tr>
      <w:tr w:rsidR="00901432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исследовательская практика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Публичная презентация результатов проведенного исследования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Конференция</w:t>
            </w:r>
          </w:p>
        </w:tc>
      </w:tr>
      <w:tr w:rsidR="00901432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Наблюдения, опыты и эксперименты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о проведении опыта</w:t>
            </w:r>
          </w:p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эксперимента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</w:t>
            </w:r>
          </w:p>
        </w:tc>
      </w:tr>
    </w:tbl>
    <w:p w:rsidR="00901432" w:rsidRDefault="0073713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 xml:space="preserve">     </w:t>
      </w:r>
    </w:p>
    <w:p w:rsidR="00901432" w:rsidRPr="0073713E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/>
        <w:jc w:val="both"/>
      </w:pPr>
      <w:r>
        <w:lastRenderedPageBreak/>
        <w:t xml:space="preserve">           Краеведческие кружки специфичны по составу участников, так как в краеведческий кружок приходят заниматься талантливые, интересующиеся историей дети, любители путешествий. С учетом возрастных особенностей детского состава, уровня его развития, целей прихода в кружок была составлена программа. Принципиальным отличием курса от предметов общеобразовательной школы является воспитательная, мировоззренческая направленность содержания. Она выражается, прежде всего в том, чтобы увидеть «большое в малом», постичь высокий нравственный смысл национальных художественных традиций в разных его проявлениях. Занятия предполагается проводить в форме лекций, бесед, встреч с краеведами, экскурсий, походов и путешествий, проектно-исследовательской деятельности и конкурсов. Предусматриваются различные формы самостоятельной работы: подготовка сообщений, рефератов, очерков, рисунков, разработка экскурсий, проектов, исследовательская работа (сбор материалов об исторических событиях, известных людях, знакомство с документами и материалами архивов, краеведческих музеев, изучение памятников истории и культуры села </w:t>
      </w:r>
      <w:proofErr w:type="spellStart"/>
      <w:r>
        <w:t>Кичкетан</w:t>
      </w:r>
      <w:proofErr w:type="spellEnd"/>
      <w:r>
        <w:t xml:space="preserve">, встреча с жителями; поиск и сбор предметов материальной и духовной культуры; консультации краеведов, сотрудников библиотек, музеев, архивов, работа в Интернете, познавательные игры и т.д.).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center"/>
        <w:rPr>
          <w:b/>
        </w:rPr>
      </w:pPr>
      <w:r>
        <w:rPr>
          <w:b/>
        </w:rPr>
        <w:t xml:space="preserve">Результаты освоения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b/>
        </w:rPr>
      </w:pPr>
      <w:r>
        <w:rPr>
          <w:b/>
        </w:rPr>
        <w:t xml:space="preserve">Личностные результаты: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rPr>
          <w:b/>
        </w:rPr>
        <w:t>-</w:t>
      </w:r>
      <w:r>
        <w:t xml:space="preserve"> осознание своей идентичности как гражданина, члена семьи, локальной и религиозной общности;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 xml:space="preserve"> - осмысление гуманистических традиций и ценностей современного общества на основе осознания социально-нравственного опыта предшествующих поколений;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 xml:space="preserve"> - понимание культурного многообразия своего отечества, уважение к культуре своего и других народов.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</w:t>
      </w:r>
      <w:r>
        <w:t xml:space="preserve">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 xml:space="preserve">- способность сознательно организовывать и регулировать свою деятельность - творческую и общественную;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 xml:space="preserve">- овладение умениями работать с информацией: анализировать факты, составлять простой и развёрнутый план, формулировать и обосновывать выводы;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>- использовать современные источники информации, в том числе и на электронных носителях;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 xml:space="preserve"> - способность решать творческие задачи, представлять результаты своей деятельности в различных формах (сообщение, презентации, рефераты);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 xml:space="preserve">- готовность к сотрудничеству в учебной и иных видах деятельности.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rPr>
          <w:b/>
        </w:rPr>
        <w:t>Предметные результаты:</w:t>
      </w:r>
      <w:r>
        <w:t xml:space="preserve"> 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>- способность применять понятийный аппарат исторического знания и приёмы исторического анализа для раскрытия сущности и значения событий прошлого;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</w:pPr>
      <w:r>
        <w:t xml:space="preserve"> - формирование умений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ценность;</w:t>
      </w:r>
    </w:p>
    <w:p w:rsidR="00901432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rStyle w:val="a9"/>
          <w:b/>
        </w:rPr>
      </w:pPr>
      <w:r>
        <w:lastRenderedPageBreak/>
        <w:t xml:space="preserve">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901432" w:rsidRDefault="00901432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rStyle w:val="a9"/>
          <w:b/>
        </w:rPr>
      </w:pPr>
    </w:p>
    <w:p w:rsidR="00901432" w:rsidRDefault="00901432" w:rsidP="00A953F6">
      <w:pPr>
        <w:ind w:left="284"/>
        <w:sectPr w:rsidR="00901432">
          <w:footerReference w:type="default" r:id="rId8"/>
          <w:pgSz w:w="11906" w:h="16838"/>
          <w:pgMar w:top="567" w:right="567" w:bottom="397" w:left="851" w:header="709" w:footer="709" w:gutter="0"/>
          <w:cols w:space="720"/>
          <w:titlePg/>
        </w:sectPr>
      </w:pPr>
    </w:p>
    <w:p w:rsidR="00901432" w:rsidRDefault="00901432" w:rsidP="00A953F6">
      <w:pPr>
        <w:pStyle w:val="a5"/>
        <w:ind w:left="284"/>
        <w:rPr>
          <w:rFonts w:ascii="Times New Roman" w:hAnsi="Times New Roman"/>
          <w:b/>
          <w:sz w:val="24"/>
        </w:rPr>
      </w:pPr>
    </w:p>
    <w:p w:rsidR="00901432" w:rsidRDefault="00901432" w:rsidP="00A953F6">
      <w:pPr>
        <w:pStyle w:val="a5"/>
        <w:ind w:left="284"/>
        <w:jc w:val="center"/>
        <w:rPr>
          <w:rFonts w:ascii="Times New Roman" w:hAnsi="Times New Roman"/>
          <w:b/>
          <w:sz w:val="24"/>
        </w:rPr>
      </w:pPr>
    </w:p>
    <w:p w:rsidR="00901432" w:rsidRDefault="00C872BE" w:rsidP="00A953F6">
      <w:pPr>
        <w:pStyle w:val="a5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Ожидаемый результат:</w:t>
      </w:r>
    </w:p>
    <w:p w:rsidR="00901432" w:rsidRDefault="00901432" w:rsidP="00A953F6">
      <w:pPr>
        <w:pStyle w:val="a5"/>
        <w:ind w:left="284"/>
        <w:jc w:val="center"/>
        <w:rPr>
          <w:rFonts w:ascii="Times New Roman" w:hAnsi="Times New Roman"/>
          <w:sz w:val="24"/>
        </w:rPr>
      </w:pPr>
    </w:p>
    <w:p w:rsidR="00901432" w:rsidRDefault="00C872BE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Музей становится центром воспитательной работы, основанной на лучших традициях и обычаях школы.</w:t>
      </w:r>
    </w:p>
    <w:p w:rsidR="00901432" w:rsidRDefault="00C872BE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Участники кружка мотивированы на активную развивающую деятельность, что способствует быстрейшей адаптации их в жизни.</w:t>
      </w:r>
    </w:p>
    <w:p w:rsidR="00901432" w:rsidRDefault="00C872BE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Навыки исследовательской деятельности помогают скорейшему усвоению школьной программы и успешной успеваемости.</w:t>
      </w:r>
    </w:p>
    <w:p w:rsidR="00901432" w:rsidRDefault="00C872BE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Участникам кружка прививаются не только навыки самостоятельной работы, но навыки общения со взрослыми и сверстниками, что развивает их коммуникабельность, столь необходимую в жизни.</w:t>
      </w:r>
    </w:p>
    <w:p w:rsidR="00901432" w:rsidRPr="0073713E" w:rsidRDefault="00C872BE" w:rsidP="00A953F6">
      <w:pPr>
        <w:pStyle w:val="af5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b/>
          <w:i/>
        </w:rPr>
      </w:pPr>
      <w:r>
        <w:t>5. Работа кружка направлена на пополнение и содержание фондов музея истории школы.</w:t>
      </w:r>
    </w:p>
    <w:p w:rsidR="00901432" w:rsidRDefault="00C872BE" w:rsidP="00A953F6">
      <w:pPr>
        <w:spacing w:line="240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Учебный (тематический) план</w:t>
      </w:r>
    </w:p>
    <w:p w:rsidR="00901432" w:rsidRDefault="00C872BE" w:rsidP="00A953F6">
      <w:pPr>
        <w:spacing w:line="240" w:lineRule="auto"/>
        <w:ind w:left="284"/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дополнительной</w:t>
      </w:r>
      <w:proofErr w:type="gramEnd"/>
      <w:r>
        <w:rPr>
          <w:rFonts w:ascii="Times New Roman" w:hAnsi="Times New Roman"/>
          <w:b/>
          <w:sz w:val="24"/>
        </w:rPr>
        <w:t xml:space="preserve"> общеобразовательной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427"/>
        <w:gridCol w:w="1121"/>
        <w:gridCol w:w="1128"/>
        <w:gridCol w:w="1189"/>
        <w:gridCol w:w="1765"/>
        <w:gridCol w:w="1765"/>
      </w:tblGrid>
      <w:tr w:rsidR="00901432">
        <w:trPr>
          <w:trHeight w:val="29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3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Формы организации занятий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Формы аттестации (контроля)</w:t>
            </w:r>
          </w:p>
        </w:tc>
      </w:tr>
      <w:tr w:rsidR="00901432">
        <w:trPr>
          <w:trHeight w:val="18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</w:tc>
      </w:tr>
      <w:tr w:rsidR="00901432">
        <w:trPr>
          <w:trHeight w:val="116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</w:tc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 занятие. Беседа. Игра. Викторина. Парная работа</w:t>
            </w:r>
          </w:p>
        </w:tc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901432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</w:p>
          <w:p w:rsidR="00901432" w:rsidRDefault="00C872BE" w:rsidP="00A953F6">
            <w:pPr>
              <w:pStyle w:val="af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Тест. Коллективный анализ работ. Опрос</w:t>
            </w: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Учёт и хранение собранных документов и вещей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 музея в жизни человека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История музейного дела в России.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Исторические источники как средство познания исторического прошлого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Поисково- исследовательская и научная деятельность музея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Музеи мира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результатов поиска и создание экспозиции в музее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 татарских традиций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О чем говорят вещи?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записывать воспоминания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и формы культурно-образовательной деятельности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Выставочная деятельность музея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  <w:tr w:rsidR="00901432"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f"/>
              <w:spacing w:line="360" w:lineRule="auto"/>
              <w:ind w:left="284" w:righ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116</w:t>
            </w: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ind w:left="284"/>
            </w:pPr>
          </w:p>
        </w:tc>
      </w:tr>
    </w:tbl>
    <w:p w:rsidR="00901432" w:rsidRDefault="00901432" w:rsidP="00A953F6">
      <w:pPr>
        <w:spacing w:after="150"/>
        <w:ind w:left="284"/>
        <w:rPr>
          <w:rFonts w:ascii="Times New Roman" w:hAnsi="Times New Roman"/>
          <w:b/>
          <w:sz w:val="24"/>
        </w:rPr>
      </w:pPr>
    </w:p>
    <w:p w:rsidR="00901432" w:rsidRDefault="00C872BE" w:rsidP="00A953F6">
      <w:pPr>
        <w:spacing w:after="150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Содержание программы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</w:t>
      </w:r>
      <w:r>
        <w:rPr>
          <w:rFonts w:ascii="Times New Roman" w:hAnsi="Times New Roman"/>
          <w:b/>
          <w:sz w:val="24"/>
        </w:rPr>
        <w:t>Вводное занятие. </w:t>
      </w:r>
      <w:r>
        <w:rPr>
          <w:rFonts w:ascii="Times New Roman" w:hAnsi="Times New Roman"/>
          <w:sz w:val="24"/>
        </w:rPr>
        <w:t>Что такое история. Историческая терминология. О чём будет рассказывать школьный музей. Его основные разделы. Знакомство со школьным музеем. История его создания, экспозиции, выставочные экспонаты. Типы и виды музеев: краеведческие, боевой славы, исторические и др.; государственные, частные, муниципальные, школьные.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b/>
          <w:sz w:val="24"/>
        </w:rPr>
        <w:t>Учёт и хранение собранных документов и вещей.</w:t>
      </w:r>
      <w:r>
        <w:rPr>
          <w:rFonts w:ascii="Times New Roman" w:hAnsi="Times New Roman"/>
          <w:sz w:val="24"/>
        </w:rPr>
        <w:t> Книга учёта (инвентарная книга). Какие сведения необходимо в неё вносить. Как хранить собранные материалы.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b/>
          <w:sz w:val="24"/>
        </w:rPr>
        <w:t>Роль музея в жизни человека.</w:t>
      </w:r>
      <w:r>
        <w:rPr>
          <w:rFonts w:ascii="Times New Roman" w:hAnsi="Times New Roman"/>
          <w:sz w:val="24"/>
        </w:rPr>
        <w:t> Основные социальные функции музеев. Возникновение и становление музеев, их роль в жизни человека. Понятие «социальный институт». Основные социальные функции музеев. Социальная функция школьного музея. Школьный краеведческий музей на современном этапе развития. Структура краеведческого школьного музея и деятельность его подразделений.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b/>
          <w:sz w:val="24"/>
        </w:rPr>
        <w:t>История музейного дела в России.</w:t>
      </w:r>
      <w:r>
        <w:rPr>
          <w:rFonts w:ascii="Times New Roman" w:hAnsi="Times New Roman"/>
          <w:sz w:val="24"/>
        </w:rPr>
        <w:t xml:space="preserve"> Коллекционирование (конец 17 – первая половина 19 в.) Первые музеи в России. Кабинеты и галереи конца 17 – первой четверти 18 в. Кунсткамера учебных и научных учреждений. Иркутский </w:t>
      </w:r>
      <w:proofErr w:type="spellStart"/>
      <w:r>
        <w:rPr>
          <w:rFonts w:ascii="Times New Roman" w:hAnsi="Times New Roman"/>
          <w:sz w:val="24"/>
        </w:rPr>
        <w:t>музеум</w:t>
      </w:r>
      <w:proofErr w:type="spellEnd"/>
      <w:r>
        <w:rPr>
          <w:rFonts w:ascii="Times New Roman" w:hAnsi="Times New Roman"/>
          <w:sz w:val="24"/>
        </w:rPr>
        <w:t>. Коллекционирование в России в конце 18 – первой половине 19 в.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b/>
          <w:sz w:val="24"/>
        </w:rPr>
        <w:t>.Исторические источники как средство познания исторического прошлого.</w:t>
      </w:r>
      <w:r>
        <w:rPr>
          <w:rFonts w:ascii="Times New Roman" w:hAnsi="Times New Roman"/>
          <w:sz w:val="24"/>
        </w:rPr>
        <w:t> Что такое исторический источник? Классификация исторических источников.</w:t>
      </w:r>
    </w:p>
    <w:p w:rsidR="00901432" w:rsidRDefault="00C872BE" w:rsidP="00A953F6">
      <w:pPr>
        <w:numPr>
          <w:ilvl w:val="0"/>
          <w:numId w:val="2"/>
        </w:num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Письменные;</w:t>
      </w:r>
    </w:p>
    <w:p w:rsidR="00901432" w:rsidRDefault="00C872BE" w:rsidP="00A953F6">
      <w:pPr>
        <w:numPr>
          <w:ilvl w:val="0"/>
          <w:numId w:val="2"/>
        </w:num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Вещественные;</w:t>
      </w:r>
    </w:p>
    <w:p w:rsidR="00901432" w:rsidRDefault="00C872BE" w:rsidP="00A953F6">
      <w:pPr>
        <w:numPr>
          <w:ilvl w:val="0"/>
          <w:numId w:val="2"/>
        </w:num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Лингвистические;</w:t>
      </w:r>
    </w:p>
    <w:p w:rsidR="00901432" w:rsidRDefault="00C872BE" w:rsidP="00A953F6">
      <w:pPr>
        <w:numPr>
          <w:ilvl w:val="0"/>
          <w:numId w:val="2"/>
        </w:num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Этнографические;</w:t>
      </w:r>
    </w:p>
    <w:p w:rsidR="00901432" w:rsidRDefault="00C872BE" w:rsidP="00A953F6">
      <w:pPr>
        <w:numPr>
          <w:ilvl w:val="0"/>
          <w:numId w:val="2"/>
        </w:num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Устные.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Поиск и выявления источников. Основные методы и принципы научной критики.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b/>
          <w:sz w:val="24"/>
        </w:rPr>
        <w:t>Поисково- исследовательская и научная деятельность музея.</w:t>
      </w:r>
      <w:r>
        <w:rPr>
          <w:rFonts w:ascii="Times New Roman" w:hAnsi="Times New Roman"/>
          <w:sz w:val="24"/>
        </w:rPr>
        <w:t xml:space="preserve"> Музеи как современные научные и </w:t>
      </w:r>
      <w:proofErr w:type="spellStart"/>
      <w:r>
        <w:rPr>
          <w:rFonts w:ascii="Times New Roman" w:hAnsi="Times New Roman"/>
          <w:sz w:val="24"/>
        </w:rPr>
        <w:t>поисково</w:t>
      </w:r>
      <w:proofErr w:type="spellEnd"/>
      <w:r>
        <w:rPr>
          <w:rFonts w:ascii="Times New Roman" w:hAnsi="Times New Roman"/>
          <w:sz w:val="24"/>
        </w:rPr>
        <w:t xml:space="preserve"> - исследовательские центры. Основные направления научно-исследовательской деятельности: разработка научной концепции музея; комплектование фондов; изучение музейных предметов и коллекций; хранение и охрана фондов; реставрация, музейная педагогика, исследования в области истории, теории и методики музейного дела.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7. </w:t>
      </w:r>
      <w:r>
        <w:rPr>
          <w:rFonts w:ascii="Times New Roman" w:hAnsi="Times New Roman"/>
          <w:b/>
          <w:sz w:val="24"/>
        </w:rPr>
        <w:t xml:space="preserve">Музеи мира. </w:t>
      </w:r>
      <w:r>
        <w:rPr>
          <w:rFonts w:ascii="Times New Roman" w:hAnsi="Times New Roman"/>
          <w:sz w:val="24"/>
        </w:rPr>
        <w:t>Знакомство с историей Александровского, Екатерининского дворца, лицея. Знакомство с экспонатами, отражение времени в экспонатах. Архитекторы. История янтарной комнаты. Создание устных высказываний. Составление экскурсии.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музеем, экспонатами. Блокадный хлеб Ленинграда. Стихи о хлебе поэтов военного времени. Роль воды в жизни человека. Отражение истории в экспонатах музея.  Создание устных высказываний. Составление экскурсии.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историей музея, истории трактора. Знакомство с экспонатами, отражение времени в экспонатах. Участие тракторов в сражениях ВОВ. Создание устных высказываний. Составление экскурсии.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8.Оформление результатов поиска и создание экспозиции в музее.</w:t>
      </w:r>
      <w:r>
        <w:rPr>
          <w:rFonts w:ascii="Times New Roman" w:hAnsi="Times New Roman"/>
          <w:sz w:val="24"/>
        </w:rPr>
        <w:t> Оформление альбома, создание презентаций, музейной выставки (отбор и размещение собранных материалов, составление пояснительных текстов).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  <w:b/>
          <w:sz w:val="24"/>
        </w:rPr>
        <w:t xml:space="preserve">Соблюдение татарских традиций. </w:t>
      </w:r>
      <w:r>
        <w:rPr>
          <w:rFonts w:ascii="Times New Roman" w:hAnsi="Times New Roman"/>
          <w:sz w:val="24"/>
        </w:rPr>
        <w:t xml:space="preserve">Сообщения знаний о народных героях, национальных поэтах, писателях, спортсменах, обычаях, обрядах. Освоения детьми фольклора: сказок, пословиц, поговорок, изучения колыбельных песен, </w:t>
      </w:r>
      <w:proofErr w:type="spellStart"/>
      <w:r>
        <w:rPr>
          <w:rFonts w:ascii="Times New Roman" w:hAnsi="Times New Roman"/>
          <w:sz w:val="24"/>
        </w:rPr>
        <w:t>потешек</w:t>
      </w:r>
      <w:proofErr w:type="spellEnd"/>
      <w:r>
        <w:rPr>
          <w:rFonts w:ascii="Times New Roman" w:hAnsi="Times New Roman"/>
          <w:sz w:val="24"/>
        </w:rPr>
        <w:t>. Сообщения сведений этнографического характера: характерные национальные имена, национальный костюм, национальная кухня, народные праздники, народные игры. Расширения у обучающихся представлений об истории возникновения татарского народа, об архитектурных, исторических, экологических памятниках, исторических личностях, выдающихся деятелях, народных героях.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 чем говорят вещи?</w:t>
      </w:r>
      <w:r>
        <w:rPr>
          <w:rFonts w:ascii="Times New Roman" w:hAnsi="Times New Roman"/>
          <w:sz w:val="24"/>
        </w:rPr>
        <w:t xml:space="preserve"> Рассматривание музейных вещичек и обычных вещей и учиться разгадывать их тайны. Где это могло быть сделано и когда, кем и для чего использовалось, в каких руках побывало? Что за голос у этой вещи, что за характер, о чём она мечтает, и что сказала бы нам, если б могла? Составление на каждую вещичку досье: музейные карточки, сочинять разные сказки и истории про вещички.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b/>
          <w:sz w:val="24"/>
        </w:rPr>
        <w:t>.Как записывать воспоминания.</w:t>
      </w:r>
      <w:r>
        <w:rPr>
          <w:rFonts w:ascii="Times New Roman" w:hAnsi="Times New Roman"/>
          <w:sz w:val="24"/>
        </w:rPr>
        <w:t> Беседы, анкетирование участников войны, тружеников тыла и других участников и свидетелей изучаемых событий. Подготовка к беседе. Составление вопросов. Как вести себя во время встречи. Запись рассказов и воспоминаний. Использование технических средств.</w:t>
      </w:r>
    </w:p>
    <w:p w:rsidR="00901432" w:rsidRDefault="00C872BE" w:rsidP="00A953F6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Основные направления и формы культурно-образовательной деятельности. </w:t>
      </w:r>
      <w:r>
        <w:rPr>
          <w:rFonts w:ascii="Times New Roman" w:hAnsi="Times New Roman"/>
          <w:sz w:val="24"/>
        </w:rPr>
        <w:t xml:space="preserve">Понятия: экскурсия, виртуальная экскурсия, Музейная экскурсия (методика подготовки и проведения).  Значение и виды экскурсии. Этапы подготовки экскурсии. Музейные понятия, используемые при подготовке и проведении экскурсии. История края.  </w:t>
      </w:r>
      <w:proofErr w:type="spellStart"/>
      <w:r>
        <w:rPr>
          <w:rFonts w:ascii="Times New Roman" w:hAnsi="Times New Roman"/>
          <w:sz w:val="24"/>
        </w:rPr>
        <w:t>Кичкетан</w:t>
      </w:r>
      <w:proofErr w:type="spellEnd"/>
      <w:r>
        <w:rPr>
          <w:rFonts w:ascii="Times New Roman" w:hAnsi="Times New Roman"/>
          <w:sz w:val="24"/>
        </w:rPr>
        <w:t xml:space="preserve"> в период Великой Отечественной войны Происхождение названия улиц. Родной край сегодня, перспективы развития. Практическая работа. Экскурсия в школьный музей.  </w:t>
      </w:r>
    </w:p>
    <w:p w:rsidR="00901432" w:rsidRPr="003D34B9" w:rsidRDefault="00C872BE" w:rsidP="003D34B9">
      <w:pPr>
        <w:spacing w:after="15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13. </w:t>
      </w:r>
      <w:r>
        <w:rPr>
          <w:rFonts w:ascii="Times New Roman" w:hAnsi="Times New Roman"/>
          <w:b/>
          <w:sz w:val="24"/>
        </w:rPr>
        <w:t>Выставочная деятельность музея.</w:t>
      </w:r>
      <w:r>
        <w:rPr>
          <w:rFonts w:ascii="Times New Roman" w:hAnsi="Times New Roman"/>
          <w:sz w:val="24"/>
        </w:rPr>
        <w:t> Классификация выставок. Термины «выставка» и «выставочная деятельность музея». Задачи и функции выставки школьного краеведческого музея. Классификация выставок. Организация выставок в школьном краеведческом музее (стационарные, переносные или выездные).</w:t>
      </w:r>
    </w:p>
    <w:p w:rsidR="00901432" w:rsidRDefault="00C872BE" w:rsidP="00A953F6">
      <w:pPr>
        <w:pStyle w:val="aa"/>
        <w:tabs>
          <w:tab w:val="left" w:pos="978"/>
        </w:tabs>
        <w:spacing w:before="44"/>
        <w:ind w:left="284" w:firstLine="0"/>
        <w:jc w:val="center"/>
        <w:rPr>
          <w:b/>
          <w:sz w:val="24"/>
        </w:rPr>
      </w:pPr>
      <w:r>
        <w:rPr>
          <w:b/>
          <w:sz w:val="24"/>
        </w:rPr>
        <w:t>Организационно - педагогические условия программы</w:t>
      </w:r>
    </w:p>
    <w:p w:rsidR="00901432" w:rsidRDefault="00901432" w:rsidP="00A953F6">
      <w:pPr>
        <w:pStyle w:val="aa"/>
        <w:tabs>
          <w:tab w:val="left" w:pos="978"/>
        </w:tabs>
        <w:spacing w:before="44"/>
        <w:ind w:left="284" w:firstLine="0"/>
        <w:jc w:val="center"/>
        <w:rPr>
          <w:b/>
          <w:sz w:val="24"/>
        </w:rPr>
      </w:pPr>
    </w:p>
    <w:p w:rsidR="00901432" w:rsidRDefault="00C872BE" w:rsidP="00A953F6">
      <w:pPr>
        <w:pStyle w:val="aa"/>
        <w:spacing w:before="44" w:line="360" w:lineRule="auto"/>
        <w:ind w:left="284" w:firstLine="851"/>
        <w:rPr>
          <w:b/>
          <w:sz w:val="24"/>
        </w:rPr>
      </w:pPr>
      <w:r>
        <w:rPr>
          <w:sz w:val="24"/>
        </w:rPr>
        <w:t xml:space="preserve">Занятия проводит педагог дополнительного образования Филиппова Ирина Геннадьевна, имеющий высшее образование, владеющий основами методики обучения. </w:t>
      </w:r>
    </w:p>
    <w:p w:rsidR="00901432" w:rsidRDefault="00C872BE" w:rsidP="00A953F6">
      <w:pPr>
        <w:pStyle w:val="af5"/>
        <w:spacing w:after="0" w:line="360" w:lineRule="auto"/>
        <w:ind w:left="284" w:firstLine="1418"/>
        <w:jc w:val="both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  <w:i/>
        </w:rPr>
        <w:t>Материально-техническое обеспечение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  <w:rPr>
          <w:i/>
        </w:rPr>
      </w:pPr>
      <w:r>
        <w:t xml:space="preserve">Программа реализуется на базе МБОУ </w:t>
      </w:r>
      <w:proofErr w:type="spellStart"/>
      <w:r>
        <w:t>Кичкетанская</w:t>
      </w:r>
      <w:proofErr w:type="spellEnd"/>
      <w:r>
        <w:t xml:space="preserve"> СОШ в кабинете музея. Кабинет светлый, уютный</w:t>
      </w:r>
      <w:r>
        <w:rPr>
          <w:highlight w:val="white"/>
        </w:rPr>
        <w:t xml:space="preserve">, где расположены рабочие столы и стулья, школьная доска для фронтального обучения детей,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901432" w:rsidRDefault="00C872BE" w:rsidP="00A953F6">
      <w:pPr>
        <w:pStyle w:val="aa"/>
        <w:tabs>
          <w:tab w:val="left" w:pos="4224"/>
        </w:tabs>
        <w:spacing w:before="44" w:line="360" w:lineRule="auto"/>
        <w:ind w:left="284" w:firstLine="851"/>
        <w:rPr>
          <w:rStyle w:val="c10"/>
          <w:sz w:val="24"/>
        </w:rPr>
      </w:pPr>
      <w:r>
        <w:rPr>
          <w:sz w:val="24"/>
        </w:rPr>
        <w:t xml:space="preserve">Помещение систематически проветривается. </w:t>
      </w:r>
      <w:r>
        <w:rPr>
          <w:rStyle w:val="c10"/>
          <w:sz w:val="24"/>
        </w:rPr>
        <w:t>Температурный режим соблюдается.</w:t>
      </w:r>
    </w:p>
    <w:p w:rsidR="00901432" w:rsidRPr="003D34B9" w:rsidRDefault="00C872BE" w:rsidP="003D34B9">
      <w:pPr>
        <w:pStyle w:val="aa"/>
        <w:tabs>
          <w:tab w:val="left" w:pos="4224"/>
        </w:tabs>
        <w:spacing w:before="44" w:line="360" w:lineRule="auto"/>
        <w:ind w:left="284" w:firstLine="0"/>
        <w:rPr>
          <w:sz w:val="24"/>
          <w:highlight w:val="white"/>
        </w:rPr>
      </w:pPr>
      <w:r>
        <w:rPr>
          <w:sz w:val="24"/>
          <w:highlight w:val="white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901432" w:rsidRPr="003D34B9" w:rsidRDefault="00C872BE" w:rsidP="003D34B9">
      <w:pPr>
        <w:pStyle w:val="aa"/>
        <w:tabs>
          <w:tab w:val="left" w:pos="978"/>
        </w:tabs>
        <w:spacing w:before="44"/>
        <w:ind w:left="284" w:firstLine="0"/>
        <w:jc w:val="center"/>
        <w:rPr>
          <w:b/>
          <w:sz w:val="24"/>
        </w:rPr>
      </w:pPr>
      <w:r>
        <w:rPr>
          <w:b/>
          <w:sz w:val="24"/>
        </w:rPr>
        <w:t>Формы аттестации/ контроля и оценочные материалы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</w:pPr>
      <w:r>
        <w:t>В процессе реализации программы используются следующие виды контроля: текущий и контроль по завершению изучения раздела, программы.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</w:pPr>
      <w:r>
        <w:t>Текущий контроль осуществляется в течение учебного года в форме фронтальной и индивидуальной беседы.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</w:pPr>
      <w:r>
        <w:t xml:space="preserve">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</w:pPr>
      <w:r>
        <w:t xml:space="preserve"> Зачётные мероприятия проводятся в течение года и предполагают участие в конкурсах, конференциях различного уровня. 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</w:pPr>
      <w:r>
        <w:t xml:space="preserve">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</w:pPr>
      <w:r>
        <w:lastRenderedPageBreak/>
        <w:t>Формы предъявления и демонстрации образовательных результатов: конкурсы различного уровня, праздники и мероприятия.</w:t>
      </w:r>
    </w:p>
    <w:p w:rsidR="00901432" w:rsidRDefault="00C872BE" w:rsidP="00A953F6">
      <w:pPr>
        <w:pStyle w:val="af5"/>
        <w:spacing w:after="0" w:line="360" w:lineRule="auto"/>
        <w:ind w:left="284" w:firstLine="851"/>
        <w:jc w:val="both"/>
      </w:pPr>
      <w:r>
        <w:t>Уровни освоения Программы: высокий, средний, низкий.</w:t>
      </w:r>
    </w:p>
    <w:p w:rsidR="00901432" w:rsidRDefault="00C872BE" w:rsidP="00A953F6">
      <w:pPr>
        <w:pStyle w:val="a5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Работа с родителями</w:t>
      </w:r>
    </w:p>
    <w:p w:rsidR="00901432" w:rsidRDefault="00901432" w:rsidP="00A953F6">
      <w:pPr>
        <w:pStyle w:val="a5"/>
        <w:ind w:left="284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653"/>
        <w:gridCol w:w="2966"/>
        <w:gridCol w:w="1657"/>
      </w:tblGrid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№</w:t>
            </w:r>
          </w:p>
          <w:p w:rsidR="00901432" w:rsidRDefault="00C872BE" w:rsidP="00A953F6">
            <w:pPr>
              <w:pStyle w:val="a5"/>
              <w:ind w:left="2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</w:rPr>
              <w:t>/п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 занятия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Название мероприятия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Время проведения</w:t>
            </w:r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проведение праздничного мероприятия, посвященного ко дню пожилых.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«Мы с вами, ветеран!»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октябрь</w:t>
            </w:r>
            <w:proofErr w:type="gramEnd"/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Пополнение фондов музея.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о судьбе родственника, знакомых, о его наградах.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«История одной фотографии»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ноябрь</w:t>
            </w:r>
            <w:proofErr w:type="gramEnd"/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родословной.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ноябрь</w:t>
            </w:r>
            <w:proofErr w:type="gramEnd"/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информаций о людях, принимавших участие в военных действиях.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ветеранами войны, тыла и труда.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декабрь</w:t>
            </w:r>
            <w:proofErr w:type="gramEnd"/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выставки старинных вещей.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Бабушкин сундук.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январь</w:t>
            </w:r>
            <w:proofErr w:type="gramEnd"/>
          </w:p>
        </w:tc>
      </w:tr>
      <w:tr w:rsidR="00901432">
        <w:trPr>
          <w:trHeight w:val="68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Воспоминания о школьной жизни.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Страницы истории школы.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февраль</w:t>
            </w:r>
            <w:proofErr w:type="gramEnd"/>
          </w:p>
        </w:tc>
      </w:tr>
      <w:tr w:rsidR="00901432">
        <w:trPr>
          <w:trHeight w:val="7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информаций для выполнения исследовательской работы.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февраль</w:t>
            </w:r>
            <w:proofErr w:type="gramEnd"/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национального праздника.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Проводы зимы (Масленица)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март</w:t>
            </w:r>
            <w:proofErr w:type="gramEnd"/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Поздравление женщин - ветеранов-педагогов с женским праздником.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Женский праздник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март</w:t>
            </w:r>
            <w:proofErr w:type="gramEnd"/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празднике, посвященном ко дню великой Победы.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Возложение венков и цветов к монументу Славы.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Май.</w:t>
            </w:r>
          </w:p>
        </w:tc>
      </w:tr>
      <w:tr w:rsidR="0090143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12.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топонимики родного края</w:t>
            </w:r>
          </w:p>
          <w:p w:rsidR="00901432" w:rsidRDefault="00901432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 w:rsidP="00A953F6">
            <w:pPr>
              <w:pStyle w:val="a5"/>
              <w:ind w:left="28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май</w:t>
            </w:r>
            <w:proofErr w:type="gramEnd"/>
          </w:p>
        </w:tc>
      </w:tr>
    </w:tbl>
    <w:p w:rsidR="00901432" w:rsidRDefault="00901432" w:rsidP="00A953F6">
      <w:pPr>
        <w:pStyle w:val="a5"/>
        <w:ind w:left="284"/>
        <w:rPr>
          <w:rFonts w:ascii="Times New Roman" w:hAnsi="Times New Roman"/>
          <w:b/>
          <w:sz w:val="24"/>
        </w:rPr>
      </w:pPr>
    </w:p>
    <w:p w:rsidR="00901432" w:rsidRDefault="00C872BE" w:rsidP="00A953F6">
      <w:pPr>
        <w:pStyle w:val="a5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Используемая литература:</w:t>
      </w:r>
    </w:p>
    <w:p w:rsidR="00901432" w:rsidRDefault="00C872BE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1.Емельянов Б.В. </w:t>
      </w:r>
      <w:proofErr w:type="spellStart"/>
      <w:r>
        <w:rPr>
          <w:rFonts w:ascii="Times New Roman" w:hAnsi="Times New Roman"/>
          <w:sz w:val="24"/>
        </w:rPr>
        <w:t>Экскурсоведение</w:t>
      </w:r>
      <w:proofErr w:type="spellEnd"/>
      <w:r>
        <w:rPr>
          <w:rFonts w:ascii="Times New Roman" w:hAnsi="Times New Roman"/>
          <w:sz w:val="24"/>
        </w:rPr>
        <w:t xml:space="preserve"> /. Емельянов Б.В. - М.,2000.</w:t>
      </w:r>
    </w:p>
    <w:p w:rsidR="00901432" w:rsidRDefault="00C872BE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2.Музей и школа: пособие для учителя / под ред. Кудриной Т.А.-М.,1985.</w:t>
      </w:r>
    </w:p>
    <w:p w:rsidR="00901432" w:rsidRDefault="00C872BE" w:rsidP="00A953F6">
      <w:pPr>
        <w:pStyle w:val="a5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3.Примерные программы внеурочной деятельности. Начальное и основное образование (Горский В.А, Тимофеев А.А.); под ред. Горского В.А.-М.: Просвещение, 2010г.</w:t>
      </w:r>
    </w:p>
    <w:p w:rsidR="00901432" w:rsidRDefault="00C872BE" w:rsidP="00A953F6">
      <w:pPr>
        <w:pStyle w:val="a5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3.Столяров </w:t>
      </w:r>
      <w:proofErr w:type="spellStart"/>
      <w:r>
        <w:rPr>
          <w:rFonts w:ascii="Times New Roman" w:hAnsi="Times New Roman"/>
          <w:sz w:val="24"/>
        </w:rPr>
        <w:t>Б.А.Основы</w:t>
      </w:r>
      <w:proofErr w:type="spellEnd"/>
      <w:r>
        <w:rPr>
          <w:rFonts w:ascii="Times New Roman" w:hAnsi="Times New Roman"/>
          <w:sz w:val="24"/>
        </w:rPr>
        <w:t xml:space="preserve"> экскурсионного дела/Столяров Б.А., Соколова Н.Д.- </w:t>
      </w:r>
      <w:proofErr w:type="gramStart"/>
      <w:r>
        <w:rPr>
          <w:rFonts w:ascii="Times New Roman" w:hAnsi="Times New Roman"/>
          <w:sz w:val="24"/>
        </w:rPr>
        <w:t>СПб.,</w:t>
      </w:r>
      <w:proofErr w:type="gramEnd"/>
      <w:r>
        <w:rPr>
          <w:rFonts w:ascii="Times New Roman" w:hAnsi="Times New Roman"/>
          <w:sz w:val="24"/>
        </w:rPr>
        <w:t xml:space="preserve"> 2002.</w:t>
      </w:r>
    </w:p>
    <w:p w:rsidR="00901432" w:rsidRDefault="00C872BE" w:rsidP="00A953F6">
      <w:pPr>
        <w:pStyle w:val="a5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Альманах «Отечество», выпуск 7, 2001 г.</w:t>
      </w:r>
    </w:p>
    <w:p w:rsidR="00901432" w:rsidRDefault="00C872BE" w:rsidP="00A953F6">
      <w:pPr>
        <w:pStyle w:val="a5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4.Журналы «Патриот Отечества», № 2, 2004 г., № 8, 2009 г.</w:t>
      </w:r>
    </w:p>
    <w:p w:rsidR="00901432" w:rsidRDefault="00C872BE" w:rsidP="00A953F6">
      <w:pPr>
        <w:pStyle w:val="a5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5.Журналы «Воспитание школьников», 2000-2008 гг.</w:t>
      </w:r>
    </w:p>
    <w:p w:rsidR="00901432" w:rsidRDefault="00C872BE" w:rsidP="00A953F6">
      <w:pPr>
        <w:pStyle w:val="a5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6.Музееведение. М., 1998г.</w:t>
      </w:r>
    </w:p>
    <w:p w:rsidR="00901432" w:rsidRDefault="00C872BE" w:rsidP="00A953F6">
      <w:pPr>
        <w:pStyle w:val="a5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Интернет ресурсы: http://nsportal.ru, </w:t>
      </w:r>
      <w:hyperlink r:id="rId9" w:history="1">
        <w:r w:rsidR="0073713E" w:rsidRPr="00E82431">
          <w:rPr>
            <w:rStyle w:val="ac"/>
            <w:rFonts w:ascii="Times New Roman" w:hAnsi="Times New Roman"/>
            <w:sz w:val="24"/>
          </w:rPr>
          <w:t>http://festival.1september.ru</w:t>
        </w:r>
      </w:hyperlink>
    </w:p>
    <w:p w:rsidR="0073713E" w:rsidRDefault="0073713E" w:rsidP="00A953F6">
      <w:pPr>
        <w:pStyle w:val="a5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pStyle w:val="a5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</w:rPr>
      </w:pP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Оценочные материалы</w:t>
      </w:r>
    </w:p>
    <w:p w:rsidR="0073713E" w:rsidRDefault="0073713E" w:rsidP="00A953F6">
      <w:pPr>
        <w:spacing w:after="0" w:line="360" w:lineRule="auto"/>
        <w:ind w:left="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Содержание </w:t>
      </w:r>
      <w:proofErr w:type="spellStart"/>
      <w:r>
        <w:rPr>
          <w:rFonts w:ascii="Times New Roman" w:hAnsi="Times New Roman"/>
          <w:sz w:val="24"/>
        </w:rPr>
        <w:t>КИМов</w:t>
      </w:r>
      <w:proofErr w:type="spellEnd"/>
      <w:r>
        <w:rPr>
          <w:rFonts w:ascii="Times New Roman" w:hAnsi="Times New Roman"/>
          <w:sz w:val="24"/>
        </w:rPr>
        <w:t xml:space="preserve"> (контрольных и проверочных работ) соотносятся с требованиями к умениям и навыкам обучающихся. Назначение </w:t>
      </w:r>
      <w:proofErr w:type="spellStart"/>
      <w:r>
        <w:rPr>
          <w:rFonts w:ascii="Times New Roman" w:hAnsi="Times New Roman"/>
          <w:sz w:val="24"/>
        </w:rPr>
        <w:t>КИМов</w:t>
      </w:r>
      <w:proofErr w:type="spellEnd"/>
      <w:r>
        <w:rPr>
          <w:rFonts w:ascii="Times New Roman" w:hAnsi="Times New Roman"/>
          <w:sz w:val="24"/>
        </w:rPr>
        <w:t xml:space="preserve"> – осуществлять контроль за уровнем освоения теоретических и практических знаний и умений по изучаемым </w:t>
      </w:r>
      <w:proofErr w:type="gramStart"/>
      <w:r>
        <w:rPr>
          <w:rFonts w:ascii="Times New Roman" w:hAnsi="Times New Roman"/>
          <w:sz w:val="24"/>
        </w:rPr>
        <w:t>разделам .Объектом</w:t>
      </w:r>
      <w:proofErr w:type="gramEnd"/>
      <w:r>
        <w:rPr>
          <w:rFonts w:ascii="Times New Roman" w:hAnsi="Times New Roman"/>
          <w:sz w:val="24"/>
        </w:rPr>
        <w:t xml:space="preserve"> оценивания должны стать предметные, </w:t>
      </w:r>
      <w:proofErr w:type="spellStart"/>
      <w:r>
        <w:rPr>
          <w:rFonts w:ascii="Times New Roman" w:hAnsi="Times New Roman"/>
          <w:sz w:val="24"/>
        </w:rPr>
        <w:t>метапредметые</w:t>
      </w:r>
      <w:proofErr w:type="spellEnd"/>
      <w:r>
        <w:rPr>
          <w:rFonts w:ascii="Times New Roman" w:hAnsi="Times New Roman"/>
          <w:sz w:val="24"/>
        </w:rPr>
        <w:t xml:space="preserve"> и личностные результаты. Диагностические материалы должны проверять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умений и овладение навыками ведения музейного дела.</w:t>
      </w: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</w:rPr>
      </w:pP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Контрольно-измерительные материалы</w:t>
      </w: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Входной контроль:</w:t>
      </w:r>
    </w:p>
    <w:p w:rsidR="0073713E" w:rsidRDefault="0073713E" w:rsidP="00A953F6">
      <w:pPr>
        <w:numPr>
          <w:ilvl w:val="0"/>
          <w:numId w:val="3"/>
        </w:num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музей? Чем занимаются</w:t>
      </w:r>
      <w:r>
        <w:rPr>
          <w:rFonts w:ascii="Times New Roman" w:hAnsi="Times New Roman"/>
          <w:sz w:val="24"/>
        </w:rPr>
        <w:br/>
        <w:t>музеи?</w:t>
      </w:r>
    </w:p>
    <w:p w:rsidR="0073713E" w:rsidRDefault="0073713E" w:rsidP="00A953F6">
      <w:pPr>
        <w:numPr>
          <w:ilvl w:val="0"/>
          <w:numId w:val="3"/>
        </w:num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Прочтите высказывания, приведенные ниже, о музее. Какие из высказываний в большей степени соответствуют вашей точке зрения и почему?</w:t>
      </w:r>
    </w:p>
    <w:p w:rsidR="0073713E" w:rsidRDefault="0073713E" w:rsidP="00A953F6">
      <w:pPr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Музеи – это кладбища искусства (А. де </w:t>
      </w:r>
      <w:proofErr w:type="spellStart"/>
      <w:r>
        <w:rPr>
          <w:rFonts w:ascii="Times New Roman" w:hAnsi="Times New Roman"/>
          <w:sz w:val="24"/>
        </w:rPr>
        <w:t>Ламартин</w:t>
      </w:r>
      <w:proofErr w:type="spellEnd"/>
      <w:r>
        <w:rPr>
          <w:rFonts w:ascii="Times New Roman" w:hAnsi="Times New Roman"/>
          <w:sz w:val="24"/>
        </w:rPr>
        <w:t>).</w:t>
      </w:r>
    </w:p>
    <w:p w:rsidR="0073713E" w:rsidRDefault="0073713E" w:rsidP="00A953F6">
      <w:pPr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Музей – общественное учреждение для хранения произведений</w:t>
      </w:r>
      <w:r>
        <w:rPr>
          <w:rFonts w:ascii="Times New Roman" w:hAnsi="Times New Roman"/>
          <w:sz w:val="24"/>
        </w:rPr>
        <w:br/>
        <w:t>искусства, научных коллекций, образцов промышленности (словарь</w:t>
      </w:r>
      <w:r>
        <w:rPr>
          <w:rFonts w:ascii="Times New Roman" w:hAnsi="Times New Roman"/>
          <w:sz w:val="24"/>
        </w:rPr>
        <w:br/>
        <w:t>Брокгауза и Эфрона)</w:t>
      </w:r>
    </w:p>
    <w:p w:rsidR="0073713E" w:rsidRDefault="0073713E" w:rsidP="00A953F6">
      <w:pPr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Музей – это территория бизнеса.</w:t>
      </w:r>
    </w:p>
    <w:p w:rsidR="0073713E" w:rsidRDefault="0073713E" w:rsidP="00A953F6">
      <w:pPr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Музеем называют место, где находится большое количество памятников истории и искусства.</w:t>
      </w:r>
    </w:p>
    <w:p w:rsidR="0073713E" w:rsidRDefault="0073713E" w:rsidP="00A953F6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Какие музеи есть в нашем районе? Опишите свой поход в музей.</w:t>
      </w:r>
    </w:p>
    <w:p w:rsidR="0073713E" w:rsidRDefault="0073713E" w:rsidP="00A953F6">
      <w:pPr>
        <w:numPr>
          <w:ilvl w:val="0"/>
          <w:numId w:val="3"/>
        </w:num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Зачем современному обществу нужны музеи?</w:t>
      </w:r>
    </w:p>
    <w:p w:rsidR="0073713E" w:rsidRDefault="0073713E" w:rsidP="00A953F6">
      <w:pPr>
        <w:numPr>
          <w:ilvl w:val="0"/>
          <w:numId w:val="3"/>
        </w:num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изучает </w:t>
      </w:r>
      <w:proofErr w:type="spellStart"/>
      <w:r>
        <w:rPr>
          <w:rFonts w:ascii="Times New Roman" w:hAnsi="Times New Roman"/>
          <w:sz w:val="24"/>
        </w:rPr>
        <w:t>музеология</w:t>
      </w:r>
      <w:proofErr w:type="spellEnd"/>
      <w:r>
        <w:rPr>
          <w:rFonts w:ascii="Times New Roman" w:hAnsi="Times New Roman"/>
          <w:sz w:val="24"/>
        </w:rPr>
        <w:t xml:space="preserve"> (музееведение)? Определите объект и предмет ее исследований.</w:t>
      </w:r>
    </w:p>
    <w:p w:rsidR="0073713E" w:rsidRDefault="0073713E" w:rsidP="00A953F6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Музей, музееведение, музейное дело. Объясните взаимосвязь и взаимозависимость этих понятий.</w:t>
      </w: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Текущий контроль:</w:t>
      </w: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35C843A8" wp14:editId="5ED859BF">
            <wp:extent cx="5350002" cy="3160014"/>
            <wp:effectExtent l="0" t="0" r="0" b="0"/>
            <wp:docPr id="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rcRect l="8412"/>
                    <a:stretch/>
                  </pic:blipFill>
                  <pic:spPr>
                    <a:xfrm>
                      <a:off x="0" y="0"/>
                      <a:ext cx="5350002" cy="316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proofErr w:type="spellStart"/>
      <w:proofErr w:type="gramStart"/>
      <w:r>
        <w:rPr>
          <w:rFonts w:ascii="Times New Roman" w:hAnsi="Times New Roman"/>
          <w:sz w:val="24"/>
        </w:rPr>
        <w:t>Пталомей</w:t>
      </w:r>
      <w:proofErr w:type="spellEnd"/>
      <w:r>
        <w:rPr>
          <w:rFonts w:ascii="Times New Roman" w:hAnsi="Times New Roman"/>
          <w:sz w:val="24"/>
        </w:rPr>
        <w:t xml:space="preserve">  I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Сотер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Лувр.Париж</w:t>
      </w:r>
      <w:proofErr w:type="spellEnd"/>
      <w:r>
        <w:rPr>
          <w:rFonts w:ascii="Times New Roman" w:hAnsi="Times New Roman"/>
          <w:sz w:val="24"/>
        </w:rPr>
        <w:t xml:space="preserve">)          </w:t>
      </w:r>
      <w:proofErr w:type="spellStart"/>
      <w:r>
        <w:rPr>
          <w:rFonts w:ascii="Times New Roman" w:hAnsi="Times New Roman"/>
          <w:sz w:val="24"/>
        </w:rPr>
        <w:t>Франческо</w:t>
      </w:r>
      <w:proofErr w:type="spellEnd"/>
      <w:r>
        <w:rPr>
          <w:rFonts w:ascii="Times New Roman" w:hAnsi="Times New Roman"/>
          <w:sz w:val="24"/>
        </w:rPr>
        <w:t xml:space="preserve"> Медичи</w:t>
      </w: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7ECCC" wp14:editId="3E4423FA">
                <wp:simplePos x="0" y="0"/>
                <wp:positionH relativeFrom="column">
                  <wp:posOffset>2057400</wp:posOffset>
                </wp:positionH>
                <wp:positionV relativeFrom="paragraph">
                  <wp:posOffset>2284730</wp:posOffset>
                </wp:positionV>
                <wp:extent cx="2764155" cy="71247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71247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713E" w:rsidRDefault="0073713E" w:rsidP="0073713E">
                            <w:r>
                              <w:rPr>
                                <w:sz w:val="28"/>
                              </w:rPr>
                              <w:t xml:space="preserve">Фердинанд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Габсбург .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Император Священной Римской империи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7ECCC" id="Picture 3" o:spid="_x0000_s1026" style="position:absolute;left:0;text-align:left;margin-left:162pt;margin-top:179.9pt;width:217.6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" adj="-11796480,,5400" path="m,l,21600r21600,l21600,,,xe" strokecolor="white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73713E" w:rsidRDefault="0073713E" w:rsidP="0073713E">
                      <w:r>
                        <w:rPr>
                          <w:sz w:val="28"/>
                        </w:rPr>
                        <w:t xml:space="preserve">Фердинанд </w:t>
                      </w:r>
                      <w:proofErr w:type="gramStart"/>
                      <w:r>
                        <w:rPr>
                          <w:sz w:val="28"/>
                        </w:rPr>
                        <w:t>Габсбург .</w:t>
                      </w:r>
                      <w:proofErr w:type="gramEnd"/>
                      <w:r>
                        <w:rPr>
                          <w:sz w:val="28"/>
                        </w:rPr>
                        <w:t xml:space="preserve"> Император Священной Римской империи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w:drawing>
          <wp:inline distT="0" distB="0" distL="0" distR="0" wp14:anchorId="57250DCD" wp14:editId="438F6576">
            <wp:extent cx="1712595" cy="2332863"/>
            <wp:effectExtent l="0" t="0" r="0" b="0"/>
            <wp:docPr id="8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1712595" cy="233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drawing>
          <wp:inline distT="0" distB="0" distL="0" distR="0" wp14:anchorId="6F344099" wp14:editId="429F1A87">
            <wp:extent cx="1630553" cy="2231898"/>
            <wp:effectExtent l="0" t="0" r="0" b="0"/>
            <wp:docPr id="10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/>
                    <a:srcRect t="6813" b="22267"/>
                    <a:stretch/>
                  </pic:blipFill>
                  <pic:spPr>
                    <a:xfrm>
                      <a:off x="0" y="0"/>
                      <a:ext cx="1630553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В. И. Вернадский                                                            </w:t>
      </w: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6CC98B13" wp14:editId="0AE95689">
            <wp:extent cx="5890768" cy="651510"/>
            <wp:effectExtent l="0" t="0" r="0" b="0"/>
            <wp:docPr id="12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5890768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34A97859" wp14:editId="647AB91C">
            <wp:extent cx="5943854" cy="3404743"/>
            <wp:effectExtent l="0" t="0" r="0" b="0"/>
            <wp:docPr id="14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5943854" cy="340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Задание 3. </w:t>
      </w:r>
      <w:r>
        <w:rPr>
          <w:rFonts w:ascii="Times New Roman" w:hAnsi="Times New Roman"/>
          <w:noProof/>
          <w:sz w:val="24"/>
        </w:rPr>
        <w:drawing>
          <wp:inline distT="0" distB="0" distL="0" distR="0" wp14:anchorId="531C4BA6" wp14:editId="7F8F0F65">
            <wp:extent cx="5626481" cy="489966"/>
            <wp:effectExtent l="0" t="0" r="0" b="0"/>
            <wp:docPr id="17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/>
                    <a:srcRect l="5548" b="-583"/>
                    <a:stretch/>
                  </pic:blipFill>
                  <pic:spPr>
                    <a:xfrm>
                      <a:off x="0" y="0"/>
                      <a:ext cx="5626481" cy="48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3E" w:rsidRDefault="0073713E" w:rsidP="00A953F6">
      <w:pPr>
        <w:spacing w:after="0" w:line="240" w:lineRule="auto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E4E8BB4" wp14:editId="16525588">
            <wp:extent cx="5367782" cy="321945"/>
            <wp:effectExtent l="0" t="0" r="0" b="0"/>
            <wp:docPr id="19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/>
                    <a:srcRect/>
                    <a:stretch/>
                  </pic:blipFill>
                  <pic:spPr>
                    <a:xfrm>
                      <a:off x="0" y="0"/>
                      <a:ext cx="5367782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Какие факторы повлияли на состояние культуры России впервой половине XIX века?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Какую роль в становлении и развитии музеев в России сыграли Александр II, Александр III, Николай II?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7ED6A" wp14:editId="184BDF64">
                <wp:simplePos x="0" y="0"/>
                <wp:positionH relativeFrom="column">
                  <wp:posOffset>-5628640</wp:posOffset>
                </wp:positionH>
                <wp:positionV relativeFrom="paragraph">
                  <wp:posOffset>615315</wp:posOffset>
                </wp:positionV>
                <wp:extent cx="233680" cy="467994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46799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713E" w:rsidRDefault="0073713E" w:rsidP="0073713E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7ED6A" id="Picture 16" o:spid="_x0000_s1027" style="position:absolute;left:0;text-align:left;margin-left:-443.2pt;margin-top:48.45pt;width:18.4pt;height:36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" adj="-11796480,,5400" path="m,l,21600r21600,l21600,,,xe" strokecolor="white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73713E" w:rsidRDefault="0073713E" w:rsidP="0073713E">
                      <w:pPr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4"/>
        </w:rPr>
        <w:t>Текущий контроль №2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 </w:t>
      </w:r>
      <w:r>
        <w:rPr>
          <w:rFonts w:ascii="Times New Roman" w:hAnsi="Times New Roman"/>
          <w:sz w:val="24"/>
        </w:rPr>
        <w:t>Ответьте на вопросы: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Какова цель комплектования фондов?</w:t>
      </w:r>
      <w:r>
        <w:rPr>
          <w:rFonts w:ascii="Times New Roman" w:hAnsi="Times New Roman"/>
          <w:sz w:val="24"/>
        </w:rPr>
        <w:br/>
        <w:t>2. Назовите способы комплектования фондов музея.</w:t>
      </w:r>
      <w:r>
        <w:rPr>
          <w:rFonts w:ascii="Times New Roman" w:hAnsi="Times New Roman"/>
          <w:sz w:val="24"/>
        </w:rPr>
        <w:br/>
        <w:t>3. Назовите формы комплектования фондов музея.</w:t>
      </w:r>
      <w:r>
        <w:rPr>
          <w:rFonts w:ascii="Times New Roman" w:hAnsi="Times New Roman"/>
          <w:sz w:val="24"/>
        </w:rPr>
        <w:br/>
        <w:t>4. Что такое легенда?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Назовите правила комплектования музейных фондов?</w:t>
      </w:r>
      <w:r>
        <w:rPr>
          <w:rFonts w:ascii="Times New Roman" w:hAnsi="Times New Roman"/>
          <w:sz w:val="24"/>
        </w:rPr>
        <w:br/>
        <w:t>6. Охарактеризуйте этапы комплектования музейных фондов.</w:t>
      </w:r>
      <w:r>
        <w:rPr>
          <w:rFonts w:ascii="Times New Roman" w:hAnsi="Times New Roman"/>
          <w:sz w:val="24"/>
        </w:rPr>
        <w:br/>
        <w:t>7. Назовите основные единицы учета и хранения.</w:t>
      </w:r>
      <w:r>
        <w:rPr>
          <w:rFonts w:ascii="Times New Roman" w:hAnsi="Times New Roman"/>
          <w:sz w:val="24"/>
        </w:rPr>
        <w:br/>
        <w:t>8. Что включает учетная документация музея?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Что включает фондовая документация музея?</w:t>
      </w:r>
      <w:r>
        <w:rPr>
          <w:rFonts w:ascii="Times New Roman" w:hAnsi="Times New Roman"/>
          <w:sz w:val="24"/>
        </w:rPr>
        <w:br/>
        <w:t>10. Содержание основных этапов учета музейных предметов.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2.</w:t>
      </w:r>
      <w:r>
        <w:rPr>
          <w:rFonts w:ascii="Times New Roman" w:hAnsi="Times New Roman"/>
          <w:sz w:val="24"/>
        </w:rPr>
        <w:t>Анализируя раздаточный материал (рисунок) и опираясь на свой жизненный опыт, попытайтесь ответить на вопрос: какие задачи стоят перед сотрудниками музеев по организации хранения   музейных фондов?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1C5B7C0" wp14:editId="092711FA">
            <wp:extent cx="5875528" cy="3989324"/>
            <wp:effectExtent l="0" t="0" r="0" b="0"/>
            <wp:docPr id="20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5875528" cy="398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b/>
          <w:sz w:val="24"/>
        </w:rPr>
      </w:pP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b/>
          <w:sz w:val="24"/>
        </w:rPr>
      </w:pP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Итоговый контроль:</w:t>
      </w:r>
    </w:p>
    <w:p w:rsidR="0073713E" w:rsidRDefault="0073713E" w:rsidP="00A953F6">
      <w:pPr>
        <w:spacing w:after="0" w:line="360" w:lineRule="auto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Составьте собственный экскурсионный проект, включите</w:t>
      </w:r>
      <w:r>
        <w:rPr>
          <w:rFonts w:ascii="Times New Roman" w:hAnsi="Times New Roman"/>
          <w:sz w:val="24"/>
        </w:rPr>
        <w:br/>
        <w:t>в него наиболее примечательные, с вашей точки зрения, памятники</w:t>
      </w:r>
      <w:r>
        <w:rPr>
          <w:rFonts w:ascii="Times New Roman" w:hAnsi="Times New Roman"/>
          <w:sz w:val="24"/>
        </w:rPr>
        <w:br/>
        <w:t>архитектуры, скульптуры.</w:t>
      </w:r>
    </w:p>
    <w:p w:rsidR="0073713E" w:rsidRDefault="0073713E" w:rsidP="00A953F6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Этапы работы над экскурсионным проектом.</w:t>
      </w:r>
    </w:p>
    <w:p w:rsidR="0073713E" w:rsidRDefault="0073713E" w:rsidP="00A953F6">
      <w:pPr>
        <w:spacing w:after="0"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I. Подготовительный этап</w:t>
      </w:r>
      <w:r>
        <w:rPr>
          <w:rFonts w:ascii="Times New Roman" w:hAnsi="Times New Roman"/>
          <w:sz w:val="24"/>
        </w:rPr>
        <w:t>.</w:t>
      </w:r>
    </w:p>
    <w:p w:rsidR="0073713E" w:rsidRDefault="0073713E" w:rsidP="00A953F6">
      <w:pPr>
        <w:spacing w:after="0" w:line="360" w:lineRule="auto"/>
        <w:ind w:left="284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Данный этап предполагает знакомство с теоретическими аспектами</w:t>
      </w:r>
      <w:r>
        <w:rPr>
          <w:rFonts w:ascii="Times New Roman" w:hAnsi="Times New Roman"/>
          <w:sz w:val="24"/>
        </w:rPr>
        <w:br/>
        <w:t>экскурсионной деятельности:</w:t>
      </w:r>
      <w:r>
        <w:rPr>
          <w:rFonts w:ascii="Times New Roman" w:hAnsi="Times New Roman"/>
          <w:sz w:val="24"/>
        </w:rPr>
        <w:br/>
        <w:t>1. Сущность экскурсии, классификация экскурсий, педагогические и</w:t>
      </w:r>
      <w:r>
        <w:rPr>
          <w:rFonts w:ascii="Times New Roman" w:hAnsi="Times New Roman"/>
          <w:sz w:val="24"/>
        </w:rPr>
        <w:br/>
        <w:t>психологические основы экскурсии;</w:t>
      </w:r>
      <w:r>
        <w:rPr>
          <w:rFonts w:ascii="Times New Roman" w:hAnsi="Times New Roman"/>
          <w:sz w:val="24"/>
        </w:rPr>
        <w:br/>
        <w:t>2. Техника ведения экскурсии;</w:t>
      </w:r>
      <w:r>
        <w:rPr>
          <w:rFonts w:ascii="Times New Roman" w:hAnsi="Times New Roman"/>
          <w:sz w:val="24"/>
        </w:rPr>
        <w:br/>
        <w:t>3. Разбор типичных ошибок при проведении экскурсии;</w:t>
      </w:r>
      <w:r>
        <w:rPr>
          <w:rFonts w:ascii="Times New Roman" w:hAnsi="Times New Roman"/>
          <w:sz w:val="24"/>
        </w:rPr>
        <w:br/>
        <w:t>4. Знакомство с экскурсионными проектами, вариантами их</w:t>
      </w:r>
      <w:r>
        <w:rPr>
          <w:rFonts w:ascii="Times New Roman" w:hAnsi="Times New Roman"/>
          <w:sz w:val="24"/>
        </w:rPr>
        <w:br/>
        <w:t>оформления.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После знакомства с теоретическими основами экскурсионной</w:t>
      </w:r>
      <w:r>
        <w:rPr>
          <w:rFonts w:ascii="Times New Roman" w:hAnsi="Times New Roman"/>
          <w:sz w:val="24"/>
        </w:rPr>
        <w:br/>
        <w:t>деятельности, в малых группах обсуждаются темы собственных</w:t>
      </w:r>
      <w:r>
        <w:rPr>
          <w:rFonts w:ascii="Times New Roman" w:hAnsi="Times New Roman"/>
          <w:sz w:val="24"/>
        </w:rPr>
        <w:br/>
        <w:t>экскурсионных проектов.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II. Реализация проекта </w:t>
      </w:r>
      <w:r>
        <w:rPr>
          <w:rFonts w:ascii="Times New Roman" w:hAnsi="Times New Roman"/>
          <w:sz w:val="24"/>
        </w:rPr>
        <w:t>включает в себя планирование и</w:t>
      </w:r>
      <w:r>
        <w:rPr>
          <w:rFonts w:ascii="Times New Roman" w:hAnsi="Times New Roman"/>
          <w:sz w:val="24"/>
        </w:rPr>
        <w:br/>
        <w:t>выполнение конкретных действий его участниками.</w:t>
      </w:r>
      <w:r>
        <w:rPr>
          <w:rFonts w:ascii="Times New Roman" w:hAnsi="Times New Roman"/>
          <w:sz w:val="24"/>
        </w:rPr>
        <w:br/>
        <w:t>Конкретная последовательность действий участников проекта</w:t>
      </w:r>
      <w:r>
        <w:rPr>
          <w:rFonts w:ascii="Times New Roman" w:hAnsi="Times New Roman"/>
          <w:sz w:val="24"/>
        </w:rPr>
        <w:br/>
        <w:t>включает в себя следующее:</w:t>
      </w:r>
      <w:r>
        <w:rPr>
          <w:rFonts w:ascii="Times New Roman" w:hAnsi="Times New Roman"/>
          <w:sz w:val="24"/>
        </w:rPr>
        <w:br/>
        <w:t>1. Определение целей и задач конкретного экскурсионного проекта;</w:t>
      </w:r>
      <w:r>
        <w:rPr>
          <w:rFonts w:ascii="Times New Roman" w:hAnsi="Times New Roman"/>
          <w:sz w:val="24"/>
        </w:rPr>
        <w:br/>
        <w:t>2. Распределение обязанностей;</w:t>
      </w:r>
      <w:r>
        <w:rPr>
          <w:rFonts w:ascii="Times New Roman" w:hAnsi="Times New Roman"/>
          <w:sz w:val="24"/>
        </w:rPr>
        <w:br/>
        <w:t>3. Отбор источников информации (литературы и опубликованных</w:t>
      </w:r>
      <w:r>
        <w:rPr>
          <w:rFonts w:ascii="Times New Roman" w:hAnsi="Times New Roman"/>
          <w:sz w:val="24"/>
        </w:rPr>
        <w:br/>
        <w:t xml:space="preserve">исторических источников, электронных ресурсов), </w:t>
      </w:r>
      <w:proofErr w:type="gramStart"/>
      <w:r>
        <w:rPr>
          <w:rFonts w:ascii="Times New Roman" w:hAnsi="Times New Roman"/>
          <w:sz w:val="24"/>
        </w:rPr>
        <w:t>составление  библиографии</w:t>
      </w:r>
      <w:proofErr w:type="gramEnd"/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br/>
        <w:t>4.Сбор и анализ информации;</w:t>
      </w:r>
      <w:r>
        <w:rPr>
          <w:rFonts w:ascii="Times New Roman" w:hAnsi="Times New Roman"/>
          <w:sz w:val="24"/>
        </w:rPr>
        <w:br/>
        <w:t>5. Отбор и изучение экскурсионных объектов</w:t>
      </w:r>
    </w:p>
    <w:p w:rsidR="00901432" w:rsidRDefault="00901432">
      <w:pPr>
        <w:tabs>
          <w:tab w:val="left" w:pos="1021"/>
        </w:tabs>
        <w:rPr>
          <w:rFonts w:ascii="Times New Roman" w:hAnsi="Times New Roman"/>
          <w:sz w:val="24"/>
        </w:rPr>
      </w:pPr>
    </w:p>
    <w:p w:rsidR="00901432" w:rsidRDefault="00901432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73713E" w:rsidRDefault="0073713E" w:rsidP="0073713E">
      <w:pPr>
        <w:rPr>
          <w:rFonts w:ascii="Times New Roman" w:hAnsi="Times New Roman"/>
          <w:b/>
          <w:sz w:val="24"/>
        </w:rPr>
      </w:pPr>
    </w:p>
    <w:p w:rsidR="00901432" w:rsidRDefault="00C872BE" w:rsidP="0073713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73713E">
        <w:rPr>
          <w:rFonts w:ascii="Times New Roman" w:hAnsi="Times New Roman"/>
          <w:b/>
          <w:sz w:val="24"/>
        </w:rPr>
        <w:t xml:space="preserve"> «Школьный музей» </w:t>
      </w:r>
    </w:p>
    <w:p w:rsidR="0073713E" w:rsidRPr="0073713E" w:rsidRDefault="0073713E" w:rsidP="0073713E">
      <w:pPr>
        <w:jc w:val="center"/>
        <w:rPr>
          <w:rStyle w:val="a9"/>
          <w:rFonts w:ascii="Times New Roman" w:hAnsi="Times New Roman"/>
          <w:b/>
          <w:i w:val="0"/>
          <w:sz w:val="24"/>
          <w:szCs w:val="24"/>
        </w:rPr>
      </w:pPr>
      <w:r w:rsidRPr="0073713E">
        <w:rPr>
          <w:rFonts w:ascii="Times New Roman" w:hAnsi="Times New Roman"/>
          <w:sz w:val="24"/>
          <w:szCs w:val="24"/>
        </w:rPr>
        <w:t xml:space="preserve">1 год обучения 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740"/>
        <w:gridCol w:w="1777"/>
        <w:gridCol w:w="918"/>
        <w:gridCol w:w="4190"/>
        <w:gridCol w:w="1922"/>
      </w:tblGrid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>
            <w:pPr>
              <w:pStyle w:val="a5"/>
              <w:ind w:right="-108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Style w:val="af7"/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занятия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Style w:val="af7"/>
                <w:rFonts w:ascii="Times New Roman" w:hAnsi="Times New Roman"/>
                <w:sz w:val="24"/>
              </w:rPr>
            </w:pPr>
            <w:r>
              <w:rPr>
                <w:rStyle w:val="af7"/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432" w:rsidRDefault="00C872BE">
            <w:pPr>
              <w:pStyle w:val="a5"/>
              <w:ind w:left="-108" w:right="-4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 занятие. Беседа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Тематическое занятие</w:t>
            </w:r>
          </w:p>
          <w:p w:rsidR="00901432" w:rsidRDefault="009014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 занятие. Инструктаж. Инвентаризация.</w:t>
            </w: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помещением музея, экспонатами. Инструктаж по ТБ и гигиеническими правилами при работе с экспонатами.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Сообщение. Коллективная работа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Игра 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 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школьный музей. Практическое занятие.</w:t>
            </w: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понятия: вернисаж, фонды, экскурсия, экспозиция)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Самооценка</w:t>
            </w:r>
          </w:p>
          <w:p w:rsidR="00901432" w:rsidRDefault="00901432">
            <w:pPr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Экскурсия.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 Игры.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музей?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История музейного дела. История происхождения и развития музеев.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памятников истории и культуры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901432">
        <w:trPr>
          <w:trHeight w:val="116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музея в жизни человека. Основные социальные функции музеев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Возникновение и становление музеев, их роль в жизни человека. Социальные функции музея.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901432">
            <w:pPr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ind w:left="-39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презентации</w:t>
            </w:r>
          </w:p>
          <w:p w:rsidR="00901432" w:rsidRDefault="00C872BE">
            <w:pPr>
              <w:ind w:left="-39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музейного дела за рубежом. Коллекционирование (от Античности до конца 19 в.)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 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музейного дела в России.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Первые музеи в России: Кунсткамера, Эрмитаж, Нижегородские музеи.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Коллекционирование (17-19 век)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17-20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Экскурсия. Инструктаж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Ролевая игра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праздник и ёлочная игрушка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Экспозиция «История страны ХХ в. в ёлочных игрушках», композиция заснеженного окна с цветком и снежинкой.</w:t>
            </w: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Музейная сеть и классификация музеев.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Краеведческий музей.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Принципы классификации музеев в России.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гос. музеев с частными и общественными. Профили школьных музеев. План работы, отчет школьного музея.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 – игра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Поисково-исследовательская и научная деятельность музея.</w:t>
            </w: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 научно-исследовательской деятельности: разработка научной концепции музеев, комплектование фондов, изучение предметов и коллекций, реставрация, хранение и охрана фондов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Выставочная деятельность музея. Классификация выставок.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 образовательная деятельность музея.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Научно-исследовательская и поисковая деятельность музея.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краеведческой работы в экспедициях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29-32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Крупнейшие музеи мира –виртуальная экскурсия в Царское село.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Коллективный анализ работ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33-36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ind w:left="-39" w:right="-108"/>
              <w:jc w:val="center"/>
              <w:rPr>
                <w:rFonts w:ascii="Times New Roman" w:hAnsi="Times New Roman"/>
                <w:color w:val="181818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81818"/>
                <w:sz w:val="24"/>
                <w:highlight w:val="white"/>
              </w:rPr>
              <w:t>Беседа</w:t>
            </w:r>
          </w:p>
          <w:p w:rsidR="00901432" w:rsidRDefault="00C872BE">
            <w:pPr>
              <w:ind w:left="-39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Крупнейшие музеи мира – виртуальная экскурсия по необычным музеям. Музей хлеба. Музей воды.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Опрос 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ind w:left="-39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  <w:p w:rsidR="00901432" w:rsidRDefault="00C872BE">
            <w:pPr>
              <w:ind w:left="-39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Крупнейшие музеи мира – виртуальная экскурсия по музеям техники. Научно-технический музей истории трактора.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Тематическое занятие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Научно - исследовательская работа в музее.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 - игра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Просмотр презентаций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виды источников (вещественные, изобразительные, письменные, особые источники).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  <w:p w:rsidR="00901432" w:rsidRDefault="009014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моей школы.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 в школьном музее.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татарских традиций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42-43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Татарский орнамент.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901432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Татарские узоры.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 в школьном музее.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901432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Тематическое занятие</w:t>
            </w: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– всему голова.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901432">
        <w:trPr>
          <w:trHeight w:val="38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Татарские блюда.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Исторические места своего села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Татарские костюмы.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Дерево своей семьи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Тематическое занятие</w:t>
            </w: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нашей школы.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51-52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Татарские журналы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53-55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Праздники, обычае татарского народа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чем говорят вещи. Вещь – исторический источник. Основные виды источников.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Вещь как музейный предмет. История вещей: Утюг.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Вещь как музейный предмет. История вещей: Утюг.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вещей: Русская прялка.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вещей: Русская прялка.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61-62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вещей: Русская народная одежда.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вещей: Русская народная одежда.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вещей: русская печь.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вещей: Предметы крестьянского быта.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66-71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Подлинники и копии, их место в нашей жизни. </w:t>
            </w: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</w:t>
            </w: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занятие</w:t>
            </w: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901432" w:rsidRDefault="0090143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Музейные понятия, используемые при подготовке и проведении экскурсии </w:t>
            </w: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по составлению плана экскурсии. </w:t>
            </w:r>
          </w:p>
          <w:p w:rsidR="00901432" w:rsidRDefault="0090143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901432" w:rsidRDefault="00C872BE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 пройденного материала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C872BE">
            <w:pPr>
              <w:ind w:lef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Аттестация</w:t>
            </w:r>
          </w:p>
          <w:p w:rsidR="00901432" w:rsidRDefault="00C872BE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завершению освоения программы</w:t>
            </w:r>
          </w:p>
        </w:tc>
      </w:tr>
      <w:tr w:rsidR="0090143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>
            <w:pPr>
              <w:pStyle w:val="a5"/>
              <w:ind w:left="-108" w:right="-11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Pr="003D34B9" w:rsidRDefault="00C872BE">
            <w:pPr>
              <w:rPr>
                <w:rFonts w:ascii="Times New Roman" w:hAnsi="Times New Roman"/>
                <w:sz w:val="24"/>
                <w:szCs w:val="24"/>
              </w:rPr>
            </w:pPr>
            <w:r w:rsidRPr="003D34B9">
              <w:rPr>
                <w:rFonts w:ascii="Times New Roman" w:hAnsi="Times New Roman"/>
                <w:sz w:val="24"/>
                <w:szCs w:val="24"/>
              </w:rPr>
              <w:t>Итого: 144 часа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32" w:rsidRDefault="00901432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901432" w:rsidRDefault="0090143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01432" w:rsidRDefault="00901432">
      <w:pPr>
        <w:sectPr w:rsidR="00901432">
          <w:footerReference w:type="default" r:id="rId18"/>
          <w:pgSz w:w="11906" w:h="16838"/>
          <w:pgMar w:top="567" w:right="567" w:bottom="567" w:left="567" w:header="709" w:footer="709" w:gutter="0"/>
          <w:cols w:space="720"/>
        </w:sectPr>
      </w:pPr>
    </w:p>
    <w:p w:rsidR="00C872BE" w:rsidRDefault="00C872BE"/>
    <w:sectPr w:rsidR="00C872BE">
      <w:footerReference w:type="default" r:id="rId19"/>
      <w:pgSz w:w="11906" w:h="16838"/>
      <w:pgMar w:top="567" w:right="397" w:bottom="567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65F" w:rsidRDefault="00A3665F">
      <w:pPr>
        <w:spacing w:after="0" w:line="240" w:lineRule="auto"/>
      </w:pPr>
      <w:r>
        <w:separator/>
      </w:r>
    </w:p>
  </w:endnote>
  <w:endnote w:type="continuationSeparator" w:id="0">
    <w:p w:rsidR="00A3665F" w:rsidRDefault="00A3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067" w:rsidRDefault="0018506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345484">
      <w:rPr>
        <w:noProof/>
      </w:rPr>
      <w:t>14</w:t>
    </w:r>
    <w:r>
      <w:fldChar w:fldCharType="end"/>
    </w:r>
  </w:p>
  <w:p w:rsidR="00185067" w:rsidRDefault="00185067">
    <w:pPr>
      <w:pStyle w:val="a7"/>
      <w:jc w:val="center"/>
    </w:pPr>
  </w:p>
  <w:p w:rsidR="00185067" w:rsidRDefault="0018506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067" w:rsidRDefault="0018506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345484">
      <w:rPr>
        <w:noProof/>
      </w:rPr>
      <w:t>20</w:t>
    </w:r>
    <w:r>
      <w:fldChar w:fldCharType="end"/>
    </w:r>
  </w:p>
  <w:p w:rsidR="00185067" w:rsidRDefault="00185067">
    <w:pPr>
      <w:pStyle w:val="a7"/>
      <w:jc w:val="center"/>
    </w:pPr>
  </w:p>
  <w:p w:rsidR="00185067" w:rsidRDefault="0018506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067" w:rsidRDefault="0018506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345484">
      <w:rPr>
        <w:noProof/>
      </w:rPr>
      <w:t>31</w:t>
    </w:r>
    <w:r>
      <w:fldChar w:fldCharType="end"/>
    </w:r>
  </w:p>
  <w:p w:rsidR="00185067" w:rsidRDefault="00185067">
    <w:pPr>
      <w:pStyle w:val="a7"/>
      <w:jc w:val="center"/>
    </w:pPr>
  </w:p>
  <w:p w:rsidR="00185067" w:rsidRDefault="001850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65F" w:rsidRDefault="00A3665F">
      <w:pPr>
        <w:spacing w:after="0" w:line="240" w:lineRule="auto"/>
      </w:pPr>
      <w:r>
        <w:separator/>
      </w:r>
    </w:p>
  </w:footnote>
  <w:footnote w:type="continuationSeparator" w:id="0">
    <w:p w:rsidR="00A3665F" w:rsidRDefault="00A36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B7CC4"/>
    <w:multiLevelType w:val="multilevel"/>
    <w:tmpl w:val="8ABE1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24E1641"/>
    <w:multiLevelType w:val="multilevel"/>
    <w:tmpl w:val="CC9C09D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8E05FDD"/>
    <w:multiLevelType w:val="multilevel"/>
    <w:tmpl w:val="BBE4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51283"/>
    <w:multiLevelType w:val="multilevel"/>
    <w:tmpl w:val="AE02F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32"/>
    <w:rsid w:val="00032C19"/>
    <w:rsid w:val="00185067"/>
    <w:rsid w:val="00241E10"/>
    <w:rsid w:val="00345484"/>
    <w:rsid w:val="003D34B9"/>
    <w:rsid w:val="00430954"/>
    <w:rsid w:val="005D18D3"/>
    <w:rsid w:val="0073713E"/>
    <w:rsid w:val="00817978"/>
    <w:rsid w:val="00901432"/>
    <w:rsid w:val="00967761"/>
    <w:rsid w:val="00A3665F"/>
    <w:rsid w:val="00A953F6"/>
    <w:rsid w:val="00C8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D088C-9503-48F5-B060-C06B070B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 w:line="240" w:lineRule="auto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 Spacing"/>
    <w:link w:val="a6"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Выделение1"/>
    <w:link w:val="a9"/>
    <w:rPr>
      <w:i/>
    </w:rPr>
  </w:style>
  <w:style w:type="character" w:styleId="a9">
    <w:name w:val="Emphasis"/>
    <w:link w:val="12"/>
    <w:rPr>
      <w:i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a">
    <w:name w:val="List Paragraph"/>
    <w:basedOn w:val="a"/>
    <w:link w:val="ab"/>
    <w:pPr>
      <w:widowControl w:val="0"/>
      <w:spacing w:after="0" w:line="240" w:lineRule="auto"/>
      <w:ind w:left="118" w:firstLine="708"/>
    </w:pPr>
    <w:rPr>
      <w:rFonts w:ascii="Times New Roman" w:hAnsi="Times New Roman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13">
    <w:name w:val="Гиперссылка1"/>
    <w:link w:val="ac"/>
    <w:rPr>
      <w:color w:val="0000FF"/>
      <w:u w:val="single"/>
    </w:rPr>
  </w:style>
  <w:style w:type="character" w:styleId="ac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6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Pr>
      <w:sz w:val="22"/>
    </w:rPr>
  </w:style>
  <w:style w:type="paragraph" w:styleId="af">
    <w:name w:val="Block Text"/>
    <w:basedOn w:val="a"/>
    <w:link w:val="af0"/>
    <w:pPr>
      <w:spacing w:after="0" w:line="240" w:lineRule="auto"/>
      <w:ind w:left="-567" w:right="-759" w:firstLine="567"/>
    </w:pPr>
    <w:rPr>
      <w:rFonts w:ascii="Times New Roman" w:hAnsi="Times New Roman"/>
      <w:sz w:val="28"/>
    </w:rPr>
  </w:style>
  <w:style w:type="character" w:customStyle="1" w:styleId="af0">
    <w:name w:val="Цитата Знак"/>
    <w:basedOn w:val="1"/>
    <w:link w:val="af"/>
    <w:rPr>
      <w:rFonts w:ascii="Times New Roman" w:hAnsi="Times New Roman"/>
      <w:sz w:val="28"/>
    </w:rPr>
  </w:style>
  <w:style w:type="paragraph" w:customStyle="1" w:styleId="c48">
    <w:name w:val="c48"/>
    <w:basedOn w:val="a"/>
    <w:link w:val="c4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80">
    <w:name w:val="c48"/>
    <w:basedOn w:val="1"/>
    <w:link w:val="c48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5">
    <w:name w:val="Normal (Web)"/>
    <w:basedOn w:val="a"/>
    <w:link w:val="af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6">
    <w:name w:val="Обычный (веб) Знак"/>
    <w:basedOn w:val="1"/>
    <w:link w:val="af5"/>
    <w:rPr>
      <w:rFonts w:ascii="Times New Roman" w:hAnsi="Times New Roman"/>
      <w:color w:val="000000"/>
      <w:sz w:val="24"/>
    </w:rPr>
  </w:style>
  <w:style w:type="paragraph" w:customStyle="1" w:styleId="apple-converted-space">
    <w:name w:val="apple-converted-space"/>
    <w:basedOn w:val="16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7">
    <w:name w:val="Строгий1"/>
    <w:link w:val="af7"/>
    <w:rPr>
      <w:b/>
    </w:rPr>
  </w:style>
  <w:style w:type="character" w:styleId="af7">
    <w:name w:val="Strong"/>
    <w:link w:val="17"/>
    <w:rPr>
      <w:b/>
    </w:rPr>
  </w:style>
  <w:style w:type="table" w:customStyle="1" w:styleId="18">
    <w:name w:val="Сетка таблицы1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31</Pages>
  <Words>6831</Words>
  <Characters>38939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Алия</cp:lastModifiedBy>
  <cp:revision>6</cp:revision>
  <cp:lastPrinted>2024-11-08T12:29:00Z</cp:lastPrinted>
  <dcterms:created xsi:type="dcterms:W3CDTF">2024-10-01T06:39:00Z</dcterms:created>
  <dcterms:modified xsi:type="dcterms:W3CDTF">2024-11-21T08:46:00Z</dcterms:modified>
</cp:coreProperties>
</file>