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21" w:rsidRDefault="00633A21" w:rsidP="007966D8">
      <w:pPr>
        <w:pStyle w:val="ab"/>
        <w:jc w:val="center"/>
        <w:rPr>
          <w:b/>
          <w:sz w:val="24"/>
          <w:szCs w:val="24"/>
        </w:rPr>
      </w:pPr>
      <w:r w:rsidRPr="00633A21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9015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1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A21" w:rsidRDefault="00633A21" w:rsidP="007966D8">
      <w:pPr>
        <w:pStyle w:val="ab"/>
        <w:jc w:val="center"/>
        <w:rPr>
          <w:b/>
          <w:sz w:val="24"/>
          <w:szCs w:val="24"/>
        </w:rPr>
      </w:pPr>
    </w:p>
    <w:p w:rsidR="00633A21" w:rsidRDefault="00633A21" w:rsidP="007966D8">
      <w:pPr>
        <w:pStyle w:val="ab"/>
        <w:jc w:val="center"/>
        <w:rPr>
          <w:b/>
          <w:sz w:val="24"/>
          <w:szCs w:val="24"/>
        </w:rPr>
      </w:pPr>
    </w:p>
    <w:p w:rsidR="00633A21" w:rsidRDefault="00633A21" w:rsidP="007966D8">
      <w:pPr>
        <w:pStyle w:val="ab"/>
        <w:jc w:val="center"/>
        <w:rPr>
          <w:b/>
          <w:sz w:val="24"/>
          <w:szCs w:val="24"/>
        </w:rPr>
      </w:pPr>
    </w:p>
    <w:p w:rsidR="002E5F56" w:rsidRPr="00BF4971" w:rsidRDefault="002E5F56" w:rsidP="007966D8">
      <w:pPr>
        <w:pStyle w:val="ab"/>
        <w:jc w:val="center"/>
        <w:rPr>
          <w:b/>
          <w:sz w:val="24"/>
          <w:szCs w:val="24"/>
        </w:rPr>
      </w:pPr>
      <w:bookmarkStart w:id="0" w:name="_GoBack"/>
      <w:bookmarkEnd w:id="0"/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10632" w:type="dxa"/>
        <w:tblInd w:w="-431" w:type="dxa"/>
        <w:tblLook w:val="04A0" w:firstRow="1" w:lastRow="0" w:firstColumn="1" w:lastColumn="0" w:noHBand="0" w:noVBand="1"/>
      </w:tblPr>
      <w:tblGrid>
        <w:gridCol w:w="710"/>
        <w:gridCol w:w="4910"/>
        <w:gridCol w:w="5012"/>
      </w:tblGrid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12" w:type="dxa"/>
          </w:tcPr>
          <w:p w:rsidR="002E5F56" w:rsidRPr="007966D8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</w:t>
            </w:r>
            <w:r w:rsidR="00E96FD7" w:rsidRPr="007966D8">
              <w:rPr>
                <w:rFonts w:ascii="Times New Roman" w:hAnsi="Times New Roman" w:cs="Times New Roman"/>
                <w:sz w:val="24"/>
                <w:szCs w:val="24"/>
              </w:rPr>
              <w:t>развивающая программа «Буквоежка</w:t>
            </w:r>
            <w:r w:rsidR="00095F0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855EA3" w:rsidRPr="00796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12" w:type="dxa"/>
          </w:tcPr>
          <w:p w:rsidR="002E5F56" w:rsidRPr="007966D8" w:rsidRDefault="00B774CA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Социально-гуманитарная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4.1.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012" w:type="dxa"/>
          </w:tcPr>
          <w:p w:rsidR="002E5F56" w:rsidRPr="007966D8" w:rsidRDefault="00E96FD7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Осипова Анна Леонидовна</w:t>
            </w:r>
            <w:r w:rsidR="002E5F56" w:rsidRPr="007966D8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4.2.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5.1.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1 год (144часа)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5.2.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012" w:type="dxa"/>
          </w:tcPr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5-7 лет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Характеристика программы:</w:t>
            </w:r>
          </w:p>
          <w:p w:rsidR="002E5F56" w:rsidRPr="007966D8" w:rsidRDefault="00855EA3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тип программы</w:t>
            </w:r>
          </w:p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вид программы</w:t>
            </w:r>
          </w:p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012" w:type="dxa"/>
          </w:tcPr>
          <w:p w:rsidR="002E5F56" w:rsidRPr="007966D8" w:rsidRDefault="00F90123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</w:t>
            </w:r>
            <w:r w:rsidR="00286D2A" w:rsidRPr="007966D8">
              <w:rPr>
                <w:sz w:val="24"/>
                <w:szCs w:val="24"/>
              </w:rPr>
              <w:t>Д</w:t>
            </w:r>
            <w:r w:rsidR="002E5F56" w:rsidRPr="007966D8">
              <w:rPr>
                <w:sz w:val="24"/>
                <w:szCs w:val="24"/>
              </w:rPr>
              <w:t>ополнительная</w:t>
            </w:r>
          </w:p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общеобразовательная</w:t>
            </w:r>
            <w:r w:rsidR="00286D2A" w:rsidRPr="007966D8">
              <w:rPr>
                <w:sz w:val="24"/>
                <w:szCs w:val="24"/>
              </w:rPr>
              <w:t xml:space="preserve"> общеразвивающая</w:t>
            </w:r>
          </w:p>
          <w:p w:rsidR="00286D2A" w:rsidRPr="007966D8" w:rsidRDefault="002E5F56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программа</w:t>
            </w:r>
          </w:p>
          <w:p w:rsidR="002E5F56" w:rsidRPr="007966D8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5.4.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012" w:type="dxa"/>
          </w:tcPr>
          <w:p w:rsidR="002E5F56" w:rsidRPr="007966D8" w:rsidRDefault="008122C1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5.5.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12" w:type="dxa"/>
          </w:tcPr>
          <w:p w:rsidR="00F90123" w:rsidRPr="007966D8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7966D8" w:rsidRDefault="002E5F56" w:rsidP="00F90123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012" w:type="dxa"/>
          </w:tcPr>
          <w:p w:rsidR="008122C1" w:rsidRPr="007966D8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7966D8" w:rsidRDefault="008122C1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12" w:type="dxa"/>
          </w:tcPr>
          <w:p w:rsidR="002E5F56" w:rsidRPr="007966D8" w:rsidRDefault="008122C1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7966D8" w:rsidRDefault="00F8080A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*устный опрос;</w:t>
            </w:r>
            <w:r w:rsidR="00855EA3" w:rsidRPr="007966D8">
              <w:rPr>
                <w:sz w:val="24"/>
                <w:szCs w:val="24"/>
              </w:rPr>
              <w:t xml:space="preserve"> </w:t>
            </w:r>
            <w:r w:rsidR="00C1500A" w:rsidRPr="007966D8">
              <w:rPr>
                <w:sz w:val="24"/>
                <w:szCs w:val="24"/>
              </w:rPr>
              <w:t>*тестирование</w:t>
            </w:r>
            <w:r w:rsidRPr="007966D8">
              <w:rPr>
                <w:sz w:val="24"/>
                <w:szCs w:val="24"/>
              </w:rPr>
              <w:t>;</w:t>
            </w:r>
          </w:p>
          <w:p w:rsidR="00C1500A" w:rsidRPr="007966D8" w:rsidRDefault="00C1500A" w:rsidP="008122C1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*коллективный анализ работ;</w:t>
            </w:r>
          </w:p>
          <w:p w:rsidR="00C1500A" w:rsidRPr="007966D8" w:rsidRDefault="00C1500A" w:rsidP="00C1500A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7966D8">
              <w:rPr>
                <w:sz w:val="24"/>
                <w:szCs w:val="24"/>
              </w:rPr>
              <w:t>ной</w:t>
            </w:r>
            <w:r w:rsidRPr="007966D8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12" w:type="dxa"/>
          </w:tcPr>
          <w:p w:rsidR="00C150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C150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C150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F8080A" w:rsidRPr="007966D8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7966D8">
              <w:rPr>
                <w:rFonts w:ascii="Times New Roman" w:hAnsi="Times New Roman" w:cs="Times New Roman"/>
                <w:sz w:val="24"/>
                <w:szCs w:val="24"/>
              </w:rPr>
              <w:t>в речи термины «звук» и «буква»</w:t>
            </w: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012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BF4971" w:rsidTr="007966D8">
        <w:tc>
          <w:tcPr>
            <w:tcW w:w="710" w:type="dxa"/>
          </w:tcPr>
          <w:p w:rsidR="002E5F56" w:rsidRPr="007966D8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910" w:type="dxa"/>
          </w:tcPr>
          <w:p w:rsidR="002E5F56" w:rsidRPr="007966D8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12" w:type="dxa"/>
          </w:tcPr>
          <w:p w:rsidR="002E5F56" w:rsidRPr="007966D8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66D8" w:rsidRDefault="007966D8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966D8" w:rsidRDefault="007966D8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0913" w:rsidRPr="00752968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………………………….8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 w:rsidR="007966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ммы………………………………………………………......14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-1</w:t>
      </w:r>
      <w:r w:rsidR="003C17B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</w:t>
      </w:r>
      <w:r w:rsidR="007966D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752968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……………………………………………………..</w:t>
      </w:r>
      <w:r w:rsidR="003C17B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</w:t>
      </w:r>
      <w:r w:rsidR="00E50F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-28</w:t>
      </w:r>
    </w:p>
    <w:p w:rsidR="005F0913" w:rsidRPr="00752968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3E95" w:rsidRDefault="00643E95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7966D8" w:rsidRDefault="007966D8" w:rsidP="007966D8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7966D8" w:rsidRDefault="007966D8" w:rsidP="007966D8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7966D8" w:rsidRDefault="007966D8" w:rsidP="007966D8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7966D8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7966D8" w:rsidRDefault="007966D8" w:rsidP="007966D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966D8" w:rsidRDefault="007966D8" w:rsidP="007966D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66D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752968" w:rsidRDefault="00752968" w:rsidP="007529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Обучение в школе – это переломный момент в жизни ребенка. С него начинается новый этап в его развитии. Меняются образ жизни ребенка, условия его деятельности, взаимоотношения со сверстниками и взрослыми. И очень часто причиной неуспеваемости, повышенной тревожности и школьных неврозов является неготовность ребенка к систематическому школьному труду. Для того чтобы снизить уровень трудностей адаптационного периода, необходимо изменить целевые ориентиры образовательной деятельности в процессе дошкольной подготовки. А это значит, что для успешного обучения детей в школе важна, как: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психологическая готовность ребенка  (познавательный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самоконтроля),  так и содержательная - по основным;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lastRenderedPageBreak/>
        <w:t xml:space="preserve"> - эмоционально-волевая готовность — адекватное ситуации эмоциональное реагирование, определенный уровень произвольности психических процессов (способность выполнять работу по инструкции и образцу, умение управлять собой, вести себя в соответствии с ситуацией); </w:t>
      </w:r>
    </w:p>
    <w:p w:rsidR="00765F61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- личностная готовность — понимание новой социальной позиции, наличие мотивов для учения, желание учиться, интерес к учебным занятиям, умение ориентироваться на заданную систему требований, правил поведения; способность работать в группе сверстников и устанавливать контакты  с взрослыми. </w:t>
      </w:r>
    </w:p>
    <w:p w:rsidR="0018086F" w:rsidRPr="00D306A1" w:rsidRDefault="00765F61" w:rsidP="00D306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Для решения этих проблем была создана дополнительная обще</w:t>
      </w:r>
      <w:r w:rsidR="00B774CA">
        <w:rPr>
          <w:rFonts w:ascii="Times New Roman" w:hAnsi="Times New Roman" w:cs="Times New Roman"/>
          <w:sz w:val="24"/>
          <w:szCs w:val="24"/>
        </w:rPr>
        <w:t>развивающая программа «Буквоежка</w:t>
      </w:r>
      <w:r w:rsidRPr="00D306A1">
        <w:rPr>
          <w:rFonts w:ascii="Times New Roman" w:hAnsi="Times New Roman" w:cs="Times New Roman"/>
          <w:sz w:val="24"/>
          <w:szCs w:val="24"/>
        </w:rPr>
        <w:t>» (программа по подготовке детей к школе), которая имеет социально-педагогическую направленность, затрагивающая образовательные области познавательного и речевого развития. Программа позволяет не только обеспечить количество определенных представлений у дошкольника при подготовке к школе, но и сформировать у них качественные мыслительные способности, а также подготовить его к новой социальной роли школьника. На протяжении дошкольного возраста происходят значительные изменения в восприятии, внимании, мышлении, памяти детей. Эти процессы из непроизвольных превращаются в произвольные, и поэтому становится возможным формирование предпосылок будущей учебной деятельности детей, а главное-  формирование психологической готовности к обучению – интереса и потребности в познании нового, трудолюбия, способности к волевым усилиям.</w:t>
      </w:r>
    </w:p>
    <w:p w:rsidR="00765F61" w:rsidRPr="00D306A1" w:rsidRDefault="0084014F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D306A1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она составлена с учетом современных требований. Разнообразные формы и приемы, являющиеся основой программы, 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для жизни современному человеку.</w:t>
      </w:r>
    </w:p>
    <w:p w:rsidR="0084014F" w:rsidRPr="00D306A1" w:rsidRDefault="003F3C7B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4014F"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4014F"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потребность в эффективных методах воспитания и образования детей дошкольного возраста. 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игровая, познавательная, развивающие упражнения, с помощью</w:t>
      </w:r>
      <w:r w:rsidR="00042024">
        <w:rPr>
          <w:rFonts w:ascii="Times New Roman" w:hAnsi="Times New Roman" w:cs="Times New Roman"/>
          <w:sz w:val="24"/>
          <w:szCs w:val="24"/>
        </w:rPr>
        <w:t xml:space="preserve"> которых дети научатся читать, </w:t>
      </w:r>
      <w:r w:rsidR="0084014F" w:rsidRPr="00D306A1">
        <w:rPr>
          <w:rFonts w:ascii="Times New Roman" w:hAnsi="Times New Roman" w:cs="Times New Roman"/>
          <w:sz w:val="24"/>
          <w:szCs w:val="24"/>
        </w:rPr>
        <w:t>писать, объяснять свои действия, строить умозаключения, получат много интересной познавательной информации об окружающей действительности, что будет способствовать развитию мышления и речи.</w:t>
      </w:r>
    </w:p>
    <w:p w:rsidR="0018086F" w:rsidRPr="00D306A1" w:rsidRDefault="00286D2A" w:rsidP="00D306A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Pr="00D306A1">
        <w:rPr>
          <w:rFonts w:ascii="Times New Roman" w:hAnsi="Times New Roman" w:cs="Times New Roman"/>
          <w:sz w:val="24"/>
          <w:szCs w:val="24"/>
        </w:rPr>
        <w:t>успешная адаптация детей дошкольного возраста к новым образовательным условиям и создание условий гуманного</w:t>
      </w:r>
      <w:r w:rsidR="008122C1"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(комфортного) перехода с одной образовательной ступени на другую. </w:t>
      </w:r>
    </w:p>
    <w:p w:rsidR="0018086F" w:rsidRPr="00D306A1" w:rsidRDefault="0018086F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Знакомство с буквами русского алфавита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Подготовка к освоению грамоты путем формирования фонетического восприятия и слуха.</w:t>
      </w:r>
    </w:p>
    <w:p w:rsidR="0018086F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7E1737" w:rsidRPr="00D306A1" w:rsidRDefault="0018086F" w:rsidP="00D306A1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F34769" w:rsidRPr="00D306A1" w:rsidRDefault="00F34769" w:rsidP="00D30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7966D8" w:rsidRDefault="007966D8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6D8" w:rsidRDefault="007966D8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6D8" w:rsidRDefault="007966D8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769" w:rsidRPr="00D306A1" w:rsidRDefault="00F34769" w:rsidP="00D306A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3F3C7B" w:rsidRPr="00D306A1" w:rsidRDefault="00861AE0" w:rsidP="00D306A1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="003F3C7B" w:rsidRPr="00D306A1">
        <w:rPr>
          <w:rFonts w:ascii="Times New Roman" w:hAnsi="Times New Roman" w:cs="Times New Roman"/>
          <w:sz w:val="24"/>
          <w:szCs w:val="24"/>
        </w:rPr>
        <w:t>программа рассчитана на детей 5-7 лет.</w:t>
      </w:r>
    </w:p>
    <w:p w:rsidR="00861AE0" w:rsidRPr="00D306A1" w:rsidRDefault="002B4C5E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="0089025C" w:rsidRPr="00D306A1">
        <w:rPr>
          <w:rFonts w:ascii="Times New Roman" w:hAnsi="Times New Roman" w:cs="Times New Roman"/>
          <w:sz w:val="24"/>
          <w:szCs w:val="24"/>
        </w:rPr>
        <w:t xml:space="preserve">Принцип набора детей в группы – свободный. Состав обучающихся учебных групп </w:t>
      </w:r>
      <w:r w:rsidR="00861AE0" w:rsidRPr="00D306A1">
        <w:rPr>
          <w:rFonts w:ascii="Times New Roman" w:hAnsi="Times New Roman" w:cs="Times New Roman"/>
          <w:sz w:val="24"/>
          <w:szCs w:val="24"/>
        </w:rPr>
        <w:t>–</w:t>
      </w:r>
      <w:r w:rsidR="0089025C" w:rsidRPr="00D306A1">
        <w:rPr>
          <w:rFonts w:ascii="Times New Roman" w:hAnsi="Times New Roman" w:cs="Times New Roman"/>
          <w:sz w:val="24"/>
          <w:szCs w:val="24"/>
        </w:rPr>
        <w:t xml:space="preserve"> смешанный</w:t>
      </w:r>
      <w:r w:rsidR="00861AE0" w:rsidRPr="00D306A1">
        <w:rPr>
          <w:rFonts w:ascii="Times New Roman" w:hAnsi="Times New Roman" w:cs="Times New Roman"/>
          <w:sz w:val="24"/>
          <w:szCs w:val="24"/>
        </w:rPr>
        <w:t>, разновозрастной в отношении группы. Комплектование групп проводится с учетом индивидуальных способностей и потребностей обучающихся, в соответствии с нормами СанПин.</w:t>
      </w:r>
    </w:p>
    <w:p w:rsidR="001C6726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</w:t>
      </w:r>
      <w:r w:rsidR="001C6726" w:rsidRPr="00D306A1">
        <w:rPr>
          <w:rFonts w:ascii="Times New Roman" w:hAnsi="Times New Roman" w:cs="Times New Roman"/>
          <w:sz w:val="24"/>
          <w:szCs w:val="24"/>
        </w:rPr>
        <w:t>.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AE0" w:rsidRPr="00D306A1" w:rsidRDefault="00861AE0" w:rsidP="00D306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</w:t>
      </w:r>
      <w:r w:rsidR="001C6726" w:rsidRPr="00D306A1">
        <w:rPr>
          <w:rFonts w:ascii="Times New Roman" w:hAnsi="Times New Roman" w:cs="Times New Roman"/>
          <w:sz w:val="24"/>
          <w:szCs w:val="24"/>
        </w:rPr>
        <w:t xml:space="preserve">Продолжительность занятий устанавливается с СанПин.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</w:t>
      </w:r>
      <w:r w:rsidRPr="00D306A1">
        <w:rPr>
          <w:rFonts w:ascii="Times New Roman" w:hAnsi="Times New Roman" w:cs="Times New Roman"/>
          <w:sz w:val="24"/>
          <w:szCs w:val="24"/>
        </w:rPr>
        <w:t>2 занятия  в неделю – по 2 часа (1</w:t>
      </w:r>
      <w:r w:rsidR="00683A6C">
        <w:rPr>
          <w:rFonts w:ascii="Times New Roman" w:hAnsi="Times New Roman" w:cs="Times New Roman"/>
          <w:sz w:val="24"/>
          <w:szCs w:val="24"/>
        </w:rPr>
        <w:t xml:space="preserve"> акодемический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F34769" w:rsidRPr="00D306A1" w:rsidRDefault="00F34769" w:rsidP="00D306A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 w:rsidR="00E96FD7">
        <w:t>«Буквоежка</w:t>
      </w:r>
      <w:r w:rsidRPr="00D306A1">
        <w:t xml:space="preserve">»: </w:t>
      </w:r>
    </w:p>
    <w:p w:rsidR="00F34769" w:rsidRPr="00D306A1" w:rsidRDefault="00F34769" w:rsidP="00D306A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rPr>
          <w:b/>
          <w:bCs/>
          <w:iCs/>
        </w:rPr>
      </w:pPr>
      <w:r w:rsidRPr="00D306A1">
        <w:rPr>
          <w:b/>
          <w:bCs/>
        </w:rPr>
        <w:t>-</w:t>
      </w:r>
      <w:r w:rsidRPr="00D306A1">
        <w:t>развивается и укреп</w:t>
      </w:r>
      <w:r w:rsidR="00791E4A">
        <w:t xml:space="preserve">ляется индивидуальность каждого </w:t>
      </w:r>
      <w:r w:rsidRPr="00D306A1">
        <w:t>учащегося;</w:t>
      </w:r>
      <w:r w:rsidRPr="00D306A1">
        <w:br/>
        <w:t>-происходит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-развивается самостоятельность учащихся;</w:t>
      </w:r>
      <w:r w:rsidRPr="00D306A1">
        <w:br/>
        <w:t>-развиваются творческие способности;</w:t>
      </w:r>
      <w:r w:rsidRPr="00D306A1">
        <w:br/>
        <w:t>-формируется познавательная активност</w:t>
      </w:r>
      <w:r w:rsidR="00D306A1">
        <w:t>ь и активная жизненная позиция.</w:t>
      </w:r>
    </w:p>
    <w:p w:rsidR="007966D8" w:rsidRDefault="00F34769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E96FD7">
        <w:rPr>
          <w:rFonts w:ascii="Times New Roman" w:hAnsi="Times New Roman" w:cs="Times New Roman"/>
          <w:sz w:val="24"/>
          <w:szCs w:val="24"/>
        </w:rPr>
        <w:t>обучения по программе «Буквоежка</w:t>
      </w:r>
      <w:r w:rsidRPr="00D306A1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-устойчивый учебно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-презентовать подготовленную информацию в наглядном и вербальном виде;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</w:r>
    </w:p>
    <w:p w:rsidR="007966D8" w:rsidRDefault="007966D8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7966D8" w:rsidRDefault="007966D8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F34769" w:rsidRPr="00D306A1" w:rsidRDefault="00F34769" w:rsidP="00D306A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-уметь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t>-применять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-осуществляют самоконтроль за речью.</w:t>
      </w:r>
    </w:p>
    <w:p w:rsidR="006E653B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 результатами изучения курса является формирование универсальных учебных действий (УУД).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самоконтроля, самооценки, искать и исправлять свои ошибки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на занятии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осознавать свои трудности и стремиться к их преодолению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концентрировать, переключать своё внимание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логически рассуждать, пользуясь приёмами анализа, сравнения, обобщения, классификации, систематизации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и закономерности предметов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вербально-логическое мышление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рассуждать, строить логические умозаключения с помощью учителя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паре и в группе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 ребят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4769" w:rsidRPr="00D306A1" w:rsidRDefault="006E653B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4769"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особенности позиции ученика и учиться вести себя в соответствии с этой позицией.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F34769" w:rsidRPr="00D306A1" w:rsidRDefault="00F34769" w:rsidP="00D306A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6E653B" w:rsidRPr="00D306A1" w:rsidRDefault="007767F9" w:rsidP="00D306A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="006E653B"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6E653B" w:rsidRPr="00D306A1" w:rsidRDefault="006E653B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06A1">
        <w:rPr>
          <w:rStyle w:val="c16"/>
          <w:color w:val="000000"/>
        </w:rPr>
        <w:t>К формам аттест</w:t>
      </w:r>
      <w:r w:rsidR="00B774CA">
        <w:rPr>
          <w:rStyle w:val="c16"/>
          <w:color w:val="000000"/>
        </w:rPr>
        <w:t>ации относятся текущий контроль</w:t>
      </w:r>
      <w:r w:rsidRPr="00D306A1">
        <w:rPr>
          <w:rStyle w:val="c16"/>
          <w:color w:val="000000"/>
        </w:rPr>
        <w:t> и промежуточная аттестация, которая включает в себя </w:t>
      </w:r>
      <w:r w:rsidRPr="00D306A1">
        <w:rPr>
          <w:rStyle w:val="c26"/>
          <w:color w:val="000000"/>
        </w:rPr>
        <w:t>психологические тесты, так и методики, основанные на игровой диагностике. Текущий контроль проводится 2 раза в год в форме контрольного занятия или наблюдений, </w:t>
      </w:r>
      <w:r w:rsidRPr="00D306A1">
        <w:rPr>
          <w:rStyle w:val="c16"/>
          <w:color w:val="000000"/>
        </w:rPr>
        <w:t>выполнение дифференцированных практических заданий различных уровней сложности, </w:t>
      </w:r>
      <w:r w:rsidRPr="00D306A1">
        <w:rPr>
          <w:rStyle w:val="c1"/>
          <w:color w:val="000000"/>
        </w:rPr>
        <w:t>форма фиксации – контрольный лист.</w:t>
      </w:r>
    </w:p>
    <w:p w:rsidR="007966D8" w:rsidRDefault="006E653B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color w:val="000000"/>
        </w:rPr>
      </w:pPr>
      <w:r w:rsidRPr="00D306A1">
        <w:rPr>
          <w:rStyle w:val="c26"/>
          <w:color w:val="000000"/>
        </w:rPr>
        <w:t xml:space="preserve">Промежуточная аттестация проводится 2 раза в год, фиксируются знания, умения и </w:t>
      </w:r>
    </w:p>
    <w:p w:rsidR="007966D8" w:rsidRDefault="007966D8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color w:val="000000"/>
        </w:rPr>
      </w:pPr>
    </w:p>
    <w:p w:rsidR="006E653B" w:rsidRDefault="006E653B" w:rsidP="007966D8">
      <w:pPr>
        <w:pStyle w:val="c9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</w:rPr>
      </w:pPr>
      <w:r w:rsidRPr="00D306A1">
        <w:rPr>
          <w:rStyle w:val="c26"/>
          <w:color w:val="000000"/>
        </w:rPr>
        <w:lastRenderedPageBreak/>
        <w:t>навыки по развитию речи, графическим навыкам, начальному чтению. </w:t>
      </w:r>
      <w:r w:rsidRPr="00D306A1">
        <w:rPr>
          <w:rStyle w:val="c16"/>
          <w:color w:val="000000"/>
        </w:rPr>
        <w:t>Результаты промежуточной аттестации заносятся в протокол.</w:t>
      </w:r>
      <w:r w:rsidRPr="00D306A1">
        <w:rPr>
          <w:rStyle w:val="c1"/>
          <w:color w:val="000000"/>
        </w:rPr>
        <w:t> Способами контроля над успешностью реализации программы являются контрольные занятия, на которых обучающиеся выполняют задания согласно пройденным темам и получают оценку: «низкий уровень» «средний уровень», «высокий уровень».</w:t>
      </w:r>
    </w:p>
    <w:p w:rsidR="00F24A55" w:rsidRDefault="00F24A55" w:rsidP="00D306A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F24A55" w:rsidRPr="00D306A1" w:rsidRDefault="00F24A55" w:rsidP="007966D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767F9" w:rsidRPr="00D306A1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053" w:rsidRPr="00752968" w:rsidRDefault="00ED5053" w:rsidP="00ED5053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7966D8">
        <w:rPr>
          <w:b/>
          <w:sz w:val="24"/>
          <w:szCs w:val="24"/>
        </w:rPr>
        <w:t xml:space="preserve"> «Буквоежка</w:t>
      </w:r>
      <w:r w:rsidR="00095F0C">
        <w:rPr>
          <w:b/>
          <w:sz w:val="24"/>
          <w:szCs w:val="24"/>
        </w:rPr>
        <w:t>-2</w:t>
      </w:r>
      <w:r w:rsidR="007966D8">
        <w:rPr>
          <w:b/>
          <w:sz w:val="24"/>
          <w:szCs w:val="24"/>
        </w:rPr>
        <w:t>», 1 год обучения</w:t>
      </w:r>
    </w:p>
    <w:p w:rsidR="00ED5053" w:rsidRPr="00752968" w:rsidRDefault="00ED5053" w:rsidP="007767F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408"/>
        <w:gridCol w:w="9"/>
        <w:gridCol w:w="1558"/>
        <w:gridCol w:w="1377"/>
        <w:gridCol w:w="6"/>
      </w:tblGrid>
      <w:tr w:rsidR="00BA6543" w:rsidRPr="00752968" w:rsidTr="00323B59">
        <w:trPr>
          <w:trHeight w:val="522"/>
        </w:trPr>
        <w:tc>
          <w:tcPr>
            <w:tcW w:w="532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ED5053" w:rsidRPr="00752968" w:rsidTr="00323B59">
        <w:trPr>
          <w:trHeight w:val="886"/>
        </w:trPr>
        <w:tc>
          <w:tcPr>
            <w:tcW w:w="532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BA654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BA6543" w:rsidRPr="00752968" w:rsidRDefault="00BA654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BA6543" w:rsidRPr="00752968" w:rsidRDefault="00323B59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Звуки и буквы.</w:t>
            </w:r>
          </w:p>
        </w:tc>
        <w:tc>
          <w:tcPr>
            <w:tcW w:w="848" w:type="dxa"/>
          </w:tcPr>
          <w:p w:rsidR="00BA6543" w:rsidRPr="00752968" w:rsidRDefault="00ED5053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848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DB1065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практическое занятие,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23B59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BA6543" w:rsidRPr="00752968" w:rsidRDefault="00323B59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полученных знаний о гласных буквах.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6F0356" w:rsidRPr="00752968" w:rsidRDefault="006F0356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84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56753E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Салтане»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CB0EFD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84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2756F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«Дюймовочка».</w:t>
            </w:r>
          </w:p>
        </w:tc>
        <w:tc>
          <w:tcPr>
            <w:tcW w:w="84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9550F7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</w:t>
            </w:r>
            <w:r w:rsidR="00F52D51"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</w:tcPr>
          <w:p w:rsidR="00F52D51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848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F52D51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D5053" w:rsidRPr="00752968" w:rsidTr="00323B59">
        <w:tc>
          <w:tcPr>
            <w:tcW w:w="532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BA6543" w:rsidRPr="00752968" w:rsidRDefault="00BA6543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84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BA6543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[с'],  их место в словах. Буквы   С, с. Слоги с буквой с.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[к'],  их место в словах. Буквы К, к. Слоги с буквой к.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[г'],  их место в словах. Буквы   Г, г. Слоги с буквой г.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[б'],  их место в словах. Буквы Б, б. Слоги с буквой б.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[п], [п'],  их место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  П, п. Слоги с буквой п.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[в'],  их место в словах. Буквы В, в. Слоги с буквой в.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7090C" w:rsidRPr="00752968" w:rsidRDefault="0037090C" w:rsidP="00D306A1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Попеды»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[ч],его место в словах. Буквы  Ч, ч. Слоги с буквой ч.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[щ],его место в словах. Буквы Щ, щ. Слоги с буквой щ.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37090C" w:rsidRPr="00752968" w:rsidTr="00323B59">
        <w:tc>
          <w:tcPr>
            <w:tcW w:w="532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37090C" w:rsidRPr="00752968" w:rsidRDefault="0037090C" w:rsidP="00D306A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7090C" w:rsidRPr="00752968" w:rsidRDefault="0037090C" w:rsidP="00D306A1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306A1" w:rsidRPr="00752968" w:rsidTr="00323B59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D306A1" w:rsidRPr="00752968" w:rsidRDefault="00D306A1" w:rsidP="00D306A1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08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D306A1" w:rsidRPr="00752968" w:rsidRDefault="00D3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1D7" w:rsidRPr="00752968" w:rsidRDefault="00B171D7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00" w:rsidRPr="00752968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 Беседа о том, что наша речь состоит из предложений, предложения состоят из слов. Схемы предложений и слов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понятием звук и буква.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 Знакомство с гласным звуком [а], его характеристика, тренинг на определение места звука в словах. Составление схем. Знакомство с буквами А и а,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Небылицы. Знакомство с устным народным творчеством.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 Упражнения по проведению вертикальных линий «Дождик», «Заборчик». Написание вертикальных линий в клеточной основе.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 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 Игры на развитие слуховой памяти «Повтори словечко», зрительной памяти «Что изменилось», «Запомни расположение предметов», моторной памяти «Повтори движение за мной»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 Упражнения по проведению вертикальных линий в тетрадях в узкую линию, штриховка параллельных линий «Штора», «Арфа», штриховка линий в разных направлениях «Самолетик»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светофора.  Знакомство с правилами ПДД.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 Штриховка картинки внутри контура параллельными линиями. Обведение по контуру волнистых линий и кругов.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 Знакомство со звуками [л] и [л'],  их характеристика, тренинг на определение места звуков в словах. Называние слов с изучаемыми звуками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323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B171D7" w:rsidRPr="00752968" w:rsidRDefault="00B171D7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поговорки. Знакомство с загадками, половицами и поговорками.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 Игры «Найди отличия», «Найди 2 одинаковых предмета», «Продолжи узор», «Лабиринт».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 по теме гласные звуки.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детей.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 Знакомство с буквами Л и л.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 Упражнение в обведении по контуру «Цветок», «Утенок» и «Зайчик». Обведение предмета на некотором расстоянии от контура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 Знакомство со звуками [м] и [м'],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Салтане». Знакомство с творчесвтом А.С.Пушкина и «Сказкой царе Салтане».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 Игры «Назови одним словом», «Сложи картинку», «Так не бывает» и т.п.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 Знакомство с буквами М и м.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описательным рассказом. Составление  описательного рассказа.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 Знакомство со звуками [н] и [н'],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 Знакомство с буквами Н и н.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 Игры «Найди лишнее слово», «Скажи наоборот», «Бывает - не бывает» и т.п.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«Дюймовочка». Знакомство с творчеством Х.-К. Андерсена и его произведением «Дюймовочка».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Знакомство со звуками [р] и [р'],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 Знакомство с буквами Р и р. Их печатание, узнавание в словах. Составление и чтение прямых и обратных слогов со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 Рисование спиральных линий (от центра наружу и снаружи к центру) «Клубочки», «Снеговик».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 Знакомство с И.Буниным и его стихотворением «Первый снег».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 о зиме.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 Знакомство со звуками [д] и [д'],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 Знакомство с русской народной сказкой «Царевна-лягушка». Инсценировка сказки.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 Игры «Подбери заплатки»,  «Лица», «Подбери пару».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 Знакомство со звуками [т] и [т'],   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Обведение предметов по контуру и прорисовывание нескольких контуров вокруг «Цветок», «Звезда».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 Знакомство со звуком [ж],   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 Знакомство с праздником «День защитника отечества». Поздравление мальчиков группы.   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руки к письму.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 Заполнение контуров фигур прямыми и волнистыми линиями.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 Знакомство со звуком [ш],   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[с'],  их место в словах. Буквы   С, с. Слоги с буквой с. Знакомство со звуками [с],  [с'],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кривых линий. Игра «Лабиринт», рисование по образцу. Рисование узоров на клеточной основе. </w:t>
            </w:r>
          </w:p>
          <w:p w:rsidR="00B171D7" w:rsidRPr="00752968" w:rsidRDefault="00B171D7" w:rsidP="00DA1C9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 с 8 марта.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 Знакомство со звуками [з],  [з'],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 Знакомство с полезными и вредными продуктами. Дидактическая игра «полезное-неполезное».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[к'],  их место в словах. Буквы К, к. Слоги с буквой к. Знакомство со звуками [к],  [к'],    их характеристика, тренинг на определение места звуков в словах. Знакомство с буквамиК и к,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[г'],  их место в словах. Буквы   Г, г. Слоги с буквой г. Знакомство со звуками [г],  [г'],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 Знакомство с картинами и картинками по серии «весна». Составление мини рассказов по данным картинкам.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 Рисование узоров на клеточной основе.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[б'],  их место в словах. Буквы Б, б. Слоги с буквой б. Знакомство со звуками [б],  [б'],    их характеристика, тренинг на определение места звуков в словах. Знакомство с буквамиБ и б,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[п'],  их место в словах. Буквы   П, п. Слоги с буквой п. Знакомство со звуками [п],  [п'],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[в'],  их место в словах. Буквы В, в. Слоги с буквой в. Знакомство со звуками [в],  [в'],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 Знакомство со звуками [ф],  [ф'],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</w:tcPr>
          <w:p w:rsidR="00B171D7" w:rsidRPr="00752968" w:rsidRDefault="00B171D7" w:rsidP="00F24A55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B171D7" w:rsidRPr="00752968" w:rsidRDefault="00B171D7" w:rsidP="00B171D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sz w:val="24"/>
                <w:szCs w:val="24"/>
              </w:rPr>
              <w:t>Л. Толстой. «Белка и волк», «Отец и сыновья», «Лгун».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творчеством Л.Толстого. </w:t>
            </w:r>
          </w:p>
          <w:p w:rsidR="00B171D7" w:rsidRPr="00752968" w:rsidRDefault="00B171D7" w:rsidP="00B171D7">
            <w:pPr>
              <w:pStyle w:val="a5"/>
              <w:spacing w:before="0" w:beforeAutospacing="0" w:after="0"/>
            </w:pPr>
            <w:r w:rsidRPr="00752968">
              <w:t>Знакомств с литературным жанром – «басня». Чтение басни: «Белка и волк», «Отец и сыновья», «Лгун».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1D7" w:rsidRPr="00752968" w:rsidTr="00B171D7">
        <w:tc>
          <w:tcPr>
            <w:tcW w:w="9952" w:type="dxa"/>
            <w:hideMark/>
          </w:tcPr>
          <w:p w:rsidR="007966D8" w:rsidRDefault="007966D8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[х'],  их место в словах. Буквы   Х, х. Слоги с буквой х. Знакомство со звуками [х],  [х'],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Написание элементов прописных букв.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Попеды». Знакомство с историей праздника «Дня Победы».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[ч],его место в словах. Буквы  Ч, ч. Слоги с буквой ч.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[щ],его место в словах. Буквы Щ, щ. Слоги с буквой щ. Знакомство со звуком [щ],  его характеристика, тренинг на определение места звуков в словах. Знакомство с буквами Щ и щ, их печатание. Составление и чтение слогов с изучаемым звуком.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 Знакомство с буквой я, ее печатание. Звук [йа],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 Знакомство с буквой ю, ее печатание. Звук [йу],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 Чтение русских народных сказок «Лиса и кувшин, «Рак и лиса».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 Знакомство с буквой е, ее печатание. Звук [йэ],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 Знакомство с буквой ё, ее печатание. Звук [йо], 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познавательных психических процессов.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 Игры «Опиши картину», «Составь рассказ по началу (по концу)», «Ответь на вопросы после прочтения рассказа», «Перескажи сказку».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языка. Чтение простых (2-х, 3-х сложных слов по слогам). Составление схем.</w:t>
            </w:r>
          </w:p>
        </w:tc>
      </w:tr>
      <w:tr w:rsidR="00B171D7" w:rsidRPr="00752968" w:rsidTr="00B171D7">
        <w:tc>
          <w:tcPr>
            <w:tcW w:w="9952" w:type="dxa"/>
            <w:hideMark/>
          </w:tcPr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направленные на повторение изученного материала.</w:t>
            </w:r>
          </w:p>
          <w:p w:rsidR="00B171D7" w:rsidRPr="00752968" w:rsidRDefault="00B171D7" w:rsidP="00F24A5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882" w:rsidRPr="00752968" w:rsidRDefault="00347882" w:rsidP="007767F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3C17B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>азов</w:t>
      </w:r>
      <w:r w:rsidR="00E96FD7">
        <w:rPr>
          <w:rFonts w:ascii="Times New Roman" w:eastAsia="Times New Roman" w:hAnsi="Times New Roman" w:cs="Times New Roman"/>
          <w:sz w:val="24"/>
          <w:szCs w:val="24"/>
        </w:rPr>
        <w:t>ания Осипова Анна Леонидовна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</w:t>
      </w:r>
      <w:r w:rsidR="00E96FD7">
        <w:rPr>
          <w:rFonts w:ascii="Times New Roman" w:eastAsia="Times New Roman" w:hAnsi="Times New Roman" w:cs="Times New Roman"/>
          <w:sz w:val="24"/>
          <w:szCs w:val="24"/>
        </w:rPr>
        <w:t>бинете №105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3C17B5" w:rsidRPr="003C17B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детей к занятиям в тематическом плане предусматривается  частая смена видов деятельности, проведение занятий в игровой форме.</w:t>
      </w:r>
    </w:p>
    <w:p w:rsidR="003C17B5" w:rsidRDefault="003C17B5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6D8" w:rsidRDefault="007966D8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66D8" w:rsidRDefault="007966D8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C17B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3C17B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62" w:rsidRPr="00752968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C7F62" w:rsidRPr="00DC7F62" w:rsidRDefault="009F415A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https://nsportal.ru/detskiy-sad/raznoe/2021/01/14/dopolnitelnaya-programma-abvgdeyka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spacing w:after="0" w:line="360" w:lineRule="auto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 Конспекты АБВГДейка - видеоуроки по изучению звуков и букв: [Электронный ресурс].</w:t>
      </w:r>
      <w:hyperlink r:id="rId10" w:history="1">
        <w:r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https://videouroki.net/video/</w:t>
        </w:r>
      </w:hyperlink>
    </w:p>
    <w:p w:rsidR="00DC7F62" w:rsidRPr="00DC7F62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>«Развитие читательских навыков у детей 1,2,3 часть» О.Б. Иншакова, А.Г. Иншакова -  М : «Издательство Владос», 2017 г.</w:t>
      </w:r>
    </w:p>
    <w:p w:rsidR="00DC7F62" w:rsidRPr="00DC7F62" w:rsidRDefault="009F415A" w:rsidP="00DC7F62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DC7F62" w:rsidRPr="00DC7F62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DC7F62" w:rsidRPr="00752968" w:rsidRDefault="00DC7F62" w:rsidP="00DC7F6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968">
        <w:rPr>
          <w:rFonts w:ascii="Times New Roman" w:hAnsi="Times New Roman" w:cs="Times New Roman"/>
          <w:color w:val="000000"/>
          <w:sz w:val="24"/>
          <w:szCs w:val="24"/>
        </w:rPr>
        <w:t>Практическое пособие «Звуко - буквенный и слоговой анализ, развитие фонематического слуха и речевого внимания». С. Е. Гаврина, Н.Л. Кутявина. Москва. «Академия развития» 2016 г.</w:t>
      </w: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7966D8" w:rsidRDefault="007966D8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347882" w:rsidRPr="00752968" w:rsidRDefault="00347882" w:rsidP="00347882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 w:rsidR="00DC7F62">
        <w:rPr>
          <w:b/>
          <w:sz w:val="24"/>
          <w:szCs w:val="24"/>
        </w:rPr>
        <w:t xml:space="preserve"> «</w:t>
      </w:r>
      <w:r w:rsidR="00E96FD7">
        <w:rPr>
          <w:b/>
          <w:sz w:val="24"/>
          <w:szCs w:val="24"/>
        </w:rPr>
        <w:t>Буквоежка</w:t>
      </w:r>
      <w:r w:rsidR="00095F0C">
        <w:rPr>
          <w:b/>
          <w:sz w:val="24"/>
          <w:szCs w:val="24"/>
        </w:rPr>
        <w:t>-2</w:t>
      </w:r>
      <w:r w:rsidR="00DC7F62">
        <w:rPr>
          <w:b/>
          <w:sz w:val="24"/>
          <w:szCs w:val="24"/>
        </w:rPr>
        <w:t>»</w:t>
      </w:r>
      <w:r w:rsidR="007966D8">
        <w:rPr>
          <w:b/>
          <w:sz w:val="24"/>
          <w:szCs w:val="24"/>
        </w:rPr>
        <w:t>, 1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"/>
        <w:gridCol w:w="1083"/>
        <w:gridCol w:w="1044"/>
        <w:gridCol w:w="1652"/>
        <w:gridCol w:w="1499"/>
        <w:gridCol w:w="2011"/>
        <w:gridCol w:w="1714"/>
      </w:tblGrid>
      <w:tr w:rsidR="00347882" w:rsidRPr="00752968" w:rsidTr="00BF4971">
        <w:tc>
          <w:tcPr>
            <w:tcW w:w="780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094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55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43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011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589" w:type="dxa"/>
          </w:tcPr>
          <w:p w:rsidR="00347882" w:rsidRPr="00752968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323B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.Звуки и буквы.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235F6F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235F6F" w:rsidP="00235F6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4" w:type="dxa"/>
          </w:tcPr>
          <w:p w:rsidR="005F0913" w:rsidRPr="00752968" w:rsidRDefault="005F0913" w:rsidP="00235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B59"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="00323B59"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323B59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Салтане»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«Дюймовочка».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«Царевна-лягушка».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[с], [с'],  их место в словах.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   С, с. Слоги с буквой с.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[з'],  их место в словах. Буквы   З, з. Слоги с буквой з.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Полезные  и вредные продукты. Витамины.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[к'],  их место в словах. Буквы К, к. Слоги с буквой к.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[г'],  их место в словах. Буквы   Г, г. Слоги с буквой г.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[б'],  их место в словах. Буквы Б, б. Слоги с буквой б.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[п'],  их место в словах. Буквы   П, п. Слоги с буквой п.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[в'],  их место в словах. Буквы В, в. Слоги с буквой в.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[ф'],  их место в словах. Буквы   Ф, ф. Слоги с буквой ф.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5F0913" w:rsidRPr="00752968" w:rsidRDefault="005F0913" w:rsidP="00F90123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="00E96FD7">
              <w:rPr>
                <w:rFonts w:ascii="Times New Roman" w:hAnsi="Times New Roman" w:cs="Times New Roman"/>
                <w:sz w:val="24"/>
                <w:szCs w:val="24"/>
              </w:rPr>
              <w:t xml:space="preserve">Звуки [х], [х'],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место в словах. Буквы   Х, х. Слоги с буквой х.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Попеды»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[ч],его место в словах. Буквы  Ч, ч. Слоги с буквой ч.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[щ],его место в словах. Буквы Щ, щ. Слоги с буквой щ.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о фонетическом строе русского языка</w:t>
            </w: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опрос, тестирование.</w:t>
            </w:r>
          </w:p>
        </w:tc>
      </w:tr>
      <w:tr w:rsidR="005F0913" w:rsidRPr="00752968" w:rsidTr="00BF4971">
        <w:tc>
          <w:tcPr>
            <w:tcW w:w="780" w:type="dxa"/>
          </w:tcPr>
          <w:p w:rsidR="005F0913" w:rsidRPr="00752968" w:rsidRDefault="005F0913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094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0913" w:rsidRPr="00752968" w:rsidRDefault="005F0913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5F0913" w:rsidRPr="00752968" w:rsidRDefault="005F0913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5F0913" w:rsidRPr="00752968" w:rsidRDefault="005F0913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F0913" w:rsidRPr="00752968" w:rsidRDefault="005F0913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C7F62" w:rsidRPr="00752968" w:rsidTr="00BF4971">
        <w:tc>
          <w:tcPr>
            <w:tcW w:w="780" w:type="dxa"/>
          </w:tcPr>
          <w:p w:rsidR="00DC7F62" w:rsidRPr="00752968" w:rsidRDefault="00DC7F6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DC7F62" w:rsidRPr="00752968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DC7F62" w:rsidRPr="00DC7F62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011" w:type="dxa"/>
          </w:tcPr>
          <w:p w:rsidR="00DC7F62" w:rsidRPr="00752968" w:rsidRDefault="00DC7F62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DC7F62" w:rsidRPr="00752968" w:rsidRDefault="00DC7F6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C48" w:rsidRPr="00752968" w:rsidRDefault="009F6C48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C48" w:rsidRPr="00752968" w:rsidRDefault="009F6C48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1D7" w:rsidRPr="00752968" w:rsidRDefault="00B171D7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6A1" w:rsidRPr="00752968" w:rsidRDefault="00D306A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752968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 w:rsidP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4971" w:rsidRPr="00BF4971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BF4971" w:rsidSect="00791E4A">
      <w:footerReference w:type="default" r:id="rId12"/>
      <w:pgSz w:w="11906" w:h="16838"/>
      <w:pgMar w:top="567" w:right="850" w:bottom="1134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15A" w:rsidRDefault="009F415A" w:rsidP="00BF4971">
      <w:pPr>
        <w:spacing w:after="0" w:line="240" w:lineRule="auto"/>
      </w:pPr>
      <w:r>
        <w:separator/>
      </w:r>
    </w:p>
  </w:endnote>
  <w:endnote w:type="continuationSeparator" w:id="0">
    <w:p w:rsidR="009F415A" w:rsidRDefault="009F415A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17566"/>
      <w:docPartObj>
        <w:docPartGallery w:val="Page Numbers (Bottom of Page)"/>
        <w:docPartUnique/>
      </w:docPartObj>
    </w:sdtPr>
    <w:sdtEndPr/>
    <w:sdtContent>
      <w:p w:rsidR="00095F0C" w:rsidRDefault="00095F0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A21">
          <w:rPr>
            <w:noProof/>
          </w:rPr>
          <w:t>7</w:t>
        </w:r>
        <w:r>
          <w:fldChar w:fldCharType="end"/>
        </w:r>
      </w:p>
    </w:sdtContent>
  </w:sdt>
  <w:p w:rsidR="00095F0C" w:rsidRDefault="00095F0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15A" w:rsidRDefault="009F415A" w:rsidP="00BF4971">
      <w:pPr>
        <w:spacing w:after="0" w:line="240" w:lineRule="auto"/>
      </w:pPr>
      <w:r>
        <w:separator/>
      </w:r>
    </w:p>
  </w:footnote>
  <w:footnote w:type="continuationSeparator" w:id="0">
    <w:p w:rsidR="009F415A" w:rsidRDefault="009F415A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BB"/>
    <w:rsid w:val="00005E20"/>
    <w:rsid w:val="00017A3D"/>
    <w:rsid w:val="00042024"/>
    <w:rsid w:val="00055591"/>
    <w:rsid w:val="00095F0C"/>
    <w:rsid w:val="00162223"/>
    <w:rsid w:val="0018086F"/>
    <w:rsid w:val="001809DC"/>
    <w:rsid w:val="001C2D6C"/>
    <w:rsid w:val="001C6726"/>
    <w:rsid w:val="00235F6F"/>
    <w:rsid w:val="002459FC"/>
    <w:rsid w:val="00260D45"/>
    <w:rsid w:val="0027078D"/>
    <w:rsid w:val="00275355"/>
    <w:rsid w:val="00286D2A"/>
    <w:rsid w:val="002B4C5E"/>
    <w:rsid w:val="002E5F56"/>
    <w:rsid w:val="00323B59"/>
    <w:rsid w:val="00347882"/>
    <w:rsid w:val="00350413"/>
    <w:rsid w:val="0037090C"/>
    <w:rsid w:val="00374076"/>
    <w:rsid w:val="00382DFA"/>
    <w:rsid w:val="003A1341"/>
    <w:rsid w:val="003B0C58"/>
    <w:rsid w:val="003C17B5"/>
    <w:rsid w:val="003F3C7B"/>
    <w:rsid w:val="00402289"/>
    <w:rsid w:val="0043782E"/>
    <w:rsid w:val="004C2E7C"/>
    <w:rsid w:val="004D43D3"/>
    <w:rsid w:val="00521FAF"/>
    <w:rsid w:val="00560846"/>
    <w:rsid w:val="0056753E"/>
    <w:rsid w:val="005E678B"/>
    <w:rsid w:val="005F0435"/>
    <w:rsid w:val="005F0913"/>
    <w:rsid w:val="00602647"/>
    <w:rsid w:val="006061C0"/>
    <w:rsid w:val="006135C2"/>
    <w:rsid w:val="00633A21"/>
    <w:rsid w:val="0064325A"/>
    <w:rsid w:val="00643E95"/>
    <w:rsid w:val="00676627"/>
    <w:rsid w:val="00682084"/>
    <w:rsid w:val="00683A6C"/>
    <w:rsid w:val="006B4D77"/>
    <w:rsid w:val="006E653B"/>
    <w:rsid w:val="006F0356"/>
    <w:rsid w:val="00701353"/>
    <w:rsid w:val="00733E54"/>
    <w:rsid w:val="00752968"/>
    <w:rsid w:val="007543EE"/>
    <w:rsid w:val="00765F61"/>
    <w:rsid w:val="007767F9"/>
    <w:rsid w:val="00791E4A"/>
    <w:rsid w:val="007966D8"/>
    <w:rsid w:val="007A0C7D"/>
    <w:rsid w:val="007E1737"/>
    <w:rsid w:val="007F219C"/>
    <w:rsid w:val="0080304B"/>
    <w:rsid w:val="008122C1"/>
    <w:rsid w:val="00815C7F"/>
    <w:rsid w:val="0084014F"/>
    <w:rsid w:val="0084473C"/>
    <w:rsid w:val="00855EA3"/>
    <w:rsid w:val="00861AE0"/>
    <w:rsid w:val="008620B3"/>
    <w:rsid w:val="008627F8"/>
    <w:rsid w:val="0086468F"/>
    <w:rsid w:val="00885400"/>
    <w:rsid w:val="00890033"/>
    <w:rsid w:val="0089025C"/>
    <w:rsid w:val="0089519A"/>
    <w:rsid w:val="0092756F"/>
    <w:rsid w:val="009550F7"/>
    <w:rsid w:val="00962F6A"/>
    <w:rsid w:val="00982B12"/>
    <w:rsid w:val="009A7866"/>
    <w:rsid w:val="009D1954"/>
    <w:rsid w:val="009F415A"/>
    <w:rsid w:val="009F6C48"/>
    <w:rsid w:val="00A03AF3"/>
    <w:rsid w:val="00AC17BB"/>
    <w:rsid w:val="00AE6498"/>
    <w:rsid w:val="00B13FFC"/>
    <w:rsid w:val="00B171D7"/>
    <w:rsid w:val="00B60A1D"/>
    <w:rsid w:val="00B774CA"/>
    <w:rsid w:val="00B864B3"/>
    <w:rsid w:val="00BA6543"/>
    <w:rsid w:val="00BB1B69"/>
    <w:rsid w:val="00BC06A3"/>
    <w:rsid w:val="00BC7391"/>
    <w:rsid w:val="00BE047A"/>
    <w:rsid w:val="00BF4971"/>
    <w:rsid w:val="00BF7131"/>
    <w:rsid w:val="00C1500A"/>
    <w:rsid w:val="00C21509"/>
    <w:rsid w:val="00C23750"/>
    <w:rsid w:val="00C31C38"/>
    <w:rsid w:val="00C37D6E"/>
    <w:rsid w:val="00CB0EFD"/>
    <w:rsid w:val="00D23AE5"/>
    <w:rsid w:val="00D306A1"/>
    <w:rsid w:val="00D41DFE"/>
    <w:rsid w:val="00D6324F"/>
    <w:rsid w:val="00DA1C98"/>
    <w:rsid w:val="00DB1065"/>
    <w:rsid w:val="00DB1210"/>
    <w:rsid w:val="00DB5B82"/>
    <w:rsid w:val="00DC7F62"/>
    <w:rsid w:val="00DE6FF5"/>
    <w:rsid w:val="00E002B0"/>
    <w:rsid w:val="00E06900"/>
    <w:rsid w:val="00E50F64"/>
    <w:rsid w:val="00E64DF7"/>
    <w:rsid w:val="00E75FA0"/>
    <w:rsid w:val="00E9017C"/>
    <w:rsid w:val="00E96FD7"/>
    <w:rsid w:val="00ED5053"/>
    <w:rsid w:val="00F056DC"/>
    <w:rsid w:val="00F24A55"/>
    <w:rsid w:val="00F34769"/>
    <w:rsid w:val="00F51444"/>
    <w:rsid w:val="00F52D51"/>
    <w:rsid w:val="00F6658A"/>
    <w:rsid w:val="00F71800"/>
    <w:rsid w:val="00F8080A"/>
    <w:rsid w:val="00F9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A6C99"/>
  <w15:docId w15:val="{4D4DBAE2-F802-49EE-807C-DAAFE0CD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d">
    <w:name w:val="header"/>
    <w:basedOn w:val="a"/>
    <w:link w:val="ae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F4971"/>
  </w:style>
  <w:style w:type="paragraph" w:styleId="af">
    <w:name w:val="footer"/>
    <w:basedOn w:val="a"/>
    <w:link w:val="af0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Без интервала Знак"/>
    <w:basedOn w:val="a0"/>
    <w:link w:val="ab"/>
    <w:uiPriority w:val="1"/>
    <w:rsid w:val="00F6658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utf=1&amp;to=https%3A%2F%2Fmultiurok.ru%2Ffiles%2Fprogramma-kruzhka-abvgdeik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deouroki.net/vide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21/01/14/dopolnitelnaya-programma-abvgdey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DD66F-6773-4B8E-9987-914B992C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7414</Words>
  <Characters>42260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17</cp:revision>
  <cp:lastPrinted>2024-09-23T12:06:00Z</cp:lastPrinted>
  <dcterms:created xsi:type="dcterms:W3CDTF">2023-09-29T11:45:00Z</dcterms:created>
  <dcterms:modified xsi:type="dcterms:W3CDTF">2024-11-07T12:32:00Z</dcterms:modified>
</cp:coreProperties>
</file>