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71F" w:rsidRPr="00C352BC" w:rsidRDefault="008C0F4F">
      <w:pPr>
        <w:rPr>
          <w:lang w:val="ru-RU"/>
        </w:rPr>
        <w:sectPr w:rsidR="002B471F" w:rsidRPr="00C352B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4035755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-912495</wp:posOffset>
            </wp:positionH>
            <wp:positionV relativeFrom="margin">
              <wp:posOffset>-582930</wp:posOffset>
            </wp:positionV>
            <wp:extent cx="7156450" cy="101193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щество 10-11 кл_page-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6450" cy="1011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471F" w:rsidRPr="00C352BC" w:rsidRDefault="00F57023">
      <w:pPr>
        <w:spacing w:after="0" w:line="264" w:lineRule="auto"/>
        <w:ind w:left="120"/>
        <w:jc w:val="both"/>
        <w:rPr>
          <w:lang w:val="ru-RU"/>
        </w:rPr>
      </w:pPr>
      <w:bookmarkStart w:id="1" w:name="block-54035754"/>
      <w:bookmarkEnd w:id="0"/>
      <w:r w:rsidRPr="00C352B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B471F" w:rsidRPr="00C352BC" w:rsidRDefault="002B471F">
      <w:pPr>
        <w:spacing w:after="0" w:line="264" w:lineRule="auto"/>
        <w:ind w:left="120"/>
        <w:jc w:val="both"/>
        <w:rPr>
          <w:lang w:val="ru-RU"/>
        </w:rPr>
      </w:pP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bookmarkStart w:id="2" w:name="aae73cf6-9a33-481a-a72b-2a67fc11b813"/>
      <w:r w:rsidRPr="00C352BC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2"/>
    </w:p>
    <w:p w:rsidR="002B471F" w:rsidRPr="00C352BC" w:rsidRDefault="002B471F">
      <w:pPr>
        <w:rPr>
          <w:lang w:val="ru-RU"/>
        </w:rPr>
        <w:sectPr w:rsidR="002B471F" w:rsidRPr="00C352BC">
          <w:pgSz w:w="11906" w:h="16383"/>
          <w:pgMar w:top="1134" w:right="850" w:bottom="1134" w:left="1701" w:header="720" w:footer="720" w:gutter="0"/>
          <w:cols w:space="720"/>
        </w:sectPr>
      </w:pPr>
    </w:p>
    <w:p w:rsidR="002B471F" w:rsidRPr="00C352BC" w:rsidRDefault="00F57023">
      <w:pPr>
        <w:spacing w:after="0" w:line="264" w:lineRule="auto"/>
        <w:ind w:left="120"/>
        <w:jc w:val="both"/>
        <w:rPr>
          <w:lang w:val="ru-RU"/>
        </w:rPr>
      </w:pPr>
      <w:bookmarkStart w:id="3" w:name="block-54035756"/>
      <w:bookmarkEnd w:id="1"/>
      <w:r w:rsidRPr="00C352B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B471F" w:rsidRPr="00C352BC" w:rsidRDefault="002B471F">
      <w:pPr>
        <w:spacing w:after="0" w:line="264" w:lineRule="auto"/>
        <w:ind w:left="120"/>
        <w:jc w:val="both"/>
        <w:rPr>
          <w:lang w:val="ru-RU"/>
        </w:rPr>
      </w:pPr>
    </w:p>
    <w:p w:rsidR="002B471F" w:rsidRPr="00C352BC" w:rsidRDefault="00F57023">
      <w:pPr>
        <w:spacing w:after="0" w:line="264" w:lineRule="auto"/>
        <w:ind w:left="12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B471F" w:rsidRPr="00C352BC" w:rsidRDefault="002B471F">
      <w:pPr>
        <w:spacing w:after="0" w:line="264" w:lineRule="auto"/>
        <w:ind w:left="120"/>
        <w:jc w:val="both"/>
        <w:rPr>
          <w:lang w:val="ru-RU"/>
        </w:rPr>
      </w:pP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C352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Общение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Институт предпринимательства и его роль в экономике. Виды и мотивы предпринимательской деятельности. Организационноправовые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Федерации.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2B471F" w:rsidRPr="00C352BC" w:rsidRDefault="002B471F">
      <w:pPr>
        <w:spacing w:after="0" w:line="264" w:lineRule="auto"/>
        <w:ind w:left="120"/>
        <w:jc w:val="both"/>
        <w:rPr>
          <w:lang w:val="ru-RU"/>
        </w:rPr>
      </w:pPr>
    </w:p>
    <w:p w:rsidR="002B471F" w:rsidRPr="00C352BC" w:rsidRDefault="00F57023">
      <w:pPr>
        <w:spacing w:after="0" w:line="264" w:lineRule="auto"/>
        <w:ind w:left="12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B471F" w:rsidRPr="00C352BC" w:rsidRDefault="002B471F">
      <w:pPr>
        <w:spacing w:after="0" w:line="264" w:lineRule="auto"/>
        <w:ind w:left="120"/>
        <w:jc w:val="both"/>
        <w:rPr>
          <w:lang w:val="ru-RU"/>
        </w:rPr>
      </w:pP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Институт исполнительной власти.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Конституционноправовой статус субъектов Российской Федерации.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2B471F" w:rsidRPr="00C352BC" w:rsidRDefault="002B471F">
      <w:pPr>
        <w:rPr>
          <w:lang w:val="ru-RU"/>
        </w:rPr>
        <w:sectPr w:rsidR="002B471F" w:rsidRPr="00C352BC">
          <w:pgSz w:w="11906" w:h="16383"/>
          <w:pgMar w:top="1134" w:right="850" w:bottom="1134" w:left="1701" w:header="720" w:footer="720" w:gutter="0"/>
          <w:cols w:space="720"/>
        </w:sectPr>
      </w:pPr>
    </w:p>
    <w:p w:rsidR="002B471F" w:rsidRPr="00C352BC" w:rsidRDefault="00F57023">
      <w:pPr>
        <w:spacing w:after="0" w:line="264" w:lineRule="auto"/>
        <w:ind w:left="120"/>
        <w:jc w:val="both"/>
        <w:rPr>
          <w:lang w:val="ru-RU"/>
        </w:rPr>
      </w:pPr>
      <w:bookmarkStart w:id="4" w:name="block-54035757"/>
      <w:bookmarkEnd w:id="3"/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2B471F" w:rsidRPr="00C352BC" w:rsidRDefault="002B471F">
      <w:pPr>
        <w:spacing w:after="0" w:line="264" w:lineRule="auto"/>
        <w:ind w:left="120"/>
        <w:jc w:val="both"/>
        <w:rPr>
          <w:lang w:val="ru-RU"/>
        </w:rPr>
      </w:pPr>
    </w:p>
    <w:p w:rsidR="002B471F" w:rsidRPr="00C352BC" w:rsidRDefault="00F57023">
      <w:pPr>
        <w:spacing w:after="0" w:line="264" w:lineRule="auto"/>
        <w:ind w:left="12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B471F" w:rsidRPr="00C352BC" w:rsidRDefault="002B471F">
      <w:pPr>
        <w:spacing w:after="0" w:line="264" w:lineRule="auto"/>
        <w:ind w:left="120"/>
        <w:jc w:val="both"/>
        <w:rPr>
          <w:lang w:val="ru-RU"/>
        </w:rPr>
      </w:pP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C352BC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C352BC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C352BC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2B471F" w:rsidRPr="00C352BC" w:rsidRDefault="002B471F">
      <w:pPr>
        <w:spacing w:after="0" w:line="264" w:lineRule="auto"/>
        <w:ind w:left="120"/>
        <w:jc w:val="both"/>
        <w:rPr>
          <w:lang w:val="ru-RU"/>
        </w:rPr>
      </w:pPr>
    </w:p>
    <w:p w:rsidR="002B471F" w:rsidRPr="00C352BC" w:rsidRDefault="00F57023">
      <w:pPr>
        <w:spacing w:after="0" w:line="264" w:lineRule="auto"/>
        <w:ind w:left="12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B471F" w:rsidRPr="00C352BC" w:rsidRDefault="002B471F">
      <w:pPr>
        <w:spacing w:after="0" w:line="264" w:lineRule="auto"/>
        <w:ind w:left="120"/>
        <w:jc w:val="both"/>
        <w:rPr>
          <w:lang w:val="ru-RU"/>
        </w:rPr>
      </w:pPr>
    </w:p>
    <w:p w:rsidR="002B471F" w:rsidRPr="00C352BC" w:rsidRDefault="00F57023">
      <w:pPr>
        <w:spacing w:after="0" w:line="264" w:lineRule="auto"/>
        <w:ind w:left="12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B471F" w:rsidRPr="00C352BC" w:rsidRDefault="002B471F">
      <w:pPr>
        <w:spacing w:after="0" w:line="264" w:lineRule="auto"/>
        <w:ind w:left="120"/>
        <w:jc w:val="both"/>
        <w:rPr>
          <w:lang w:val="ru-RU"/>
        </w:rPr>
      </w:pP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2B471F" w:rsidRPr="00C352BC" w:rsidRDefault="002B471F">
      <w:pPr>
        <w:spacing w:after="0" w:line="264" w:lineRule="auto"/>
        <w:ind w:left="120"/>
        <w:jc w:val="both"/>
        <w:rPr>
          <w:lang w:val="ru-RU"/>
        </w:rPr>
      </w:pPr>
    </w:p>
    <w:p w:rsidR="002B471F" w:rsidRPr="00C352BC" w:rsidRDefault="00F57023">
      <w:pPr>
        <w:spacing w:after="0" w:line="264" w:lineRule="auto"/>
        <w:ind w:left="12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B471F" w:rsidRPr="00C352BC" w:rsidRDefault="002B471F">
      <w:pPr>
        <w:spacing w:after="0" w:line="264" w:lineRule="auto"/>
        <w:ind w:left="120"/>
        <w:jc w:val="both"/>
        <w:rPr>
          <w:lang w:val="ru-RU"/>
        </w:rPr>
      </w:pP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2B471F" w:rsidRPr="00C352BC" w:rsidRDefault="002B471F">
      <w:pPr>
        <w:spacing w:after="0" w:line="264" w:lineRule="auto"/>
        <w:ind w:left="120"/>
        <w:jc w:val="both"/>
        <w:rPr>
          <w:lang w:val="ru-RU"/>
        </w:rPr>
      </w:pPr>
    </w:p>
    <w:p w:rsidR="002B471F" w:rsidRPr="00C352BC" w:rsidRDefault="00F57023">
      <w:pPr>
        <w:spacing w:after="0" w:line="264" w:lineRule="auto"/>
        <w:ind w:left="12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B471F" w:rsidRPr="00C352BC" w:rsidRDefault="002B471F">
      <w:pPr>
        <w:spacing w:after="0" w:line="264" w:lineRule="auto"/>
        <w:ind w:left="120"/>
        <w:jc w:val="both"/>
        <w:rPr>
          <w:lang w:val="ru-RU"/>
        </w:rPr>
      </w:pP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2B471F" w:rsidRPr="00C352BC" w:rsidRDefault="002B471F">
      <w:pPr>
        <w:spacing w:after="0" w:line="264" w:lineRule="auto"/>
        <w:ind w:left="120"/>
        <w:jc w:val="both"/>
        <w:rPr>
          <w:lang w:val="ru-RU"/>
        </w:rPr>
      </w:pPr>
    </w:p>
    <w:p w:rsidR="002B471F" w:rsidRPr="00C352BC" w:rsidRDefault="00F57023">
      <w:pPr>
        <w:spacing w:after="0" w:line="264" w:lineRule="auto"/>
        <w:ind w:left="120"/>
        <w:jc w:val="both"/>
        <w:rPr>
          <w:lang w:val="ru-RU"/>
        </w:rPr>
      </w:pPr>
      <w:bookmarkStart w:id="5" w:name="_Toc135757235"/>
      <w:bookmarkEnd w:id="5"/>
      <w:r w:rsidRPr="00C352B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B471F" w:rsidRPr="00C352BC" w:rsidRDefault="002B471F">
      <w:pPr>
        <w:spacing w:after="0" w:line="264" w:lineRule="auto"/>
        <w:ind w:left="120"/>
        <w:jc w:val="both"/>
        <w:rPr>
          <w:lang w:val="ru-RU"/>
        </w:rPr>
      </w:pP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C352BC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C352BC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C352BC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C352B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352BC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2B471F" w:rsidRPr="00C352BC" w:rsidRDefault="00F57023">
      <w:pPr>
        <w:spacing w:after="0" w:line="264" w:lineRule="auto"/>
        <w:ind w:firstLine="600"/>
        <w:jc w:val="both"/>
        <w:rPr>
          <w:lang w:val="ru-RU"/>
        </w:rPr>
      </w:pPr>
      <w:r w:rsidRPr="00C352BC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:rsidR="002B471F" w:rsidRPr="00C352BC" w:rsidRDefault="002B471F">
      <w:pPr>
        <w:rPr>
          <w:lang w:val="ru-RU"/>
        </w:rPr>
        <w:sectPr w:rsidR="002B471F" w:rsidRPr="00C352BC">
          <w:pgSz w:w="11906" w:h="16383"/>
          <w:pgMar w:top="1134" w:right="850" w:bottom="1134" w:left="1701" w:header="720" w:footer="720" w:gutter="0"/>
          <w:cols w:space="720"/>
        </w:sectPr>
      </w:pPr>
    </w:p>
    <w:p w:rsidR="002B471F" w:rsidRPr="00C352BC" w:rsidRDefault="00F57023">
      <w:pPr>
        <w:spacing w:after="0"/>
        <w:ind w:left="120"/>
        <w:rPr>
          <w:lang w:val="ru-RU"/>
        </w:rPr>
      </w:pPr>
      <w:bookmarkStart w:id="6" w:name="block-54035761"/>
      <w:bookmarkEnd w:id="4"/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ПРОВЕРЯЕМЫЕ НА ЕГЭ ПО ОБЩЕСТВОЗНАНИЮ ТРЕБОВАНИЯ К РЕЗУЛЬТАТАМ ОСВОЕНИЯ ОСНОВНОЙ ОБРАЗОВАТЕЛЬНОЙ ПРОГРАММЫ СРЕДНЕГО ОБЩЕГО ОБРАЗОВАНИЯ</w:t>
      </w:r>
    </w:p>
    <w:p w:rsidR="002B471F" w:rsidRPr="00C352BC" w:rsidRDefault="002B471F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372"/>
        <w:gridCol w:w="7191"/>
      </w:tblGrid>
      <w:tr w:rsidR="002B471F" w:rsidRPr="00916D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/>
              <w:ind w:left="135"/>
            </w:pPr>
            <w:r w:rsidRPr="00C352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Кодпроверяемого требования 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/>
              <w:ind w:left="135"/>
              <w:rPr>
                <w:lang w:val="ru-RU"/>
              </w:rPr>
            </w:pPr>
            <w:r w:rsidRPr="00C352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2B471F" w:rsidRPr="00916D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знаний об основах общественных наук: социальной 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</w:p>
          <w:p w:rsidR="002B471F" w:rsidRPr="00C352BC" w:rsidRDefault="00F5702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знаний об (о): обществе как целостной развивающейся системе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современного общества, в том числе тенденций развития Российской Федерации; 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</w:t>
            </w: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</w:p>
        </w:tc>
      </w:tr>
      <w:tr w:rsidR="002B471F" w:rsidRPr="00916D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элементами методологии социального познания; умение применять методы научного познания социальных 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2B471F" w:rsidRPr="00916D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</w:t>
            </w:r>
          </w:p>
        </w:tc>
      </w:tr>
      <w:tr w:rsidR="002B471F" w:rsidRPr="00916D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науках, при изложении собственных суждений и построении устных и письменных высказываний</w:t>
            </w:r>
          </w:p>
        </w:tc>
      </w:tr>
      <w:tr w:rsidR="002B471F" w:rsidRPr="00916D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</w:t>
            </w: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социальных институтов; обосновывать иерархию нормативных правовых актов в системе российского законодательства</w:t>
            </w:r>
          </w:p>
        </w:tc>
      </w:tr>
      <w:tr w:rsidR="002B471F" w:rsidRPr="00916D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</w:p>
        </w:tc>
      </w:tr>
      <w:tr w:rsidR="002B471F" w:rsidRPr="00916D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</w:t>
            </w:r>
          </w:p>
        </w:tc>
      </w:tr>
      <w:tr w:rsidR="002B471F" w:rsidRPr="00916D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уровнях; вести дискуссию, выстраивать аргументы с привлечением научных фактов и идей; владение приёмами ранжирования источников социальной информации по целям распространения, жанрам, с позиции достоверности сведений</w:t>
            </w:r>
          </w:p>
        </w:tc>
      </w:tr>
      <w:tr w:rsidR="002B471F" w:rsidRPr="00916D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проводить с использованием 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социальной проблематике, составлять сложный и тезисный план развёрнутых ответов, анализировать неадаптированные тексты на социальную тематику</w:t>
            </w:r>
          </w:p>
        </w:tc>
      </w:tr>
      <w:tr w:rsidR="002B471F" w:rsidRPr="00916D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Способность делать объектом рефлексии собственный социальный опыт, использовать его при решении познавательных задач</w:t>
            </w:r>
          </w:p>
        </w:tc>
      </w:tr>
      <w:tr w:rsidR="002B471F" w:rsidRPr="00916D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</w:p>
        </w:tc>
      </w:tr>
      <w:tr w:rsidR="002B471F" w:rsidRPr="00916D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Готовность применять знания о финансах и бюджетном регулировании при пользовании финансовыми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сформированность гражданской ответственности в части уплаты налогов для развития общества и государства</w:t>
            </w:r>
          </w:p>
        </w:tc>
      </w:tr>
      <w:tr w:rsidR="002B471F" w:rsidRPr="00916D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</w:t>
            </w:r>
          </w:p>
        </w:tc>
      </w:tr>
      <w:tr w:rsidR="002B471F" w:rsidRPr="00916D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</w:t>
            </w: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поведения; ориентации в актуальных общественных событиях, определения личной гражданской позиции; осознание значимости здорового образа жизни, роли непрерывного образования; использование средств информационно-коммуникационных технологий в решении различных задач</w:t>
            </w:r>
          </w:p>
        </w:tc>
      </w:tr>
    </w:tbl>
    <w:p w:rsidR="002B471F" w:rsidRPr="00C352BC" w:rsidRDefault="002B471F">
      <w:pPr>
        <w:rPr>
          <w:lang w:val="ru-RU"/>
        </w:rPr>
        <w:sectPr w:rsidR="002B471F" w:rsidRPr="00C352BC">
          <w:pgSz w:w="11906" w:h="16383"/>
          <w:pgMar w:top="1134" w:right="850" w:bottom="1134" w:left="1701" w:header="720" w:footer="720" w:gutter="0"/>
          <w:cols w:space="720"/>
        </w:sectPr>
      </w:pPr>
    </w:p>
    <w:p w:rsidR="002B471F" w:rsidRPr="00C352BC" w:rsidRDefault="00F57023">
      <w:pPr>
        <w:spacing w:after="0"/>
        <w:ind w:left="120"/>
        <w:rPr>
          <w:lang w:val="ru-RU"/>
        </w:rPr>
      </w:pPr>
      <w:bookmarkStart w:id="7" w:name="block-54035762"/>
      <w:bookmarkEnd w:id="6"/>
      <w:r w:rsidRPr="00C352BC">
        <w:rPr>
          <w:rFonts w:ascii="Times New Roman" w:hAnsi="Times New Roman"/>
          <w:color w:val="000000"/>
          <w:sz w:val="28"/>
          <w:lang w:val="ru-RU"/>
        </w:rPr>
        <w:lastRenderedPageBreak/>
        <w:t>ПЕРЕЧЕНЬ ЭЛЕМЕНТОВ СОДЕРЖАНИЯ, ПРОВЕРЯЕМЫХ НА ЕГЭ ПО ОБЩЕСТВОЗНАНИЮ</w:t>
      </w:r>
    </w:p>
    <w:p w:rsidR="002B471F" w:rsidRPr="00C352BC" w:rsidRDefault="002B471F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8601"/>
      </w:tblGrid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/>
              <w:ind w:left="135"/>
            </w:pPr>
            <w:r w:rsidRPr="00C352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обществе. Духовная культура / Введение в социальную психологию.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 в социальную философию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Потребности и интересы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Мировоззрение, его роль в жизнедеятельности человека. Общественное и индивидуальное сознание. Самосознание и социальное поведение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и её структура. Мотивация деятельности. Многообразие видов деятельности. Свобода и необходимость в деятельности человека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деятельность. Познание мира. Чувственное и рациональное познание. Мышление, его формы и методы. Знание как результат познавательной деятельности, его виды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истины, её критерии. Абсолютная, относительная истина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обществ. Постиндустриальное (информационное) общество и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Роль массовой коммуникации в современном обществе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 как общечеловеческая ценность и социальный регулятор. Категории морали. Нравственность. Этика и этические нормы.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Гражданственность.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Патриотизм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самообразования 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её роль в жизни общества и человека. Мировые и национальные религии. Значение поддержания межконфессионального мира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совести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Искусство, его основные функции. Особенности искусства как формы духовной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Достижения современного российского искусства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жизнь общества (Введение в экономику)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Роль экономики в жизни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 возможностей. Экономический выбор. Главные вопросы экономики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институты и их роль в развитии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Собственность. Экономическое содержание собственности 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систем 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Экономическая деятельность и проблемы устойчивого развития общества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рынка. Функционирование рынков.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равновесие, равновесная цена. Эластичность спроса и эластичность предложения. Товары Гиффена и эффект Веблена. Рынки труда, капитала, земли, информации 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антимонопольного регулирования экономики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Рынок труда. Заработная плата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молодёжи. Деятельность профсоюзов. Потребности современного рынка труда в Российской Федерации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 эффективность. Эффект масштаба производства. Влияние конкуренции на деятельность фирмы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 Малый бизнес. Этика предпринимательства. Поддержка малого и среднего предпринимательства в Российской Федерации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 Банка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Денежные агрегаты. Денежная масса и денежная база. Денежный мультипликатор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Финансовые услуги. Вклады и кредиты. Цифровые финансовые услуги. Финансовые технологии и финансовая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Цифровые финансовые активы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Инфляция: причины, виды, социально-экономические последствия. Антиинфляционная политика в Российской Федерации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в экономике. Несовершенства рыночной организации хозяйства. Экономические функции государства. Общественные блага. Государственное регулирование рынков. Внешние эффекты. Информация как ресурс </w:t>
            </w: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экономики. Асимметрия информации. Способы решения проблемы асимметрии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Цифровизация экономики в Российской Федерации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Налоговая система Российской Федерации. Налоги. Виды налогов. Принципы налогообложения в Российской Федерации. Функции налогов. Система налогов и сборов в Российской Федерации. Налоговые льготы и вычеты.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Налогообложение и субсидирование. Фискальная политика государства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рост и пути его достижения. Измерение экономического роста. Основные макроэкономические показатели: валовой национальный продукт (ВНП), валовой внутренний продукт (ВВП). Связь между показателями ВВП и ВНП. Реальный и номинальный валовой внутренний продукт. </w:t>
            </w:r>
            <w:r>
              <w:rPr>
                <w:rFonts w:ascii="Times New Roman" w:hAnsi="Times New Roman"/>
                <w:color w:val="000000"/>
                <w:sz w:val="24"/>
              </w:rPr>
              <w:t>Макроэкономические показатели и качество жизни. Факторы долгосрочного экономического роста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экономического цикла. Фазы экономического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экономических циклов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Мировая 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 участия в международной торговле. Государственное регулирование внешней торговли. Международные расчёты. Платёжный баланс. Валютный рынок.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импортозамещения в Российской Федерации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сфера (Введение в социологию)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общности, группы, их типы. Социальная стратификация, её критерии. Социальное неравенство.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Этносоциальные конфликты, способы их предотвращения и пути разрешения. Конституционные принципы (основы) национальной политики в Российской Федерации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как социальная группа, её социальные и социально-психологические характеристики.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Молодёжная субкультура.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молодёжи в современной России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и брак. Функции и типы семьи. Семья как важнейший социальный институт 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Социализация личности и её этапы. </w:t>
            </w:r>
            <w:r>
              <w:rPr>
                <w:rFonts w:ascii="Times New Roman" w:hAnsi="Times New Roman"/>
                <w:color w:val="000000"/>
                <w:sz w:val="24"/>
              </w:rPr>
              <w:t>Агенты (институты) социализации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конфликт. Виды социальных конфликтов, их причины.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разрешения социальных конфликтов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Государственная поддержка социально незащищённых слоёв общества в Российской Федерации. Государственная молодёжная политика Российской Федерации. Меры социальной поддержки семьи в Российской Федерации.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 государства многодетным семьям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в сфере науки, образования, искусства. Особенности профессиональной деятельности в экономической и финансовых сферах. Особенности профессиональной деятельности социолога, социального психолога. Особенности профессиональной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сфера / Введение в политологию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 и субъекты политики в современном обществе. Структура, ресурсы и функции политической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Легитимность власти. Политические институты. Политическая деятельность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как основной институт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суверенитет. Функции государства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 Государственно-территориальное устройство. Политический режим. Типы политических режимов. Демократия, её основные ценности и признаки. Гражданское общество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Российской Федерации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Субъекты государственной власти в Российской Федерации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Российской Федерации по противодействию экстремизму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культура общества и личности. Политическое поведение. Политическое участие. Причины абсентеизма.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процесс. Формы участия граждан в политике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идеология, её роль в обществе. Основные идейно-политические течения современности. Политические партии как субъекты политики, их функции, виды. Типы партийных систем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Избирательная система. Типы избирательных систем: мажоритарная, пропорциональная, смешанная. </w:t>
            </w: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элита и политическое лидерство. </w:t>
            </w:r>
            <w:r>
              <w:rPr>
                <w:rFonts w:ascii="Times New Roman" w:hAnsi="Times New Roman"/>
                <w:color w:val="000000"/>
                <w:sz w:val="24"/>
              </w:rPr>
              <w:t>Типология лидерства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Понятие, признаки и функции права. Роль права в жизни общества. Понятие, структура и виды правовых норм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права: нормативный правовой акт, нормативный договор, правовой обычай, судебный прецедент. Нормативные правовые акты, их виды. Законы и законодательный процесс в Российской Федерации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права. Отрасли права. Частное и публичное, материальное и процессуальное право, национальное и международное право.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российского права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признаки правоотношений. Субъекты правоотношений, их виды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Правомерное поведение и правонарушение. Виды правонарушений, состав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Федерации. Основы конституционного строя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Федерации: понятие, принципы, основания приобретения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Личные (гражданские), политические, социально-экономические и культурные </w:t>
            </w:r>
            <w:r w:rsidRPr="00C352B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права и свободы человека и гражданина Российской Федерации. Конституционные обязанности гражданина Российской Федерации. Воинская обязанность и альтернативная гражданская служба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право. Гражданско-правовые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Гражданско-правовая ответственность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Особенности правового регулирования труда несовершеннолетних в Российской Федерации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Законодательство Российской Федерации о налогах и сборах. Участники отношений, регулируемых законодательством о налогах и сборах.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Права и обязанности налогоплательщиков. Ответственность за налоговые правонарушения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 и его субъекты. Административное правонарушение и административная ответственность, виды наказаний в административном праве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право. Основные принципы уголовного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 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Гражданское процессуальное право. Принципы гражданского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гражданского процесса. Стадии гражданского процесса</w:t>
            </w:r>
          </w:p>
        </w:tc>
      </w:tr>
      <w:tr w:rsidR="002B471F" w:rsidRPr="00916D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Pr="00C352BC" w:rsidRDefault="00F5702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 w:rsidRPr="00C35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процессуальное право. Принципы уголовного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уголовного процесса. Стадии уголовного процесса. Меры процессуального принуждения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2B471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2B471F" w:rsidRDefault="00F5702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Российской Федерации</w:t>
            </w:r>
          </w:p>
        </w:tc>
      </w:tr>
    </w:tbl>
    <w:p w:rsidR="002B471F" w:rsidRDefault="002B471F">
      <w:pPr>
        <w:sectPr w:rsidR="002B471F">
          <w:pgSz w:w="11906" w:h="16383"/>
          <w:pgMar w:top="1134" w:right="850" w:bottom="1134" w:left="1701" w:header="720" w:footer="720" w:gutter="0"/>
          <w:cols w:space="720"/>
        </w:sectPr>
      </w:pPr>
    </w:p>
    <w:p w:rsidR="00F57023" w:rsidRDefault="00F57023" w:rsidP="008C0F4F">
      <w:pPr>
        <w:spacing w:after="0" w:line="480" w:lineRule="auto"/>
        <w:ind w:left="120"/>
      </w:pPr>
      <w:bookmarkStart w:id="8" w:name="_GoBack"/>
      <w:bookmarkEnd w:id="7"/>
      <w:bookmarkEnd w:id="8"/>
    </w:p>
    <w:sectPr w:rsidR="00F5702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B471F"/>
    <w:rsid w:val="002B471F"/>
    <w:rsid w:val="008C0F4F"/>
    <w:rsid w:val="00916D58"/>
    <w:rsid w:val="00C352BC"/>
    <w:rsid w:val="00F5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58CB"/>
  <w15:docId w15:val="{12E52EEF-0669-42A8-BA4E-56008A08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43</Pages>
  <Words>12099</Words>
  <Characters>68969</Characters>
  <Application>Microsoft Office Word</Application>
  <DocSecurity>0</DocSecurity>
  <Lines>574</Lines>
  <Paragraphs>161</Paragraphs>
  <ScaleCrop>false</ScaleCrop>
  <Company/>
  <LinksUpToDate>false</LinksUpToDate>
  <CharactersWithSpaces>80907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2025-08-14T12:00:00Z</dcterms:created>
  <dcterms:modified xsi:type="dcterms:W3CDTF">2025-08-19T10:10:00Z</dcterms:modified>
</cp:coreProperties>
</file>