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038" w:rsidRDefault="00183038" w:rsidP="000F51FC">
      <w:pPr>
        <w:tabs>
          <w:tab w:val="left" w:pos="2026"/>
        </w:tabs>
        <w:rPr>
          <w:rFonts w:ascii="Times New Roman" w:hAnsi="Times New Roman" w:cs="Times New Roman"/>
        </w:rPr>
      </w:pPr>
      <w:bookmarkStart w:id="0" w:name="bookmark7"/>
    </w:p>
    <w:p w:rsidR="00465ECE" w:rsidRDefault="00465ECE" w:rsidP="000F51FC">
      <w:pPr>
        <w:tabs>
          <w:tab w:val="left" w:pos="2026"/>
        </w:tabs>
        <w:rPr>
          <w:rFonts w:ascii="Times New Roman" w:hAnsi="Times New Roman" w:cs="Times New Roman"/>
        </w:rPr>
      </w:pPr>
      <w:r>
        <w:rPr>
          <w:rFonts w:ascii="Times New Roman" w:hAnsi="Times New Roman" w:cs="Times New Roman"/>
          <w:noProof/>
          <w:lang w:bidi="ar-SA"/>
        </w:rPr>
        <w:drawing>
          <wp:inline distT="0" distB="0" distL="0" distR="0">
            <wp:extent cx="9157970" cy="6418904"/>
            <wp:effectExtent l="19050" t="0" r="5080" b="0"/>
            <wp:docPr id="1" name="Рисунок 1" descr="C:\Users\ADMIN\Desktop\ВД 24-25\РП для сайта\математика вокруг н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ВД 24-25\РП для сайта\математика вокруг нас.jpg"/>
                    <pic:cNvPicPr>
                      <a:picLocks noChangeAspect="1" noChangeArrowheads="1"/>
                    </pic:cNvPicPr>
                  </pic:nvPicPr>
                  <pic:blipFill>
                    <a:blip r:embed="rId8"/>
                    <a:srcRect/>
                    <a:stretch>
                      <a:fillRect/>
                    </a:stretch>
                  </pic:blipFill>
                  <pic:spPr bwMode="auto">
                    <a:xfrm>
                      <a:off x="0" y="0"/>
                      <a:ext cx="9157970" cy="6418904"/>
                    </a:xfrm>
                    <a:prstGeom prst="rect">
                      <a:avLst/>
                    </a:prstGeom>
                    <a:noFill/>
                    <a:ln w="9525">
                      <a:noFill/>
                      <a:miter lim="800000"/>
                      <a:headEnd/>
                      <a:tailEnd/>
                    </a:ln>
                  </pic:spPr>
                </pic:pic>
              </a:graphicData>
            </a:graphic>
          </wp:inline>
        </w:drawing>
      </w:r>
    </w:p>
    <w:p w:rsidR="00465ECE" w:rsidRDefault="00465ECE" w:rsidP="000F51FC">
      <w:pPr>
        <w:tabs>
          <w:tab w:val="left" w:pos="2026"/>
        </w:tabs>
        <w:rPr>
          <w:rFonts w:ascii="Times New Roman" w:hAnsi="Times New Roman" w:cs="Times New Roman"/>
        </w:rPr>
      </w:pPr>
    </w:p>
    <w:p w:rsidR="00465ECE" w:rsidRDefault="00465ECE" w:rsidP="000F51FC">
      <w:pPr>
        <w:tabs>
          <w:tab w:val="left" w:pos="2026"/>
        </w:tabs>
        <w:rPr>
          <w:rFonts w:ascii="Times New Roman" w:hAnsi="Times New Roman" w:cs="Times New Roman"/>
        </w:rPr>
      </w:pPr>
    </w:p>
    <w:p w:rsidR="00AA701D" w:rsidRPr="000F51FC" w:rsidRDefault="00AA701D" w:rsidP="000F51FC">
      <w:pPr>
        <w:pStyle w:val="30"/>
        <w:keepNext/>
        <w:keepLines/>
        <w:shd w:val="clear" w:color="auto" w:fill="auto"/>
        <w:spacing w:line="240" w:lineRule="auto"/>
        <w:ind w:left="142"/>
        <w:rPr>
          <w:b w:val="0"/>
          <w:sz w:val="24"/>
          <w:szCs w:val="24"/>
        </w:rPr>
      </w:pPr>
      <w:r w:rsidRPr="000F51FC">
        <w:rPr>
          <w:b w:val="0"/>
          <w:sz w:val="24"/>
          <w:szCs w:val="24"/>
        </w:rPr>
        <w:lastRenderedPageBreak/>
        <w:t>Пояснительная записка</w:t>
      </w:r>
      <w:bookmarkEnd w:id="0"/>
      <w:r w:rsidRPr="000F51FC">
        <w:rPr>
          <w:b w:val="0"/>
          <w:sz w:val="24"/>
          <w:szCs w:val="24"/>
        </w:rPr>
        <w:t>.</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Рабочая программа по курсу  интеллектуальный клуб «</w:t>
      </w:r>
      <w:r>
        <w:rPr>
          <w:rFonts w:ascii="Times New Roman" w:hAnsi="Times New Roman" w:cs="Times New Roman"/>
        </w:rPr>
        <w:t>М</w:t>
      </w:r>
      <w:r w:rsidRPr="000F51FC">
        <w:rPr>
          <w:rFonts w:ascii="Times New Roman" w:hAnsi="Times New Roman" w:cs="Times New Roman"/>
        </w:rPr>
        <w:t>атематика</w:t>
      </w:r>
      <w:r>
        <w:rPr>
          <w:rFonts w:ascii="Times New Roman" w:hAnsi="Times New Roman" w:cs="Times New Roman"/>
        </w:rPr>
        <w:t xml:space="preserve"> вокруг нас</w:t>
      </w:r>
      <w:r w:rsidRPr="000F51FC">
        <w:rPr>
          <w:rFonts w:ascii="Times New Roman" w:hAnsi="Times New Roman" w:cs="Times New Roman"/>
        </w:rPr>
        <w:t>» в 4  классе составлена в соответствии с нормативными документами, а именно:</w:t>
      </w:r>
    </w:p>
    <w:p w:rsidR="000F51FC" w:rsidRPr="000F51FC" w:rsidRDefault="000F51FC" w:rsidP="000F51FC">
      <w:pPr>
        <w:autoSpaceDE w:val="0"/>
        <w:autoSpaceDN w:val="0"/>
        <w:adjustRightInd w:val="0"/>
        <w:ind w:left="4" w:right="14"/>
        <w:jc w:val="both"/>
        <w:rPr>
          <w:rFonts w:ascii="Times New Roman" w:hAnsi="Times New Roman" w:cs="Times New Roman"/>
        </w:rPr>
      </w:pPr>
      <w:r w:rsidRPr="000F51FC">
        <w:rPr>
          <w:rFonts w:ascii="Times New Roman" w:hAnsi="Times New Roman" w:cs="Times New Roman"/>
        </w:rPr>
        <w:t xml:space="preserve">- Федеральным законом от 29.12.2012 № 273-ФЗ «Об образовании в Российской Федерации» (пунктом 3 статьи 28 в части разработки и утверждения образовательных программ образовательной организации); </w:t>
      </w:r>
    </w:p>
    <w:p w:rsidR="000F51FC" w:rsidRPr="000F51FC" w:rsidRDefault="000F51FC" w:rsidP="000F51FC">
      <w:pPr>
        <w:autoSpaceDE w:val="0"/>
        <w:autoSpaceDN w:val="0"/>
        <w:adjustRightInd w:val="0"/>
        <w:ind w:left="4" w:right="14"/>
        <w:jc w:val="both"/>
        <w:rPr>
          <w:rFonts w:ascii="Times New Roman" w:hAnsi="Times New Roman" w:cs="Times New Roman"/>
        </w:rPr>
      </w:pPr>
      <w:r w:rsidRPr="000F51FC">
        <w:rPr>
          <w:rFonts w:ascii="Times New Roman" w:hAnsi="Times New Roman" w:cs="Times New Roman"/>
        </w:rPr>
        <w:t xml:space="preserve">- приказом от 06.10.2009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 от 18.05.2015 № 507 (далее - ФГОС НОО); </w:t>
      </w:r>
    </w:p>
    <w:p w:rsidR="000F51FC" w:rsidRPr="000F51FC" w:rsidRDefault="000F51FC" w:rsidP="000F51FC">
      <w:pPr>
        <w:autoSpaceDE w:val="0"/>
        <w:autoSpaceDN w:val="0"/>
        <w:adjustRightInd w:val="0"/>
        <w:ind w:left="4" w:right="14"/>
        <w:jc w:val="both"/>
        <w:rPr>
          <w:rFonts w:ascii="Times New Roman" w:hAnsi="Times New Roman" w:cs="Times New Roman"/>
        </w:rPr>
      </w:pPr>
      <w:r w:rsidRPr="000F51FC">
        <w:rPr>
          <w:rFonts w:ascii="Times New Roman" w:hAnsi="Times New Roman" w:cs="Times New Roman"/>
        </w:rPr>
        <w:t xml:space="preserve">- письмом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 </w:t>
      </w:r>
    </w:p>
    <w:p w:rsidR="000F51FC" w:rsidRPr="000F51FC" w:rsidRDefault="000F51FC" w:rsidP="000F51FC">
      <w:pPr>
        <w:autoSpaceDE w:val="0"/>
        <w:autoSpaceDN w:val="0"/>
        <w:adjustRightInd w:val="0"/>
        <w:ind w:firstLine="708"/>
        <w:jc w:val="center"/>
        <w:rPr>
          <w:rFonts w:ascii="Times New Roman" w:hAnsi="Times New Roman" w:cs="Times New Roman"/>
        </w:rPr>
      </w:pPr>
    </w:p>
    <w:p w:rsidR="000F51FC" w:rsidRPr="000F51FC" w:rsidRDefault="000F51FC" w:rsidP="000F51FC">
      <w:pPr>
        <w:autoSpaceDE w:val="0"/>
        <w:autoSpaceDN w:val="0"/>
        <w:adjustRightInd w:val="0"/>
        <w:rPr>
          <w:rFonts w:ascii="Times New Roman" w:hAnsi="Times New Roman" w:cs="Times New Roman"/>
          <w:bCs/>
          <w:iCs/>
        </w:rPr>
      </w:pPr>
      <w:r w:rsidRPr="000F51FC">
        <w:rPr>
          <w:rFonts w:ascii="Times New Roman" w:hAnsi="Times New Roman" w:cs="Times New Roman"/>
          <w:bCs/>
          <w:iCs/>
        </w:rPr>
        <w:t>ОБЩАЯ ХАРАКТЕРИСТИКА УЧЕБНОГО ПРЕДМЕТА.</w:t>
      </w:r>
    </w:p>
    <w:p w:rsidR="000F51FC" w:rsidRPr="000F51FC" w:rsidRDefault="000F51FC" w:rsidP="000F51FC">
      <w:pPr>
        <w:autoSpaceDE w:val="0"/>
        <w:autoSpaceDN w:val="0"/>
        <w:adjustRightInd w:val="0"/>
        <w:rPr>
          <w:rFonts w:ascii="Times New Roman" w:hAnsi="Times New Roman" w:cs="Times New Roman"/>
        </w:rPr>
      </w:pPr>
      <w:r w:rsidRPr="000F51FC">
        <w:rPr>
          <w:rFonts w:ascii="Times New Roman" w:hAnsi="Times New Roman" w:cs="Times New Roman"/>
        </w:rPr>
        <w:t xml:space="preserve">Программа предусматривает 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 что способствует появлению у учащихся желания отказаться от образца, проявить самостоятельность, а также формированию умений работать в условиях поиска и развитию сообразительности, любознательности. </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Курс «</w:t>
      </w:r>
      <w:r>
        <w:rPr>
          <w:rFonts w:ascii="Times New Roman" w:hAnsi="Times New Roman" w:cs="Times New Roman"/>
          <w:highlight w:val="white"/>
        </w:rPr>
        <w:t>М</w:t>
      </w:r>
      <w:r w:rsidRPr="000F51FC">
        <w:rPr>
          <w:rFonts w:ascii="Times New Roman" w:hAnsi="Times New Roman" w:cs="Times New Roman"/>
          <w:highlight w:val="white"/>
        </w:rPr>
        <w:t>атематика</w:t>
      </w:r>
      <w:r>
        <w:rPr>
          <w:rFonts w:ascii="Times New Roman" w:hAnsi="Times New Roman" w:cs="Times New Roman"/>
          <w:highlight w:val="white"/>
        </w:rPr>
        <w:t xml:space="preserve"> вокруг нас</w:t>
      </w:r>
      <w:r w:rsidRPr="000F51FC">
        <w:rPr>
          <w:rFonts w:ascii="Times New Roman" w:hAnsi="Times New Roman" w:cs="Times New Roman"/>
          <w:highlight w:val="white"/>
        </w:rPr>
        <w:t>» имеет ряд особенностей</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1.  По своему содержанию она строго не регламентирована государственной программой. Однако на внеклассных занятиях математический материал предлагается в соответствии со знаниями  и умениями учащихся. Это означает, что при подборе заданий по математике для занятий непосредственная связь с текущим программным материалом  учитывается, но не обязательна.  Курс построен исходя  только из общего уровня знаний и умений учащихся по математике.  Это означает также,  что сами задания по математике по форме не обязательно должны быть точно такими,  какие   встречаются   на   уроках.</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 xml:space="preserve">2.  Работа характеризуется многообразием форм, методов и видов: </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групповые занятия, математические   уголки,  викторины и олимпиады.</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3.  Особенностью данного курса  по математике является занимательность предлагаемого материала либо по содержанию, либо по форме, более свободное выражение своих чувств младшими школьниками во время работы, более широкое использование игровых форм   проведения   занятий   и   элементов соревнования на них.</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 xml:space="preserve"> 4. В процессе   обучения   младших школьников соблюдаются  следующие   дидактические принципы: научность, сознательность и активность учащихся, наглядность, индивидуальный подход.</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5. Этот вид работы содействует формированию знаний, умений, навыков и любви к математике.</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6. Игровые и занимательные задания по математике для учащихся 3 классов рассчитаны на закрепление и углубление знаний по основным темам программного материала, воспитывают интерес к математике, развивают внимание, память и мышление учащихся, ведут к систематизации жизненного опыта, являются разрядкой для нервной системы.</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7. В третьем  классе включены во внеурочную деятельность по занимательной математике сюжетно – ролевые игры, в которых есть сюжет, роль,  игровое действие, игровое правило. Математическая сторона содержания игры всегда должна отчетливо выдвигаться на передний план. Только тогда она будет выполнять свою роль в развитии  детей и воспитании интереса их к математике.</w:t>
      </w:r>
    </w:p>
    <w:p w:rsidR="000F51FC" w:rsidRPr="000F51FC" w:rsidRDefault="000F51FC" w:rsidP="000F51FC">
      <w:pPr>
        <w:autoSpaceDE w:val="0"/>
        <w:autoSpaceDN w:val="0"/>
        <w:adjustRightInd w:val="0"/>
        <w:rPr>
          <w:rFonts w:ascii="Times New Roman" w:hAnsi="Times New Roman" w:cs="Times New Roman"/>
          <w:bCs/>
          <w:iCs/>
        </w:rPr>
      </w:pPr>
      <w:r w:rsidRPr="000F51FC">
        <w:rPr>
          <w:rFonts w:ascii="Times New Roman" w:hAnsi="Times New Roman" w:cs="Times New Roman"/>
          <w:bCs/>
          <w:iCs/>
        </w:rPr>
        <w:t>АКТУАЛЬНОСТЬ</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Курс «</w:t>
      </w:r>
      <w:r w:rsidR="006A0537">
        <w:rPr>
          <w:rFonts w:ascii="Times New Roman" w:hAnsi="Times New Roman" w:cs="Times New Roman"/>
          <w:highlight w:val="white"/>
        </w:rPr>
        <w:t>М</w:t>
      </w:r>
      <w:r w:rsidRPr="000F51FC">
        <w:rPr>
          <w:rFonts w:ascii="Times New Roman" w:hAnsi="Times New Roman" w:cs="Times New Roman"/>
          <w:highlight w:val="white"/>
        </w:rPr>
        <w:t>атематика</w:t>
      </w:r>
      <w:r w:rsidR="006A0537">
        <w:rPr>
          <w:rFonts w:ascii="Times New Roman" w:hAnsi="Times New Roman" w:cs="Times New Roman"/>
          <w:highlight w:val="white"/>
        </w:rPr>
        <w:t xml:space="preserve"> вокруг нас</w:t>
      </w:r>
      <w:r w:rsidRPr="000F51FC">
        <w:rPr>
          <w:rFonts w:ascii="Times New Roman" w:hAnsi="Times New Roman" w:cs="Times New Roman"/>
          <w:highlight w:val="white"/>
        </w:rPr>
        <w:t>»  составляет неразрывную часть учебно-воспитательного процесса обучения математике, сложного процесса воздействия на сознание и поведение  учащихся 4 классов, углубление и расширение их знаний и навыков таких факторов, как содержание самого учебного предмета —математики, всей деятельности учителя в сочетании с разносторонней деятельностью учащихся.</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lastRenderedPageBreak/>
        <w:t>Значение  курса «</w:t>
      </w:r>
      <w:r w:rsidR="006A0537">
        <w:rPr>
          <w:rFonts w:ascii="Times New Roman" w:hAnsi="Times New Roman" w:cs="Times New Roman"/>
          <w:highlight w:val="white"/>
        </w:rPr>
        <w:t>М</w:t>
      </w:r>
      <w:r w:rsidRPr="000F51FC">
        <w:rPr>
          <w:rFonts w:ascii="Times New Roman" w:hAnsi="Times New Roman" w:cs="Times New Roman"/>
          <w:highlight w:val="white"/>
        </w:rPr>
        <w:t>атематика</w:t>
      </w:r>
      <w:r w:rsidR="006A0537">
        <w:rPr>
          <w:rFonts w:ascii="Times New Roman" w:hAnsi="Times New Roman" w:cs="Times New Roman"/>
          <w:highlight w:val="white"/>
        </w:rPr>
        <w:t xml:space="preserve"> вокруг нас</w:t>
      </w:r>
      <w:r w:rsidRPr="000F51FC">
        <w:rPr>
          <w:rFonts w:ascii="Times New Roman" w:hAnsi="Times New Roman" w:cs="Times New Roman"/>
          <w:highlight w:val="white"/>
        </w:rPr>
        <w:t>» с учащимися состоит в следующем:</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1.  Различные виды этой работы в их совокупности содействуют развитию познавательной деятельности учащихся: восприятия, представлений, внимания, памяти, мышления, речи, воображения «...Ни один наставник не должен забывать,— говорил К. Д. Ушинский,— что его главнейшая обязанность состоит в приучении  воспитанников к умственному труду и что эта обязанность более важна, нежели передача самого предмета».</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2.  Курс «</w:t>
      </w:r>
      <w:r w:rsidR="006A0537">
        <w:rPr>
          <w:rFonts w:ascii="Times New Roman" w:hAnsi="Times New Roman" w:cs="Times New Roman"/>
          <w:highlight w:val="white"/>
        </w:rPr>
        <w:t>М</w:t>
      </w:r>
      <w:r w:rsidRPr="000F51FC">
        <w:rPr>
          <w:rFonts w:ascii="Times New Roman" w:hAnsi="Times New Roman" w:cs="Times New Roman"/>
          <w:highlight w:val="white"/>
        </w:rPr>
        <w:t>атематика</w:t>
      </w:r>
      <w:r w:rsidR="006A0537">
        <w:rPr>
          <w:rFonts w:ascii="Times New Roman" w:hAnsi="Times New Roman" w:cs="Times New Roman"/>
          <w:highlight w:val="white"/>
        </w:rPr>
        <w:t xml:space="preserve"> вокруг нас</w:t>
      </w:r>
      <w:r w:rsidRPr="000F51FC">
        <w:rPr>
          <w:rFonts w:ascii="Times New Roman" w:hAnsi="Times New Roman" w:cs="Times New Roman"/>
          <w:highlight w:val="white"/>
        </w:rPr>
        <w:t>»   помогает   формированию   творческих   способностей учащихся, элементы  которых  проявляются  в  процессе выбора наиболее рациональных способов решения задач, в математической или логической смекалке. При проведении на внеклассных занятиях соответствующих  игр,  в  конструировании  различных геометрических фигур, в организации коллектива своих товарищей, чтобы с наибольшей эффективностью выполнить какую-либо работу или провести познавательную игру и т. д.</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 xml:space="preserve">3.  Некоторые   виды    работы   позволяют  детям глубже понять роль математики в жизни: при отборе числовых данных  при составлении задач на основе собранного числового материала, при непосредственном измерении площадей участков, и т.д. </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4.  Работа по математике содействует воспитанию коллективизма и товарищества (в связи с совместной работой по выпуску  газет, при организации командных соревнований на занятиях, в процессе клубной работы и т. д.), накоплению наблюдений за трудом и отношением к нему взрослых и в связи с этим воспитанию любви к труду.</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5.  Различные виды работы способствуют воспитанию у детей культуры чувств, ибо дети в своих  поступках обычно руководствуются, прежде всего, не логическими/ рассуждениями, а чувствами. При этом речь идет главным образом о воспитании таких чувств, многие из которых связаны с умственной деятельностью,— так называемых интеллектуальных чувств (чувства справедливости, чести, долга, ответственности и вытекающими из них чувств удовольствия или неудовольствия, радости, гордости и огорчения и др.).</w:t>
      </w:r>
    </w:p>
    <w:p w:rsidR="000F51FC" w:rsidRPr="000F51FC" w:rsidRDefault="000F51FC" w:rsidP="000F51FC">
      <w:pPr>
        <w:autoSpaceDE w:val="0"/>
        <w:autoSpaceDN w:val="0"/>
        <w:adjustRightInd w:val="0"/>
        <w:jc w:val="both"/>
        <w:rPr>
          <w:rFonts w:ascii="Times New Roman" w:hAnsi="Times New Roman" w:cs="Times New Roman"/>
          <w:highlight w:val="white"/>
        </w:rPr>
      </w:pPr>
      <w:r w:rsidRPr="000F51FC">
        <w:rPr>
          <w:rFonts w:ascii="Times New Roman" w:hAnsi="Times New Roman" w:cs="Times New Roman"/>
          <w:highlight w:val="white"/>
        </w:rPr>
        <w:t>6.  Главное же значение различных видов внеклассной работы состоит в том, что она помогает усилить интерес учащихся к математике, содействует развитию математических способностей младших школьников. При этом надо учитывать, что понимается под математической способностью.</w:t>
      </w:r>
    </w:p>
    <w:p w:rsidR="000F51FC" w:rsidRPr="000F51FC" w:rsidRDefault="000F51FC" w:rsidP="000F51FC">
      <w:pPr>
        <w:autoSpaceDE w:val="0"/>
        <w:autoSpaceDN w:val="0"/>
        <w:adjustRightInd w:val="0"/>
        <w:rPr>
          <w:rFonts w:ascii="Times New Roman" w:hAnsi="Times New Roman" w:cs="Times New Roman"/>
          <w:bCs/>
          <w:iCs/>
        </w:rPr>
      </w:pPr>
      <w:r w:rsidRPr="000F51FC">
        <w:rPr>
          <w:rFonts w:ascii="Times New Roman" w:hAnsi="Times New Roman" w:cs="Times New Roman"/>
          <w:bCs/>
          <w:iCs/>
        </w:rPr>
        <w:t>ПРАКТИЧЕСКАЯ ЗНАЧИМОСТЬ</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Интеллектуальный клуб «Занимательная математика» поможет в  реализация задачи воспитания любознательного, активно познающего мир младшего школьника, обучение решению математических задач творческого и поискового характера. Это курс, расширяющий математический кругозор и эрудицию учащихся, способствующий формированию познавательных универсальных учебных действий. Курс предназначен для развития математических способностей учащихся, для формирования элементов логической и алгоритмической грамотности, коммуникативных умений младших школьников с применением коллективных форм организации занятий и использованием современных средств обучения.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w:t>
      </w:r>
    </w:p>
    <w:p w:rsidR="000F51FC" w:rsidRPr="000F51FC" w:rsidRDefault="000F51FC" w:rsidP="000F51FC">
      <w:pPr>
        <w:autoSpaceDE w:val="0"/>
        <w:autoSpaceDN w:val="0"/>
        <w:adjustRightInd w:val="0"/>
        <w:rPr>
          <w:rFonts w:ascii="Times New Roman" w:hAnsi="Times New Roman" w:cs="Times New Roman"/>
          <w:bCs/>
          <w:iCs/>
        </w:rPr>
      </w:pPr>
      <w:r w:rsidRPr="000F51FC">
        <w:rPr>
          <w:rFonts w:ascii="Times New Roman" w:hAnsi="Times New Roman" w:cs="Times New Roman"/>
          <w:bCs/>
          <w:iCs/>
        </w:rPr>
        <w:t>ОСОБЕННОСТИ ВОЗРАСТНОЙ ГРУППЫ ДЕТЕЙ</w:t>
      </w:r>
    </w:p>
    <w:p w:rsidR="000F51FC" w:rsidRPr="000F51FC" w:rsidRDefault="000F51FC" w:rsidP="000F51FC">
      <w:pPr>
        <w:autoSpaceDE w:val="0"/>
        <w:autoSpaceDN w:val="0"/>
        <w:adjustRightInd w:val="0"/>
        <w:jc w:val="both"/>
        <w:rPr>
          <w:rFonts w:ascii="Times New Roman" w:hAnsi="Times New Roman" w:cs="Times New Roman"/>
          <w:b/>
          <w:bCs/>
        </w:rPr>
      </w:pPr>
      <w:r w:rsidRPr="000F51FC">
        <w:rPr>
          <w:rFonts w:ascii="Times New Roman" w:hAnsi="Times New Roman" w:cs="Times New Roman"/>
        </w:rPr>
        <w:t>Программа разр</w:t>
      </w:r>
      <w:r w:rsidR="006A0537">
        <w:rPr>
          <w:rFonts w:ascii="Times New Roman" w:hAnsi="Times New Roman" w:cs="Times New Roman"/>
        </w:rPr>
        <w:t xml:space="preserve">аботана для младших школьников </w:t>
      </w:r>
      <w:r w:rsidRPr="000F51FC">
        <w:rPr>
          <w:rFonts w:ascii="Times New Roman" w:hAnsi="Times New Roman" w:cs="Times New Roman"/>
        </w:rPr>
        <w:t>4 класс</w:t>
      </w:r>
      <w:r w:rsidR="006A0537">
        <w:rPr>
          <w:rFonts w:ascii="Times New Roman" w:hAnsi="Times New Roman" w:cs="Times New Roman"/>
        </w:rPr>
        <w:t>а</w:t>
      </w:r>
      <w:r>
        <w:rPr>
          <w:rFonts w:ascii="Times New Roman" w:hAnsi="Times New Roman" w:cs="Times New Roman"/>
          <w:b/>
          <w:bCs/>
        </w:rPr>
        <w:t xml:space="preserve">. </w:t>
      </w:r>
      <w:r w:rsidRPr="000F51FC">
        <w:rPr>
          <w:rFonts w:ascii="Times New Roman" w:hAnsi="Times New Roman" w:cs="Times New Roman"/>
          <w:bCs/>
        </w:rPr>
        <w:t>Занятия ориентированы на детей 10-11  лет</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Младший школьник очень эмоционален. Все, за чем они наблюдают, о чем думают, вызывает эмоции. Они не умеют контролировать и сдерживать свои чувства, непосредственны и откровенны в выражениях радости, горя, неудовольствия. Часто меняется настроение. Кратковременными и бурными бывают проявления радости, гнева.</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 xml:space="preserve">       Данный возраст очень подходит для воспитания коллективистских отношений. В этом поможет участие в общественных, групповых, парных формах работы.</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ab/>
        <w:t xml:space="preserve">Нужно помнить о том, что у ребенка присутствует желание быть успешным, быть хорошим и любимым. Ученик уверен, что у него все должно получиться хорошо и очень переживает свои неудачи, не всегда понимает их причины. Познавательный интерес находится на низком уровне или средне-низком. Большое место в мотивации младшего школьника занимают узколичные мотивы – мотивация </w:t>
      </w:r>
      <w:r w:rsidRPr="000F51FC">
        <w:rPr>
          <w:rFonts w:ascii="Times New Roman" w:hAnsi="Times New Roman" w:cs="Times New Roman"/>
        </w:rPr>
        <w:lastRenderedPageBreak/>
        <w:t>благополучия, престижа.</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 xml:space="preserve">         У детей слабо развито произвольное внимание. Оно требует близкой мотивации. Обычно школьник может заставить себя сосредоточенно работать, чтобы получить отличную отметку и т. д. Непроизвольное внимание развито гораздо лучше. Младшего школьника особо привлекает новое, яркое, неожиданное, интересное, без всяких усилий со стороны ученика. Они лучше, быстрее запоминают и сохраняют в памяти конкретные события, сведения, предметы, факты, чем описания, определения, объяснения.</w:t>
      </w:r>
    </w:p>
    <w:p w:rsidR="000F51FC" w:rsidRPr="000F51FC" w:rsidRDefault="000F51FC" w:rsidP="000F51FC">
      <w:pPr>
        <w:autoSpaceDE w:val="0"/>
        <w:autoSpaceDN w:val="0"/>
        <w:adjustRightInd w:val="0"/>
        <w:rPr>
          <w:rFonts w:ascii="Times New Roman" w:hAnsi="Times New Roman" w:cs="Times New Roman"/>
          <w:bCs/>
          <w:iCs/>
        </w:rPr>
      </w:pPr>
      <w:r>
        <w:rPr>
          <w:rFonts w:ascii="Times New Roman" w:hAnsi="Times New Roman" w:cs="Times New Roman"/>
          <w:bCs/>
          <w:iCs/>
        </w:rPr>
        <w:t>РЕЖИМ ЗАНЯТИЙ</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общее число часов в год – 34</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 xml:space="preserve">продолжительность 1 занятия – </w:t>
      </w:r>
      <w:r>
        <w:rPr>
          <w:rFonts w:ascii="Times New Roman" w:hAnsi="Times New Roman" w:cs="Times New Roman"/>
        </w:rPr>
        <w:t>45</w:t>
      </w:r>
      <w:r w:rsidRPr="000F51FC">
        <w:rPr>
          <w:rFonts w:ascii="Times New Roman" w:hAnsi="Times New Roman" w:cs="Times New Roman"/>
        </w:rPr>
        <w:t xml:space="preserve"> минут</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число часов и занятий в неделю - 1</w:t>
      </w:r>
    </w:p>
    <w:p w:rsidR="000F51FC" w:rsidRPr="000F51FC" w:rsidRDefault="000F51FC" w:rsidP="000F51FC">
      <w:pPr>
        <w:autoSpaceDE w:val="0"/>
        <w:autoSpaceDN w:val="0"/>
        <w:adjustRightInd w:val="0"/>
      </w:pPr>
      <w:r w:rsidRPr="000F51FC">
        <w:rPr>
          <w:rFonts w:ascii="Times New Roman" w:hAnsi="Times New Roman" w:cs="Times New Roman"/>
          <w:bCs/>
          <w:iCs/>
        </w:rPr>
        <w:t>ЦЕЛИ И ЗАДАЧИ</w:t>
      </w:r>
    </w:p>
    <w:p w:rsidR="000F51FC" w:rsidRPr="000F51FC" w:rsidRDefault="000F51FC" w:rsidP="000F51FC">
      <w:pPr>
        <w:autoSpaceDE w:val="0"/>
        <w:autoSpaceDN w:val="0"/>
        <w:adjustRightInd w:val="0"/>
        <w:rPr>
          <w:rFonts w:ascii="Times New Roman" w:hAnsi="Times New Roman" w:cs="Times New Roman"/>
          <w:highlight w:val="white"/>
        </w:rPr>
      </w:pPr>
      <w:r w:rsidRPr="000F51FC">
        <w:rPr>
          <w:rFonts w:ascii="Times New Roman" w:hAnsi="Times New Roman" w:cs="Times New Roman"/>
        </w:rPr>
        <w:t xml:space="preserve"> </w:t>
      </w:r>
      <w:r w:rsidRPr="000F51FC">
        <w:rPr>
          <w:rFonts w:ascii="Times New Roman" w:hAnsi="Times New Roman" w:cs="Times New Roman"/>
          <w:highlight w:val="white"/>
        </w:rPr>
        <w:t xml:space="preserve">•  </w:t>
      </w:r>
      <w:r w:rsidRPr="000F51FC">
        <w:rPr>
          <w:rFonts w:ascii="Times New Roman" w:hAnsi="Times New Roman" w:cs="Times New Roman"/>
          <w:bCs/>
          <w:highlight w:val="white"/>
        </w:rPr>
        <w:t xml:space="preserve">развитие </w:t>
      </w:r>
      <w:r w:rsidRPr="000F51FC">
        <w:rPr>
          <w:rFonts w:ascii="Times New Roman" w:hAnsi="Times New Roman" w:cs="Times New Roman"/>
          <w:highlight w:val="white"/>
        </w:rPr>
        <w:t>образного и логического мышления, воображения;</w:t>
      </w:r>
    </w:p>
    <w:p w:rsidR="000F51FC" w:rsidRPr="000F51FC" w:rsidRDefault="000F51FC" w:rsidP="000F51FC">
      <w:pPr>
        <w:autoSpaceDE w:val="0"/>
        <w:autoSpaceDN w:val="0"/>
        <w:adjustRightInd w:val="0"/>
        <w:rPr>
          <w:rFonts w:ascii="Times New Roman" w:hAnsi="Times New Roman" w:cs="Times New Roman"/>
          <w:highlight w:val="white"/>
        </w:rPr>
      </w:pPr>
      <w:r w:rsidRPr="000F51FC">
        <w:rPr>
          <w:rFonts w:ascii="Times New Roman" w:hAnsi="Times New Roman" w:cs="Times New Roman"/>
          <w:highlight w:val="white"/>
        </w:rPr>
        <w:t xml:space="preserve">формирование предметных  умений и навыков, необходимых для успешного решения учебных и практических задач, </w:t>
      </w:r>
    </w:p>
    <w:p w:rsidR="000F51FC" w:rsidRPr="000F51FC" w:rsidRDefault="000F51FC" w:rsidP="000F51FC">
      <w:pPr>
        <w:autoSpaceDE w:val="0"/>
        <w:autoSpaceDN w:val="0"/>
        <w:adjustRightInd w:val="0"/>
        <w:rPr>
          <w:rFonts w:ascii="Times New Roman" w:hAnsi="Times New Roman" w:cs="Times New Roman"/>
          <w:highlight w:val="white"/>
        </w:rPr>
      </w:pPr>
      <w:r w:rsidRPr="000F51FC">
        <w:rPr>
          <w:rFonts w:ascii="Times New Roman" w:hAnsi="Times New Roman" w:cs="Times New Roman"/>
          <w:highlight w:val="white"/>
        </w:rPr>
        <w:t>продолжения образования;</w:t>
      </w:r>
    </w:p>
    <w:p w:rsidR="000F51FC" w:rsidRPr="000F51FC" w:rsidRDefault="000F51FC" w:rsidP="000F51FC">
      <w:pPr>
        <w:autoSpaceDE w:val="0"/>
        <w:autoSpaceDN w:val="0"/>
        <w:adjustRightInd w:val="0"/>
        <w:rPr>
          <w:rFonts w:ascii="Times New Roman" w:hAnsi="Times New Roman" w:cs="Times New Roman"/>
          <w:highlight w:val="white"/>
        </w:rPr>
      </w:pPr>
      <w:r w:rsidRPr="000F51FC">
        <w:rPr>
          <w:rFonts w:ascii="Times New Roman" w:hAnsi="Times New Roman" w:cs="Times New Roman"/>
          <w:highlight w:val="white"/>
        </w:rPr>
        <w:t xml:space="preserve">•  </w:t>
      </w:r>
      <w:r w:rsidRPr="000F51FC">
        <w:rPr>
          <w:rFonts w:ascii="Times New Roman" w:hAnsi="Times New Roman" w:cs="Times New Roman"/>
          <w:bCs/>
          <w:highlight w:val="white"/>
        </w:rPr>
        <w:t xml:space="preserve">освоение </w:t>
      </w:r>
      <w:r w:rsidRPr="000F51FC">
        <w:rPr>
          <w:rFonts w:ascii="Times New Roman" w:hAnsi="Times New Roman" w:cs="Times New Roman"/>
          <w:highlight w:val="white"/>
        </w:rPr>
        <w:t xml:space="preserve">основ математических знаний, </w:t>
      </w:r>
    </w:p>
    <w:p w:rsidR="000F51FC" w:rsidRPr="000F51FC" w:rsidRDefault="000F51FC" w:rsidP="000F51FC">
      <w:pPr>
        <w:autoSpaceDE w:val="0"/>
        <w:autoSpaceDN w:val="0"/>
        <w:adjustRightInd w:val="0"/>
        <w:rPr>
          <w:rFonts w:ascii="Times New Roman" w:hAnsi="Times New Roman" w:cs="Times New Roman"/>
          <w:highlight w:val="white"/>
        </w:rPr>
      </w:pPr>
      <w:r w:rsidRPr="000F51FC">
        <w:rPr>
          <w:rFonts w:ascii="Times New Roman" w:hAnsi="Times New Roman" w:cs="Times New Roman"/>
          <w:highlight w:val="white"/>
        </w:rPr>
        <w:t>формирование первоначальных представлений  о математике;</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highlight w:val="white"/>
        </w:rPr>
        <w:t xml:space="preserve">• </w:t>
      </w:r>
      <w:r w:rsidRPr="000F51FC">
        <w:rPr>
          <w:rFonts w:ascii="Times New Roman" w:hAnsi="Times New Roman" w:cs="Times New Roman"/>
          <w:bCs/>
          <w:highlight w:val="white"/>
        </w:rPr>
        <w:t>воспитание</w:t>
      </w:r>
      <w:r w:rsidRPr="000F51FC">
        <w:rPr>
          <w:rFonts w:ascii="Times New Roman" w:hAnsi="Times New Roman" w:cs="Times New Roman"/>
          <w:b/>
          <w:bCs/>
          <w:highlight w:val="white"/>
        </w:rPr>
        <w:t xml:space="preserve"> </w:t>
      </w:r>
      <w:r w:rsidRPr="000F51FC">
        <w:rPr>
          <w:rFonts w:ascii="Times New Roman" w:hAnsi="Times New Roman" w:cs="Times New Roman"/>
          <w:highlight w:val="white"/>
        </w:rPr>
        <w:t>интереса к математике, стремления использовать математические знания; в повседневной жизни</w:t>
      </w:r>
    </w:p>
    <w:p w:rsidR="000F51FC" w:rsidRPr="000F51FC" w:rsidRDefault="000F51FC" w:rsidP="000F51FC">
      <w:pPr>
        <w:autoSpaceDE w:val="0"/>
        <w:autoSpaceDN w:val="0"/>
        <w:adjustRightInd w:val="0"/>
        <w:rPr>
          <w:rFonts w:ascii="Times New Roman" w:hAnsi="Times New Roman" w:cs="Times New Roman"/>
          <w:bCs/>
          <w:iCs/>
        </w:rPr>
      </w:pPr>
      <w:r w:rsidRPr="000F51FC">
        <w:rPr>
          <w:rFonts w:ascii="Times New Roman" w:hAnsi="Times New Roman" w:cs="Times New Roman"/>
          <w:bCs/>
          <w:iCs/>
        </w:rPr>
        <w:t>ЦЕННОСТНЫЕ ОРИЕНТИРЫ СОДЕРЖАНИЯ УЧЕБНОГО КУРСА</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 формирование умения рассуждать как компонента логической грамотности;</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 освоение эвристических приёмов рассуждений;</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 xml:space="preserve">— формирование интеллектуальных умений, связанных с выбором стратегии </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 xml:space="preserve">   решения,  анализом ситуации, сопоставлением данных;</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 развитие познавательной активности и самостоятельности учащихся;</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 xml:space="preserve">— формирование способностей наблюдать, сравнивать, обобщать, находить простейшие  </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 xml:space="preserve">   закономерности, использовать догадки, строить и проверять простейшие гипотезы;</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—формирование пространственных представлений и пространственного воображения;</w:t>
      </w:r>
    </w:p>
    <w:p w:rsidR="000F51FC" w:rsidRPr="000F51FC" w:rsidRDefault="000F51FC" w:rsidP="000F51FC">
      <w:pPr>
        <w:autoSpaceDE w:val="0"/>
        <w:autoSpaceDN w:val="0"/>
        <w:adjustRightInd w:val="0"/>
        <w:jc w:val="both"/>
        <w:rPr>
          <w:rFonts w:ascii="Times New Roman" w:hAnsi="Times New Roman" w:cs="Times New Roman"/>
        </w:rPr>
      </w:pPr>
      <w:r w:rsidRPr="000F51FC">
        <w:rPr>
          <w:rFonts w:ascii="Times New Roman" w:hAnsi="Times New Roman" w:cs="Times New Roman"/>
        </w:rPr>
        <w:t>— привлечение учащихся к обмену информацией в ходе свободного общения на занятиях.</w:t>
      </w:r>
    </w:p>
    <w:p w:rsidR="000F51FC" w:rsidRPr="009A1452" w:rsidRDefault="009A1452" w:rsidP="009A1452">
      <w:pPr>
        <w:autoSpaceDE w:val="0"/>
        <w:autoSpaceDN w:val="0"/>
        <w:adjustRightInd w:val="0"/>
        <w:rPr>
          <w:rFonts w:ascii="Times New Roman" w:hAnsi="Times New Roman" w:cs="Times New Roman"/>
          <w:bCs/>
          <w:iCs/>
        </w:rPr>
      </w:pPr>
      <w:r>
        <w:rPr>
          <w:rFonts w:ascii="Times New Roman" w:hAnsi="Times New Roman" w:cs="Times New Roman"/>
          <w:bCs/>
          <w:iCs/>
        </w:rPr>
        <w:t xml:space="preserve">ФОРМЫ </w:t>
      </w:r>
      <w:r w:rsidR="000F51FC" w:rsidRPr="009A1452">
        <w:rPr>
          <w:rFonts w:ascii="Times New Roman" w:hAnsi="Times New Roman" w:cs="Times New Roman"/>
          <w:bCs/>
          <w:iCs/>
        </w:rPr>
        <w:t>РАБОТЫ</w:t>
      </w:r>
    </w:p>
    <w:p w:rsidR="000F51FC" w:rsidRDefault="000F51FC" w:rsidP="009A1452">
      <w:pPr>
        <w:autoSpaceDE w:val="0"/>
        <w:autoSpaceDN w:val="0"/>
        <w:adjustRightInd w:val="0"/>
        <w:jc w:val="both"/>
        <w:rPr>
          <w:rFonts w:ascii="Times New Roman" w:hAnsi="Times New Roman" w:cs="Times New Roman"/>
        </w:rPr>
      </w:pPr>
      <w:r w:rsidRPr="009A1452">
        <w:rPr>
          <w:rFonts w:ascii="Times New Roman" w:hAnsi="Times New Roman" w:cs="Times New Roman"/>
          <w:bCs/>
          <w:iCs/>
        </w:rPr>
        <w:t>Формы обучения:</w:t>
      </w:r>
      <w:r w:rsidR="009A1452">
        <w:rPr>
          <w:rFonts w:ascii="Times New Roman" w:hAnsi="Times New Roman" w:cs="Times New Roman"/>
          <w:bCs/>
          <w:iCs/>
        </w:rPr>
        <w:t xml:space="preserve"> </w:t>
      </w:r>
      <w:r w:rsidR="009A1452">
        <w:rPr>
          <w:rFonts w:ascii="Times New Roman" w:hAnsi="Times New Roman" w:cs="Times New Roman"/>
        </w:rPr>
        <w:t>математические (логические</w:t>
      </w:r>
      <w:r w:rsidRPr="000F51FC">
        <w:rPr>
          <w:rFonts w:ascii="Times New Roman" w:hAnsi="Times New Roman" w:cs="Times New Roman"/>
        </w:rPr>
        <w:t xml:space="preserve">) игры, задачи, упражнения, графические задания, развлечения - загадки, задачи-шутки, ребусы, головоломки,   дидактические игры и упражнения (геометрический материал), конкурсы и др. </w:t>
      </w:r>
    </w:p>
    <w:p w:rsidR="006A0537" w:rsidRDefault="006A0537" w:rsidP="009A1452">
      <w:pPr>
        <w:autoSpaceDE w:val="0"/>
        <w:autoSpaceDN w:val="0"/>
        <w:adjustRightInd w:val="0"/>
        <w:rPr>
          <w:rFonts w:ascii="Times New Roman" w:hAnsi="Times New Roman" w:cs="Times New Roman"/>
          <w:bCs/>
          <w:iCs/>
        </w:rPr>
      </w:pPr>
      <w:r w:rsidRPr="009A1452">
        <w:rPr>
          <w:rFonts w:ascii="Times New Roman" w:hAnsi="Times New Roman" w:cs="Times New Roman"/>
          <w:bCs/>
          <w:iCs/>
        </w:rPr>
        <w:t>МЕТОДЫ</w:t>
      </w:r>
      <w:r>
        <w:rPr>
          <w:rFonts w:ascii="Times New Roman" w:hAnsi="Times New Roman" w:cs="Times New Roman"/>
          <w:bCs/>
          <w:iCs/>
        </w:rPr>
        <w:t xml:space="preserve"> </w:t>
      </w:r>
      <w:r w:rsidRPr="009A1452">
        <w:rPr>
          <w:rFonts w:ascii="Times New Roman" w:hAnsi="Times New Roman" w:cs="Times New Roman"/>
          <w:bCs/>
          <w:iCs/>
        </w:rPr>
        <w:t>РАБОТЫ</w:t>
      </w:r>
    </w:p>
    <w:p w:rsidR="009A1452" w:rsidRPr="009A1452" w:rsidRDefault="009A1452" w:rsidP="009A1452">
      <w:pPr>
        <w:autoSpaceDE w:val="0"/>
        <w:autoSpaceDN w:val="0"/>
        <w:adjustRightInd w:val="0"/>
        <w:rPr>
          <w:rFonts w:ascii="Times New Roman" w:hAnsi="Times New Roman" w:cs="Times New Roman"/>
          <w:bCs/>
          <w:iCs/>
        </w:rPr>
      </w:pPr>
      <w:r w:rsidRPr="009A1452">
        <w:rPr>
          <w:rFonts w:ascii="Times New Roman" w:hAnsi="Times New Roman" w:cs="Times New Roman"/>
          <w:bCs/>
          <w:iCs/>
        </w:rPr>
        <w:t xml:space="preserve">Методы: </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словесные,</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наблюдение,</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 xml:space="preserve">наглядные, </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практические,</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исследовательские,</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 xml:space="preserve">игра. </w:t>
      </w:r>
    </w:p>
    <w:p w:rsidR="00986C07" w:rsidRDefault="00986C07" w:rsidP="009A1452">
      <w:pPr>
        <w:autoSpaceDE w:val="0"/>
        <w:autoSpaceDN w:val="0"/>
        <w:adjustRightInd w:val="0"/>
        <w:rPr>
          <w:rFonts w:ascii="Times New Roman" w:hAnsi="Times New Roman" w:cs="Times New Roman"/>
          <w:bCs/>
          <w:iCs/>
        </w:rPr>
      </w:pPr>
    </w:p>
    <w:p w:rsidR="00986C07" w:rsidRDefault="00986C07" w:rsidP="009A1452">
      <w:pPr>
        <w:autoSpaceDE w:val="0"/>
        <w:autoSpaceDN w:val="0"/>
        <w:adjustRightInd w:val="0"/>
        <w:rPr>
          <w:rFonts w:ascii="Times New Roman" w:hAnsi="Times New Roman" w:cs="Times New Roman"/>
          <w:bCs/>
          <w:iCs/>
        </w:rPr>
      </w:pPr>
    </w:p>
    <w:p w:rsidR="009A1452" w:rsidRPr="009A1452" w:rsidRDefault="009A1452" w:rsidP="009A1452">
      <w:pPr>
        <w:autoSpaceDE w:val="0"/>
        <w:autoSpaceDN w:val="0"/>
        <w:adjustRightInd w:val="0"/>
        <w:rPr>
          <w:rFonts w:ascii="Times New Roman" w:hAnsi="Times New Roman" w:cs="Times New Roman"/>
          <w:bCs/>
          <w:iCs/>
        </w:rPr>
      </w:pPr>
      <w:r w:rsidRPr="009A1452">
        <w:rPr>
          <w:rFonts w:ascii="Times New Roman" w:hAnsi="Times New Roman" w:cs="Times New Roman"/>
          <w:bCs/>
          <w:iCs/>
        </w:rPr>
        <w:lastRenderedPageBreak/>
        <w:t>Приемы:</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 xml:space="preserve">Анализ и синтез; </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 xml:space="preserve">Сравнение; </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 xml:space="preserve">Классификация; </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Аналогия;</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Моделирование,</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Конструирование,</w:t>
      </w:r>
    </w:p>
    <w:p w:rsidR="009A1452" w:rsidRPr="009A1452" w:rsidRDefault="009A1452" w:rsidP="009A1452">
      <w:pPr>
        <w:autoSpaceDE w:val="0"/>
        <w:autoSpaceDN w:val="0"/>
        <w:adjustRightInd w:val="0"/>
        <w:rPr>
          <w:rFonts w:ascii="Times New Roman" w:hAnsi="Times New Roman" w:cs="Times New Roman"/>
          <w:bCs/>
          <w:iCs/>
        </w:rPr>
      </w:pPr>
      <w:r w:rsidRPr="009A1452">
        <w:rPr>
          <w:rFonts w:ascii="Times New Roman" w:hAnsi="Times New Roman" w:cs="Times New Roman"/>
          <w:bCs/>
          <w:iCs/>
        </w:rPr>
        <w:t>Виды деятельности:</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творческие работы,</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задания на смекалку,</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лабиринты,</w:t>
      </w:r>
    </w:p>
    <w:p w:rsidR="009A1452" w:rsidRPr="009A1452" w:rsidRDefault="009A1452" w:rsidP="009A1452">
      <w:pPr>
        <w:widowControl/>
        <w:numPr>
          <w:ilvl w:val="0"/>
          <w:numId w:val="19"/>
        </w:numPr>
        <w:autoSpaceDE w:val="0"/>
        <w:autoSpaceDN w:val="0"/>
        <w:adjustRightInd w:val="0"/>
        <w:ind w:left="1440" w:hanging="360"/>
        <w:jc w:val="both"/>
        <w:rPr>
          <w:rFonts w:ascii="Times New Roman" w:hAnsi="Times New Roman" w:cs="Times New Roman"/>
        </w:rPr>
      </w:pPr>
      <w:r w:rsidRPr="009A1452">
        <w:rPr>
          <w:rFonts w:ascii="Times New Roman" w:hAnsi="Times New Roman" w:cs="Times New Roman"/>
        </w:rPr>
        <w:t>кроссворды,</w:t>
      </w:r>
    </w:p>
    <w:p w:rsidR="009A1452" w:rsidRPr="009A1452" w:rsidRDefault="009A1452" w:rsidP="009A1452">
      <w:pPr>
        <w:widowControl/>
        <w:numPr>
          <w:ilvl w:val="0"/>
          <w:numId w:val="19"/>
        </w:numPr>
        <w:autoSpaceDE w:val="0"/>
        <w:autoSpaceDN w:val="0"/>
        <w:adjustRightInd w:val="0"/>
        <w:ind w:left="1440" w:hanging="360"/>
        <w:rPr>
          <w:rFonts w:ascii="Times New Roman" w:hAnsi="Times New Roman" w:cs="Times New Roman"/>
        </w:rPr>
      </w:pPr>
      <w:r w:rsidRPr="009A1452">
        <w:rPr>
          <w:rFonts w:ascii="Times New Roman" w:hAnsi="Times New Roman" w:cs="Times New Roman"/>
        </w:rPr>
        <w:t>логические задачи,</w:t>
      </w:r>
    </w:p>
    <w:p w:rsidR="009A1452" w:rsidRPr="009A1452" w:rsidRDefault="009A1452" w:rsidP="009A1452">
      <w:pPr>
        <w:widowControl/>
        <w:numPr>
          <w:ilvl w:val="0"/>
          <w:numId w:val="19"/>
        </w:numPr>
        <w:autoSpaceDE w:val="0"/>
        <w:autoSpaceDN w:val="0"/>
        <w:adjustRightInd w:val="0"/>
        <w:ind w:left="1440" w:hanging="360"/>
        <w:rPr>
          <w:rFonts w:ascii="Times New Roman" w:hAnsi="Times New Roman" w:cs="Times New Roman"/>
        </w:rPr>
      </w:pPr>
      <w:r w:rsidRPr="009A1452">
        <w:rPr>
          <w:rFonts w:ascii="Times New Roman" w:hAnsi="Times New Roman" w:cs="Times New Roman"/>
        </w:rPr>
        <w:t>упражнения на распознавание геометрических фигур,</w:t>
      </w:r>
    </w:p>
    <w:p w:rsidR="009A1452" w:rsidRPr="009A1452" w:rsidRDefault="009A1452" w:rsidP="009A1452">
      <w:pPr>
        <w:widowControl/>
        <w:numPr>
          <w:ilvl w:val="0"/>
          <w:numId w:val="19"/>
        </w:numPr>
        <w:autoSpaceDE w:val="0"/>
        <w:autoSpaceDN w:val="0"/>
        <w:adjustRightInd w:val="0"/>
        <w:ind w:left="1440" w:hanging="360"/>
        <w:rPr>
          <w:rFonts w:ascii="Times New Roman" w:hAnsi="Times New Roman" w:cs="Times New Roman"/>
        </w:rPr>
      </w:pPr>
      <w:r w:rsidRPr="009A1452">
        <w:rPr>
          <w:rFonts w:ascii="Times New Roman" w:hAnsi="Times New Roman" w:cs="Times New Roman"/>
        </w:rPr>
        <w:t>решение геометрических задач.</w:t>
      </w:r>
    </w:p>
    <w:p w:rsidR="009A1452" w:rsidRPr="009A1452" w:rsidRDefault="009A1452" w:rsidP="009A1452">
      <w:pPr>
        <w:widowControl/>
        <w:numPr>
          <w:ilvl w:val="0"/>
          <w:numId w:val="19"/>
        </w:numPr>
        <w:autoSpaceDE w:val="0"/>
        <w:autoSpaceDN w:val="0"/>
        <w:adjustRightInd w:val="0"/>
        <w:ind w:left="1440" w:hanging="360"/>
        <w:rPr>
          <w:rFonts w:ascii="Times New Roman" w:hAnsi="Times New Roman" w:cs="Times New Roman"/>
        </w:rPr>
      </w:pPr>
      <w:r w:rsidRPr="009A1452">
        <w:rPr>
          <w:rFonts w:ascii="Times New Roman" w:hAnsi="Times New Roman" w:cs="Times New Roman"/>
        </w:rPr>
        <w:t>решение занимательных задач;</w:t>
      </w:r>
    </w:p>
    <w:p w:rsidR="009A1452" w:rsidRPr="009A1452" w:rsidRDefault="009A1452" w:rsidP="009A1452">
      <w:pPr>
        <w:widowControl/>
        <w:numPr>
          <w:ilvl w:val="0"/>
          <w:numId w:val="19"/>
        </w:numPr>
        <w:autoSpaceDE w:val="0"/>
        <w:autoSpaceDN w:val="0"/>
        <w:adjustRightInd w:val="0"/>
        <w:ind w:left="1440" w:hanging="360"/>
        <w:rPr>
          <w:rFonts w:ascii="Times New Roman" w:hAnsi="Times New Roman" w:cs="Times New Roman"/>
        </w:rPr>
      </w:pPr>
      <w:r w:rsidRPr="009A1452">
        <w:rPr>
          <w:rFonts w:ascii="Times New Roman" w:hAnsi="Times New Roman" w:cs="Times New Roman"/>
        </w:rPr>
        <w:t>оформление математических газет</w:t>
      </w:r>
    </w:p>
    <w:p w:rsidR="009A1452" w:rsidRPr="009A1452" w:rsidRDefault="009A1452" w:rsidP="009A1452">
      <w:pPr>
        <w:widowControl/>
        <w:numPr>
          <w:ilvl w:val="0"/>
          <w:numId w:val="19"/>
        </w:numPr>
        <w:autoSpaceDE w:val="0"/>
        <w:autoSpaceDN w:val="0"/>
        <w:adjustRightInd w:val="0"/>
        <w:ind w:left="1440" w:hanging="360"/>
        <w:rPr>
          <w:rFonts w:ascii="Times New Roman" w:hAnsi="Times New Roman" w:cs="Times New Roman"/>
        </w:rPr>
      </w:pPr>
      <w:r w:rsidRPr="009A1452">
        <w:rPr>
          <w:rFonts w:ascii="Times New Roman" w:hAnsi="Times New Roman" w:cs="Times New Roman"/>
        </w:rPr>
        <w:t>участие в математической олимпиаде</w:t>
      </w:r>
    </w:p>
    <w:p w:rsidR="009A1452" w:rsidRPr="009A1452" w:rsidRDefault="009A1452" w:rsidP="009A1452">
      <w:pPr>
        <w:widowControl/>
        <w:numPr>
          <w:ilvl w:val="0"/>
          <w:numId w:val="19"/>
        </w:numPr>
        <w:autoSpaceDE w:val="0"/>
        <w:autoSpaceDN w:val="0"/>
        <w:adjustRightInd w:val="0"/>
        <w:ind w:left="1440" w:hanging="360"/>
        <w:rPr>
          <w:rFonts w:ascii="Times New Roman" w:hAnsi="Times New Roman" w:cs="Times New Roman"/>
        </w:rPr>
      </w:pPr>
      <w:r w:rsidRPr="009A1452">
        <w:rPr>
          <w:rFonts w:ascii="Times New Roman" w:hAnsi="Times New Roman" w:cs="Times New Roman"/>
        </w:rPr>
        <w:t>проектная деятельность</w:t>
      </w:r>
    </w:p>
    <w:p w:rsidR="009A1452" w:rsidRPr="009A1452" w:rsidRDefault="009A1452" w:rsidP="009A1452">
      <w:pPr>
        <w:widowControl/>
        <w:numPr>
          <w:ilvl w:val="0"/>
          <w:numId w:val="19"/>
        </w:numPr>
        <w:autoSpaceDE w:val="0"/>
        <w:autoSpaceDN w:val="0"/>
        <w:adjustRightInd w:val="0"/>
        <w:ind w:left="1440" w:hanging="360"/>
        <w:rPr>
          <w:rFonts w:ascii="Times New Roman" w:hAnsi="Times New Roman" w:cs="Times New Roman"/>
          <w:bCs/>
        </w:rPr>
      </w:pPr>
      <w:r w:rsidRPr="009A1452">
        <w:rPr>
          <w:rFonts w:ascii="Times New Roman" w:hAnsi="Times New Roman" w:cs="Times New Roman"/>
        </w:rPr>
        <w:t>работа в парах, в группах;</w:t>
      </w:r>
    </w:p>
    <w:p w:rsidR="000F51FC" w:rsidRPr="000F51FC" w:rsidRDefault="000F51FC" w:rsidP="000F51FC">
      <w:pPr>
        <w:autoSpaceDE w:val="0"/>
        <w:autoSpaceDN w:val="0"/>
        <w:adjustRightInd w:val="0"/>
        <w:ind w:left="1" w:firstLine="708"/>
        <w:jc w:val="both"/>
        <w:rPr>
          <w:rFonts w:ascii="Times New Roman" w:hAnsi="Times New Roman" w:cs="Times New Roman"/>
          <w:b/>
          <w:bCs/>
          <w:i/>
          <w:iCs/>
        </w:rPr>
        <w:sectPr w:rsidR="000F51FC" w:rsidRPr="000F51FC" w:rsidSect="000F51FC">
          <w:type w:val="nextColumn"/>
          <w:pgSz w:w="15840" w:h="12240" w:orient="landscape"/>
          <w:pgMar w:top="567" w:right="567" w:bottom="567" w:left="851" w:header="720" w:footer="720" w:gutter="0"/>
          <w:cols w:space="720"/>
          <w:noEndnote/>
        </w:sectPr>
      </w:pPr>
    </w:p>
    <w:p w:rsidR="000F51FC" w:rsidRPr="009A1452" w:rsidRDefault="009A1452" w:rsidP="009A1452">
      <w:pPr>
        <w:pageBreakBefore/>
        <w:autoSpaceDE w:val="0"/>
        <w:autoSpaceDN w:val="0"/>
        <w:adjustRightInd w:val="0"/>
        <w:rPr>
          <w:rFonts w:ascii="Times New Roman" w:hAnsi="Times New Roman" w:cs="Times New Roman"/>
          <w:bCs/>
        </w:rPr>
      </w:pPr>
      <w:r>
        <w:rPr>
          <w:rFonts w:ascii="Times New Roman" w:hAnsi="Times New Roman" w:cs="Times New Roman"/>
          <w:bCs/>
        </w:rPr>
        <w:lastRenderedPageBreak/>
        <w:t>СОДЕРЖАНИЕ УЧЕБНОГО ПРЕДМЕТА</w:t>
      </w:r>
    </w:p>
    <w:p w:rsidR="000F51FC" w:rsidRPr="009A1452" w:rsidRDefault="000F51FC" w:rsidP="000F51FC">
      <w:pPr>
        <w:autoSpaceDE w:val="0"/>
        <w:autoSpaceDN w:val="0"/>
        <w:adjustRightInd w:val="0"/>
        <w:rPr>
          <w:rFonts w:ascii="Times New Roman" w:hAnsi="Times New Roman" w:cs="Times New Roman"/>
          <w:bCs/>
        </w:rPr>
      </w:pPr>
    </w:p>
    <w:tbl>
      <w:tblPr>
        <w:tblW w:w="0" w:type="auto"/>
        <w:tblInd w:w="242" w:type="dxa"/>
        <w:tblLayout w:type="fixed"/>
        <w:tblLook w:val="0000"/>
      </w:tblPr>
      <w:tblGrid>
        <w:gridCol w:w="2560"/>
        <w:gridCol w:w="11056"/>
        <w:gridCol w:w="1559"/>
      </w:tblGrid>
      <w:tr w:rsidR="000F51FC" w:rsidRPr="009A1452" w:rsidTr="009A1452">
        <w:trPr>
          <w:trHeight w:val="1"/>
        </w:trPr>
        <w:tc>
          <w:tcPr>
            <w:tcW w:w="2560" w:type="dxa"/>
            <w:tcBorders>
              <w:top w:val="single" w:sz="2" w:space="0" w:color="000000"/>
              <w:left w:val="single" w:sz="2" w:space="0" w:color="000000"/>
              <w:bottom w:val="single" w:sz="2" w:space="0" w:color="000000"/>
              <w:right w:val="single" w:sz="2" w:space="0" w:color="000000"/>
            </w:tcBorders>
            <w:shd w:val="clear" w:color="000000" w:fill="FFFFFF"/>
          </w:tcPr>
          <w:p w:rsidR="000F51FC" w:rsidRPr="009A1452" w:rsidRDefault="009A1452" w:rsidP="000F51FC">
            <w:pPr>
              <w:autoSpaceDE w:val="0"/>
              <w:autoSpaceDN w:val="0"/>
              <w:adjustRightInd w:val="0"/>
              <w:jc w:val="center"/>
              <w:rPr>
                <w:rFonts w:ascii="Times New Roman" w:hAnsi="Times New Roman" w:cs="Times New Roman"/>
              </w:rPr>
            </w:pPr>
            <w:r>
              <w:rPr>
                <w:rFonts w:ascii="Times New Roman" w:hAnsi="Times New Roman" w:cs="Times New Roman"/>
                <w:bCs/>
                <w:spacing w:val="-2"/>
              </w:rPr>
              <w:t>р</w:t>
            </w:r>
            <w:r w:rsidR="000F51FC" w:rsidRPr="009A1452">
              <w:rPr>
                <w:rFonts w:ascii="Times New Roman" w:hAnsi="Times New Roman" w:cs="Times New Roman"/>
                <w:bCs/>
                <w:spacing w:val="-2"/>
              </w:rPr>
              <w:t xml:space="preserve">аздел </w:t>
            </w:r>
          </w:p>
        </w:tc>
        <w:tc>
          <w:tcPr>
            <w:tcW w:w="11056" w:type="dxa"/>
            <w:tcBorders>
              <w:top w:val="single" w:sz="2" w:space="0" w:color="000000"/>
              <w:left w:val="single" w:sz="2" w:space="0" w:color="000000"/>
              <w:bottom w:val="single" w:sz="2" w:space="0" w:color="000000"/>
              <w:right w:val="single" w:sz="2" w:space="0" w:color="000000"/>
            </w:tcBorders>
            <w:shd w:val="clear" w:color="000000" w:fill="FFFFFF"/>
          </w:tcPr>
          <w:p w:rsidR="000F51FC" w:rsidRPr="009A1452" w:rsidRDefault="009A1452" w:rsidP="009A1452">
            <w:pPr>
              <w:autoSpaceDE w:val="0"/>
              <w:autoSpaceDN w:val="0"/>
              <w:adjustRightInd w:val="0"/>
              <w:jc w:val="center"/>
              <w:rPr>
                <w:rFonts w:ascii="Times New Roman" w:hAnsi="Times New Roman" w:cs="Times New Roman"/>
                <w:bCs/>
                <w:spacing w:val="1"/>
              </w:rPr>
            </w:pPr>
            <w:r>
              <w:rPr>
                <w:rFonts w:ascii="Times New Roman" w:hAnsi="Times New Roman" w:cs="Times New Roman"/>
                <w:bCs/>
              </w:rPr>
              <w:t>у</w:t>
            </w:r>
            <w:r w:rsidR="000F51FC" w:rsidRPr="009A1452">
              <w:rPr>
                <w:rFonts w:ascii="Times New Roman" w:hAnsi="Times New Roman" w:cs="Times New Roman"/>
                <w:bCs/>
              </w:rPr>
              <w:t xml:space="preserve">ниверсальные </w:t>
            </w:r>
            <w:r w:rsidR="000F51FC" w:rsidRPr="009A1452">
              <w:rPr>
                <w:rFonts w:ascii="Times New Roman" w:hAnsi="Times New Roman" w:cs="Times New Roman"/>
                <w:bCs/>
                <w:spacing w:val="1"/>
              </w:rPr>
              <w:t>учебные</w:t>
            </w:r>
            <w:r>
              <w:rPr>
                <w:rFonts w:ascii="Times New Roman" w:hAnsi="Times New Roman" w:cs="Times New Roman"/>
                <w:bCs/>
                <w:spacing w:val="1"/>
              </w:rPr>
              <w:t xml:space="preserve"> </w:t>
            </w:r>
            <w:r w:rsidR="000F51FC" w:rsidRPr="009A1452">
              <w:rPr>
                <w:rFonts w:ascii="Times New Roman" w:hAnsi="Times New Roman" w:cs="Times New Roman"/>
                <w:bCs/>
                <w:spacing w:val="1"/>
              </w:rPr>
              <w:t>действия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0F51FC" w:rsidRPr="009A1452" w:rsidRDefault="009A1452" w:rsidP="000F51FC">
            <w:pPr>
              <w:autoSpaceDE w:val="0"/>
              <w:autoSpaceDN w:val="0"/>
              <w:adjustRightInd w:val="0"/>
              <w:jc w:val="center"/>
              <w:rPr>
                <w:rFonts w:ascii="Times New Roman" w:hAnsi="Times New Roman" w:cs="Times New Roman"/>
              </w:rPr>
            </w:pPr>
            <w:r>
              <w:rPr>
                <w:rFonts w:ascii="Times New Roman" w:hAnsi="Times New Roman" w:cs="Times New Roman"/>
                <w:bCs/>
                <w:spacing w:val="-3"/>
                <w:highlight w:val="white"/>
              </w:rPr>
              <w:t>к</w:t>
            </w:r>
            <w:r w:rsidR="000F51FC" w:rsidRPr="009A1452">
              <w:rPr>
                <w:rFonts w:ascii="Times New Roman" w:hAnsi="Times New Roman" w:cs="Times New Roman"/>
                <w:bCs/>
                <w:spacing w:val="-3"/>
                <w:highlight w:val="white"/>
              </w:rPr>
              <w:t>оличество часов</w:t>
            </w:r>
          </w:p>
        </w:tc>
      </w:tr>
      <w:tr w:rsidR="000F51FC" w:rsidRPr="009A1452" w:rsidTr="009A1452">
        <w:trPr>
          <w:trHeight w:val="3839"/>
        </w:trPr>
        <w:tc>
          <w:tcPr>
            <w:tcW w:w="2560" w:type="dxa"/>
            <w:tcBorders>
              <w:top w:val="single" w:sz="2" w:space="0" w:color="000000"/>
              <w:left w:val="single" w:sz="2" w:space="0" w:color="000000"/>
              <w:bottom w:val="single" w:sz="4" w:space="0" w:color="auto"/>
              <w:right w:val="single" w:sz="2" w:space="0" w:color="000000"/>
            </w:tcBorders>
            <w:shd w:val="clear" w:color="000000" w:fill="FFFFFF"/>
          </w:tcPr>
          <w:p w:rsidR="000F51FC" w:rsidRPr="009A1452" w:rsidRDefault="000F51FC" w:rsidP="000F51FC">
            <w:pPr>
              <w:autoSpaceDE w:val="0"/>
              <w:autoSpaceDN w:val="0"/>
              <w:adjustRightInd w:val="0"/>
              <w:jc w:val="center"/>
              <w:rPr>
                <w:rFonts w:ascii="Times New Roman" w:hAnsi="Times New Roman" w:cs="Times New Roman"/>
              </w:rPr>
            </w:pPr>
            <w:r w:rsidRPr="009A1452">
              <w:rPr>
                <w:rFonts w:ascii="Times New Roman" w:hAnsi="Times New Roman" w:cs="Times New Roman"/>
              </w:rPr>
              <w:t>Числа.</w:t>
            </w:r>
          </w:p>
          <w:p w:rsidR="000F51FC" w:rsidRPr="009A1452" w:rsidRDefault="000F51FC" w:rsidP="000F51FC">
            <w:pPr>
              <w:autoSpaceDE w:val="0"/>
              <w:autoSpaceDN w:val="0"/>
              <w:adjustRightInd w:val="0"/>
              <w:jc w:val="center"/>
              <w:rPr>
                <w:rFonts w:ascii="Times New Roman" w:hAnsi="Times New Roman" w:cs="Times New Roman"/>
                <w:lang w:val="en-US"/>
              </w:rPr>
            </w:pPr>
            <w:r w:rsidRPr="009A1452">
              <w:rPr>
                <w:rFonts w:ascii="Times New Roman" w:hAnsi="Times New Roman" w:cs="Times New Roman"/>
              </w:rPr>
              <w:t>Арифметические действия.</w:t>
            </w:r>
          </w:p>
          <w:p w:rsidR="000F51FC" w:rsidRPr="009A1452" w:rsidRDefault="000F51FC" w:rsidP="000F51FC">
            <w:pPr>
              <w:autoSpaceDE w:val="0"/>
              <w:autoSpaceDN w:val="0"/>
              <w:adjustRightInd w:val="0"/>
              <w:jc w:val="center"/>
              <w:rPr>
                <w:rFonts w:ascii="Times New Roman" w:hAnsi="Times New Roman" w:cs="Times New Roman"/>
                <w:bCs/>
                <w:spacing w:val="-2"/>
                <w:lang w:val="en-US"/>
              </w:rPr>
            </w:pPr>
          </w:p>
          <w:p w:rsidR="000F51FC" w:rsidRPr="009A1452" w:rsidRDefault="000F51FC" w:rsidP="000F51FC">
            <w:pPr>
              <w:autoSpaceDE w:val="0"/>
              <w:autoSpaceDN w:val="0"/>
              <w:adjustRightInd w:val="0"/>
              <w:jc w:val="center"/>
              <w:rPr>
                <w:rFonts w:ascii="Times New Roman" w:hAnsi="Times New Roman" w:cs="Times New Roman"/>
                <w:bCs/>
                <w:spacing w:val="-2"/>
                <w:lang w:val="en-US"/>
              </w:rPr>
            </w:pPr>
          </w:p>
          <w:p w:rsidR="000F51FC" w:rsidRPr="009A1452" w:rsidRDefault="000F51FC" w:rsidP="000F51FC">
            <w:pPr>
              <w:autoSpaceDE w:val="0"/>
              <w:autoSpaceDN w:val="0"/>
              <w:adjustRightInd w:val="0"/>
              <w:jc w:val="center"/>
              <w:rPr>
                <w:rFonts w:ascii="Times New Roman" w:hAnsi="Times New Roman" w:cs="Times New Roman"/>
                <w:bCs/>
                <w:spacing w:val="-2"/>
                <w:lang w:val="en-US"/>
              </w:rPr>
            </w:pPr>
          </w:p>
          <w:p w:rsidR="000F51FC" w:rsidRPr="009A1452" w:rsidRDefault="000F51FC" w:rsidP="000F51FC">
            <w:pPr>
              <w:autoSpaceDE w:val="0"/>
              <w:autoSpaceDN w:val="0"/>
              <w:adjustRightInd w:val="0"/>
              <w:jc w:val="center"/>
              <w:rPr>
                <w:rFonts w:ascii="Times New Roman" w:hAnsi="Times New Roman" w:cs="Times New Roman"/>
                <w:bCs/>
                <w:spacing w:val="-2"/>
                <w:lang w:val="en-US"/>
              </w:rPr>
            </w:pPr>
          </w:p>
          <w:p w:rsidR="000F51FC" w:rsidRPr="009A1452" w:rsidRDefault="000F51FC" w:rsidP="000F51FC">
            <w:pPr>
              <w:autoSpaceDE w:val="0"/>
              <w:autoSpaceDN w:val="0"/>
              <w:adjustRightInd w:val="0"/>
              <w:jc w:val="center"/>
              <w:rPr>
                <w:rFonts w:ascii="Times New Roman" w:hAnsi="Times New Roman" w:cs="Times New Roman"/>
                <w:bCs/>
                <w:spacing w:val="-2"/>
                <w:lang w:val="en-US"/>
              </w:rPr>
            </w:pPr>
          </w:p>
          <w:p w:rsidR="000F51FC" w:rsidRPr="009A1452" w:rsidRDefault="000F51FC" w:rsidP="000F51FC">
            <w:pPr>
              <w:autoSpaceDE w:val="0"/>
              <w:autoSpaceDN w:val="0"/>
              <w:adjustRightInd w:val="0"/>
              <w:jc w:val="center"/>
              <w:rPr>
                <w:rFonts w:ascii="Times New Roman" w:hAnsi="Times New Roman" w:cs="Times New Roman"/>
                <w:bCs/>
                <w:spacing w:val="-2"/>
                <w:lang w:val="en-US"/>
              </w:rPr>
            </w:pPr>
          </w:p>
          <w:p w:rsidR="000F51FC" w:rsidRPr="009A1452" w:rsidRDefault="000F51FC" w:rsidP="000F51FC">
            <w:pPr>
              <w:autoSpaceDE w:val="0"/>
              <w:autoSpaceDN w:val="0"/>
              <w:adjustRightInd w:val="0"/>
              <w:jc w:val="center"/>
              <w:rPr>
                <w:rFonts w:ascii="Times New Roman" w:hAnsi="Times New Roman" w:cs="Times New Roman"/>
                <w:bCs/>
                <w:spacing w:val="-2"/>
                <w:lang w:val="en-US"/>
              </w:rPr>
            </w:pPr>
          </w:p>
          <w:p w:rsidR="000F51FC" w:rsidRPr="009A1452" w:rsidRDefault="000F51FC" w:rsidP="000F51FC">
            <w:pPr>
              <w:autoSpaceDE w:val="0"/>
              <w:autoSpaceDN w:val="0"/>
              <w:adjustRightInd w:val="0"/>
              <w:jc w:val="center"/>
              <w:rPr>
                <w:rFonts w:ascii="Times New Roman" w:hAnsi="Times New Roman" w:cs="Times New Roman"/>
                <w:bCs/>
                <w:spacing w:val="-2"/>
                <w:lang w:val="en-US"/>
              </w:rPr>
            </w:pPr>
          </w:p>
          <w:p w:rsidR="000F51FC" w:rsidRPr="009A1452" w:rsidRDefault="000F51FC" w:rsidP="000F51FC">
            <w:pPr>
              <w:autoSpaceDE w:val="0"/>
              <w:autoSpaceDN w:val="0"/>
              <w:adjustRightInd w:val="0"/>
              <w:jc w:val="center"/>
              <w:rPr>
                <w:rFonts w:ascii="Times New Roman" w:hAnsi="Times New Roman" w:cs="Times New Roman"/>
                <w:bCs/>
                <w:spacing w:val="-2"/>
                <w:lang w:val="en-US"/>
              </w:rPr>
            </w:pPr>
          </w:p>
          <w:p w:rsidR="000F51FC" w:rsidRPr="009A1452" w:rsidRDefault="000F51FC" w:rsidP="000F51FC">
            <w:pPr>
              <w:autoSpaceDE w:val="0"/>
              <w:autoSpaceDN w:val="0"/>
              <w:adjustRightInd w:val="0"/>
              <w:jc w:val="center"/>
              <w:rPr>
                <w:rFonts w:ascii="Times New Roman" w:hAnsi="Times New Roman" w:cs="Times New Roman"/>
                <w:bCs/>
                <w:spacing w:val="-2"/>
                <w:lang w:val="en-US"/>
              </w:rPr>
            </w:pPr>
          </w:p>
          <w:p w:rsidR="000F51FC" w:rsidRPr="009A1452" w:rsidRDefault="000F51FC" w:rsidP="000F51FC">
            <w:pPr>
              <w:autoSpaceDE w:val="0"/>
              <w:autoSpaceDN w:val="0"/>
              <w:adjustRightInd w:val="0"/>
              <w:jc w:val="center"/>
              <w:rPr>
                <w:rFonts w:ascii="Times New Roman" w:hAnsi="Times New Roman" w:cs="Times New Roman"/>
                <w:bCs/>
                <w:spacing w:val="-2"/>
              </w:rPr>
            </w:pPr>
          </w:p>
        </w:tc>
        <w:tc>
          <w:tcPr>
            <w:tcW w:w="11056" w:type="dxa"/>
            <w:tcBorders>
              <w:top w:val="single" w:sz="2" w:space="0" w:color="000000"/>
              <w:left w:val="single" w:sz="2" w:space="0" w:color="000000"/>
              <w:bottom w:val="single" w:sz="2" w:space="0" w:color="000000"/>
              <w:right w:val="single" w:sz="2" w:space="0" w:color="000000"/>
            </w:tcBorders>
            <w:shd w:val="clear" w:color="000000" w:fill="FFFFFF"/>
          </w:tcPr>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сравнивать разные приёмы действий, выбирать удобные способы</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для выполнения конкретного задания;</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моделировать в процессе совместного обсуждения алгоритм решения числового кроссворда; использовать его в ходе самостоятельной работы;</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применять изученные способы учебной работы и приёмы вычислений для работы с числовыми головоломками;</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анализировать правила игры, действовать в соответствии с заданными правилами;</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включаться в групповую работу, участвовать в обсуждении проблемных вопросов, высказывать собственное мнение и аргументировать его;</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—выполнять пробное учебное действие, фиксировать индивидуальное затруднение в пробном действии;</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аргументировать свою позицию в коммуникации, учитывать разные мнения, использовать критерии для обоснования своего суждения;</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сопоставлять полученный (промежуточный, итоговый) результата  с заданным условием;</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—контролировать свою деятельность: обнаруживать и исправлять ошибки.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0F51FC" w:rsidRPr="009A1452" w:rsidRDefault="000F51FC" w:rsidP="000F51FC">
            <w:pPr>
              <w:autoSpaceDE w:val="0"/>
              <w:autoSpaceDN w:val="0"/>
              <w:adjustRightInd w:val="0"/>
              <w:jc w:val="center"/>
              <w:rPr>
                <w:rFonts w:ascii="Times New Roman" w:hAnsi="Times New Roman" w:cs="Times New Roman"/>
                <w:bCs/>
                <w:spacing w:val="-3"/>
                <w:highlight w:val="white"/>
                <w:lang w:val="en-US"/>
              </w:rPr>
            </w:pPr>
            <w:r w:rsidRPr="009A1452">
              <w:rPr>
                <w:rFonts w:ascii="Times New Roman" w:hAnsi="Times New Roman" w:cs="Times New Roman"/>
                <w:bCs/>
                <w:spacing w:val="-3"/>
                <w:highlight w:val="white"/>
              </w:rPr>
              <w:t>1</w:t>
            </w:r>
            <w:r w:rsidRPr="009A1452">
              <w:rPr>
                <w:rFonts w:ascii="Times New Roman" w:hAnsi="Times New Roman" w:cs="Times New Roman"/>
                <w:bCs/>
                <w:spacing w:val="-3"/>
                <w:highlight w:val="white"/>
                <w:lang w:val="en-US"/>
              </w:rPr>
              <w:t>0</w:t>
            </w:r>
          </w:p>
        </w:tc>
      </w:tr>
      <w:tr w:rsidR="000F51FC" w:rsidRPr="009A1452" w:rsidTr="009A1452">
        <w:trPr>
          <w:trHeight w:val="1"/>
        </w:trPr>
        <w:tc>
          <w:tcPr>
            <w:tcW w:w="2560" w:type="dxa"/>
            <w:tcBorders>
              <w:top w:val="single" w:sz="4" w:space="0" w:color="auto"/>
              <w:left w:val="single" w:sz="2" w:space="0" w:color="000000"/>
              <w:bottom w:val="single" w:sz="2" w:space="0" w:color="000000"/>
              <w:right w:val="single" w:sz="2" w:space="0" w:color="000000"/>
            </w:tcBorders>
            <w:shd w:val="clear" w:color="000000" w:fill="FFFFFF"/>
          </w:tcPr>
          <w:p w:rsidR="000F51FC" w:rsidRPr="009A1452" w:rsidRDefault="000F51FC" w:rsidP="000F51FC">
            <w:pPr>
              <w:autoSpaceDE w:val="0"/>
              <w:autoSpaceDN w:val="0"/>
              <w:adjustRightInd w:val="0"/>
              <w:jc w:val="center"/>
              <w:rPr>
                <w:rFonts w:ascii="Times New Roman" w:hAnsi="Times New Roman" w:cs="Times New Roman"/>
              </w:rPr>
            </w:pPr>
            <w:r w:rsidRPr="009A1452">
              <w:rPr>
                <w:rFonts w:ascii="Times New Roman" w:hAnsi="Times New Roman" w:cs="Times New Roman"/>
                <w:bCs/>
              </w:rPr>
              <w:t>Величины</w:t>
            </w:r>
          </w:p>
        </w:tc>
        <w:tc>
          <w:tcPr>
            <w:tcW w:w="11056" w:type="dxa"/>
            <w:tcBorders>
              <w:top w:val="single" w:sz="2" w:space="0" w:color="000000"/>
              <w:left w:val="single" w:sz="2" w:space="0" w:color="000000"/>
              <w:bottom w:val="single" w:sz="2" w:space="0" w:color="000000"/>
              <w:right w:val="single" w:sz="2" w:space="0" w:color="000000"/>
            </w:tcBorders>
            <w:shd w:val="clear" w:color="000000" w:fill="FFFFFF"/>
          </w:tcPr>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xml:space="preserve">решать занимательные задания с римскими цифрами, </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-различить величины и их единицы измерения. (Длина. Единицы длины. Время. Единицы времени. Масса. Единицы массы).</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0F51FC" w:rsidRPr="009A1452" w:rsidRDefault="000F51FC" w:rsidP="000F51FC">
            <w:pPr>
              <w:autoSpaceDE w:val="0"/>
              <w:autoSpaceDN w:val="0"/>
              <w:adjustRightInd w:val="0"/>
              <w:jc w:val="center"/>
              <w:rPr>
                <w:rFonts w:ascii="Times New Roman" w:hAnsi="Times New Roman" w:cs="Times New Roman"/>
                <w:bCs/>
                <w:spacing w:val="-3"/>
                <w:highlight w:val="white"/>
                <w:lang w:val="en-US"/>
              </w:rPr>
            </w:pPr>
            <w:r w:rsidRPr="009A1452">
              <w:rPr>
                <w:rFonts w:ascii="Times New Roman" w:hAnsi="Times New Roman" w:cs="Times New Roman"/>
                <w:bCs/>
                <w:spacing w:val="-3"/>
                <w:highlight w:val="white"/>
                <w:lang w:val="en-US"/>
              </w:rPr>
              <w:t>4</w:t>
            </w:r>
          </w:p>
        </w:tc>
      </w:tr>
      <w:tr w:rsidR="000F51FC" w:rsidRPr="009A1452" w:rsidTr="009A1452">
        <w:trPr>
          <w:trHeight w:val="1"/>
        </w:trPr>
        <w:tc>
          <w:tcPr>
            <w:tcW w:w="2560" w:type="dxa"/>
            <w:tcBorders>
              <w:top w:val="single" w:sz="2" w:space="0" w:color="000000"/>
              <w:left w:val="single" w:sz="2" w:space="0" w:color="000000"/>
              <w:bottom w:val="single" w:sz="2" w:space="0" w:color="000000"/>
              <w:right w:val="single" w:sz="2" w:space="0" w:color="000000"/>
            </w:tcBorders>
            <w:shd w:val="clear" w:color="000000" w:fill="FFFFFF"/>
          </w:tcPr>
          <w:p w:rsidR="000F51FC" w:rsidRPr="009A1452" w:rsidRDefault="000F51FC" w:rsidP="000F51FC">
            <w:pPr>
              <w:autoSpaceDE w:val="0"/>
              <w:autoSpaceDN w:val="0"/>
              <w:adjustRightInd w:val="0"/>
              <w:jc w:val="center"/>
              <w:rPr>
                <w:rFonts w:ascii="Times New Roman" w:hAnsi="Times New Roman" w:cs="Times New Roman"/>
              </w:rPr>
            </w:pPr>
            <w:r w:rsidRPr="009A1452">
              <w:rPr>
                <w:rFonts w:ascii="Times New Roman" w:hAnsi="Times New Roman" w:cs="Times New Roman"/>
              </w:rPr>
              <w:t>Мир занимательных задач.</w:t>
            </w:r>
          </w:p>
        </w:tc>
        <w:tc>
          <w:tcPr>
            <w:tcW w:w="11056" w:type="dxa"/>
            <w:tcBorders>
              <w:top w:val="single" w:sz="2" w:space="0" w:color="000000"/>
              <w:left w:val="single" w:sz="2" w:space="0" w:color="000000"/>
              <w:bottom w:val="single" w:sz="2" w:space="0" w:color="000000"/>
              <w:right w:val="single" w:sz="2" w:space="0" w:color="000000"/>
            </w:tcBorders>
            <w:shd w:val="clear" w:color="000000" w:fill="FFFFFF"/>
          </w:tcPr>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анализировать текст задачи: ориентироваться в тексте, выделять условие и вопрос, данные и искомые числа (величины);</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искать и выбирать необходимую информацию, содержащуюся в тексте задачи, на рисунке или в таблице, для ответа на заданные вопросы;</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—моделировать ситуацию, описанную в тексте задачи, использовать соответствующие знаково-символические средства для моделирования ситуации;</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конструировать последовательность шагов (алгоритм) решения задачи;</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объяснять (обосновывать) выполняемые и выполненные действия;</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—воспроизводить способ решения задачи;</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сопоставлять полученный (промежуточный, итоговый) результат с заданным условием;</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анализировать предложенные варианты решения задачи, выбирать из них верные, выбирать наиболее эффективный способ решения задачи;</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оценивать предъявленное готовое решение задачи (верно, неверно);</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участвовать в учебном диалоге, оценивать процесс поиска и результат решения задачи;</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конструировать несложные задачи.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0F51FC" w:rsidRPr="009A1452" w:rsidRDefault="000F51FC" w:rsidP="000F51FC">
            <w:pPr>
              <w:autoSpaceDE w:val="0"/>
              <w:autoSpaceDN w:val="0"/>
              <w:adjustRightInd w:val="0"/>
              <w:jc w:val="center"/>
              <w:rPr>
                <w:rFonts w:ascii="Times New Roman" w:hAnsi="Times New Roman" w:cs="Times New Roman"/>
                <w:bCs/>
                <w:spacing w:val="-3"/>
                <w:highlight w:val="white"/>
                <w:lang w:val="en-US"/>
              </w:rPr>
            </w:pPr>
            <w:r w:rsidRPr="009A1452">
              <w:rPr>
                <w:rFonts w:ascii="Times New Roman" w:hAnsi="Times New Roman" w:cs="Times New Roman"/>
                <w:bCs/>
                <w:spacing w:val="-3"/>
                <w:highlight w:val="white"/>
                <w:lang w:val="en-US"/>
              </w:rPr>
              <w:t>10</w:t>
            </w:r>
          </w:p>
        </w:tc>
      </w:tr>
      <w:tr w:rsidR="000F51FC" w:rsidRPr="009A1452" w:rsidTr="009A1452">
        <w:trPr>
          <w:trHeight w:val="1"/>
        </w:trPr>
        <w:tc>
          <w:tcPr>
            <w:tcW w:w="2560" w:type="dxa"/>
            <w:tcBorders>
              <w:top w:val="single" w:sz="2" w:space="0" w:color="000000"/>
              <w:left w:val="single" w:sz="2" w:space="0" w:color="000000"/>
              <w:bottom w:val="single" w:sz="2" w:space="0" w:color="000000"/>
              <w:right w:val="single" w:sz="2" w:space="0" w:color="000000"/>
            </w:tcBorders>
            <w:shd w:val="clear" w:color="000000" w:fill="FFFFFF"/>
          </w:tcPr>
          <w:p w:rsidR="000F51FC" w:rsidRPr="009A1452" w:rsidRDefault="000F51FC" w:rsidP="000F51FC">
            <w:pPr>
              <w:autoSpaceDE w:val="0"/>
              <w:autoSpaceDN w:val="0"/>
              <w:adjustRightInd w:val="0"/>
              <w:jc w:val="center"/>
              <w:rPr>
                <w:rFonts w:ascii="Times New Roman" w:hAnsi="Times New Roman" w:cs="Times New Roman"/>
              </w:rPr>
            </w:pPr>
            <w:r w:rsidRPr="009A1452">
              <w:rPr>
                <w:rFonts w:ascii="Times New Roman" w:hAnsi="Times New Roman" w:cs="Times New Roman"/>
              </w:rPr>
              <w:lastRenderedPageBreak/>
              <w:t>Геометрическая</w:t>
            </w:r>
          </w:p>
          <w:p w:rsidR="000F51FC" w:rsidRPr="009A1452" w:rsidRDefault="000F51FC" w:rsidP="000F51FC">
            <w:pPr>
              <w:autoSpaceDE w:val="0"/>
              <w:autoSpaceDN w:val="0"/>
              <w:adjustRightInd w:val="0"/>
              <w:jc w:val="center"/>
              <w:rPr>
                <w:rFonts w:ascii="Times New Roman" w:hAnsi="Times New Roman" w:cs="Times New Roman"/>
              </w:rPr>
            </w:pPr>
            <w:r w:rsidRPr="009A1452">
              <w:rPr>
                <w:rFonts w:ascii="Times New Roman" w:hAnsi="Times New Roman" w:cs="Times New Roman"/>
              </w:rPr>
              <w:t>мозаика.</w:t>
            </w:r>
          </w:p>
          <w:p w:rsidR="000F51FC" w:rsidRPr="009A1452" w:rsidRDefault="000F51FC" w:rsidP="000F51FC">
            <w:pPr>
              <w:autoSpaceDE w:val="0"/>
              <w:autoSpaceDN w:val="0"/>
              <w:adjustRightInd w:val="0"/>
              <w:jc w:val="center"/>
              <w:rPr>
                <w:rFonts w:ascii="Times New Roman" w:hAnsi="Times New Roman" w:cs="Times New Roman"/>
                <w:bCs/>
                <w:spacing w:val="-2"/>
              </w:rPr>
            </w:pPr>
          </w:p>
        </w:tc>
        <w:tc>
          <w:tcPr>
            <w:tcW w:w="11056" w:type="dxa"/>
            <w:tcBorders>
              <w:top w:val="single" w:sz="2" w:space="0" w:color="000000"/>
              <w:left w:val="single" w:sz="2" w:space="0" w:color="000000"/>
              <w:bottom w:val="single" w:sz="2" w:space="0" w:color="000000"/>
              <w:right w:val="single" w:sz="2" w:space="0" w:color="000000"/>
            </w:tcBorders>
            <w:shd w:val="clear" w:color="000000" w:fill="FFFFFF"/>
          </w:tcPr>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проводить линии по заданному маршруту (алгоритму);</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—выделять фигуру заданной формы на сложном чертеже;</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—анализировать расположение деталей (танов, треугольников, уголков, спичек) в исходной конструкции;</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составлять фигуры из частей, определять место заданной детали в конструкции;</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—выявлять закономерности в расположении деталей; составлять детали в соответствии с заданным контуром конструкции;</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сопоставлять полученный (промежуточный, итоговый) результат с заданным условием;</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объяснять (доказывать) выбор деталей или способа действия при заданном условии;</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анализировать предложенные возможные варианты верного решения;</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—моделировать объёмные фигуры из различных материалов (проволока, пластилин и др.) и из развёрток;</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 осуществлять развёрнутые действия контроля и самоконтроля:</w:t>
            </w:r>
          </w:p>
          <w:p w:rsidR="000F51FC" w:rsidRPr="009A1452" w:rsidRDefault="000F51FC" w:rsidP="000F51FC">
            <w:pPr>
              <w:autoSpaceDE w:val="0"/>
              <w:autoSpaceDN w:val="0"/>
              <w:adjustRightInd w:val="0"/>
              <w:jc w:val="both"/>
              <w:rPr>
                <w:rFonts w:ascii="Times New Roman" w:hAnsi="Times New Roman" w:cs="Times New Roman"/>
              </w:rPr>
            </w:pPr>
            <w:r w:rsidRPr="009A1452">
              <w:rPr>
                <w:rFonts w:ascii="Times New Roman" w:hAnsi="Times New Roman" w:cs="Times New Roman"/>
              </w:rPr>
              <w:t>сравнивать построенную конструкцию с образцом.</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0F51FC" w:rsidRPr="009A1452" w:rsidRDefault="000F51FC" w:rsidP="000F51FC">
            <w:pPr>
              <w:autoSpaceDE w:val="0"/>
              <w:autoSpaceDN w:val="0"/>
              <w:adjustRightInd w:val="0"/>
              <w:jc w:val="center"/>
              <w:rPr>
                <w:rFonts w:ascii="Times New Roman" w:hAnsi="Times New Roman" w:cs="Times New Roman"/>
                <w:bCs/>
                <w:spacing w:val="-3"/>
                <w:highlight w:val="white"/>
                <w:lang w:val="en-US"/>
              </w:rPr>
            </w:pPr>
            <w:r w:rsidRPr="009A1452">
              <w:rPr>
                <w:rFonts w:ascii="Times New Roman" w:hAnsi="Times New Roman" w:cs="Times New Roman"/>
                <w:bCs/>
                <w:spacing w:val="-3"/>
                <w:highlight w:val="white"/>
                <w:lang w:val="en-US"/>
              </w:rPr>
              <w:t>10</w:t>
            </w:r>
          </w:p>
        </w:tc>
      </w:tr>
      <w:tr w:rsidR="001E55A4" w:rsidRPr="009A1452" w:rsidTr="009A1452">
        <w:trPr>
          <w:trHeight w:val="1"/>
        </w:trPr>
        <w:tc>
          <w:tcPr>
            <w:tcW w:w="2560" w:type="dxa"/>
            <w:tcBorders>
              <w:top w:val="single" w:sz="2" w:space="0" w:color="000000"/>
              <w:left w:val="single" w:sz="2" w:space="0" w:color="000000"/>
              <w:bottom w:val="single" w:sz="2" w:space="0" w:color="000000"/>
              <w:right w:val="single" w:sz="2" w:space="0" w:color="000000"/>
            </w:tcBorders>
            <w:shd w:val="clear" w:color="000000" w:fill="FFFFFF"/>
          </w:tcPr>
          <w:p w:rsidR="001E55A4" w:rsidRPr="009A1452" w:rsidRDefault="001E55A4" w:rsidP="000F51FC">
            <w:pPr>
              <w:autoSpaceDE w:val="0"/>
              <w:autoSpaceDN w:val="0"/>
              <w:adjustRightInd w:val="0"/>
              <w:jc w:val="center"/>
              <w:rPr>
                <w:rFonts w:ascii="Times New Roman" w:hAnsi="Times New Roman" w:cs="Times New Roman"/>
              </w:rPr>
            </w:pPr>
            <w:r>
              <w:rPr>
                <w:rFonts w:ascii="Times New Roman" w:hAnsi="Times New Roman" w:cs="Times New Roman"/>
              </w:rPr>
              <w:t>Итого</w:t>
            </w:r>
          </w:p>
        </w:tc>
        <w:tc>
          <w:tcPr>
            <w:tcW w:w="11056" w:type="dxa"/>
            <w:tcBorders>
              <w:top w:val="single" w:sz="2" w:space="0" w:color="000000"/>
              <w:left w:val="single" w:sz="2" w:space="0" w:color="000000"/>
              <w:bottom w:val="single" w:sz="2" w:space="0" w:color="000000"/>
              <w:right w:val="single" w:sz="2" w:space="0" w:color="000000"/>
            </w:tcBorders>
            <w:shd w:val="clear" w:color="000000" w:fill="FFFFFF"/>
          </w:tcPr>
          <w:p w:rsidR="001E55A4" w:rsidRPr="009A1452" w:rsidRDefault="001E55A4" w:rsidP="000F51FC">
            <w:pPr>
              <w:autoSpaceDE w:val="0"/>
              <w:autoSpaceDN w:val="0"/>
              <w:adjustRightInd w:val="0"/>
              <w:jc w:val="both"/>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1E55A4" w:rsidRPr="001E55A4" w:rsidRDefault="001E55A4" w:rsidP="000F51FC">
            <w:pPr>
              <w:autoSpaceDE w:val="0"/>
              <w:autoSpaceDN w:val="0"/>
              <w:adjustRightInd w:val="0"/>
              <w:jc w:val="center"/>
              <w:rPr>
                <w:rFonts w:ascii="Times New Roman" w:hAnsi="Times New Roman" w:cs="Times New Roman"/>
                <w:bCs/>
                <w:spacing w:val="-3"/>
                <w:highlight w:val="white"/>
              </w:rPr>
            </w:pPr>
            <w:r>
              <w:rPr>
                <w:rFonts w:ascii="Times New Roman" w:hAnsi="Times New Roman" w:cs="Times New Roman"/>
                <w:bCs/>
                <w:spacing w:val="-3"/>
                <w:highlight w:val="white"/>
              </w:rPr>
              <w:t>34</w:t>
            </w:r>
          </w:p>
        </w:tc>
      </w:tr>
    </w:tbl>
    <w:p w:rsidR="000F51FC" w:rsidRPr="000F51FC" w:rsidRDefault="000F51FC" w:rsidP="000F51FC">
      <w:pPr>
        <w:autoSpaceDE w:val="0"/>
        <w:autoSpaceDN w:val="0"/>
        <w:adjustRightInd w:val="0"/>
        <w:jc w:val="center"/>
        <w:rPr>
          <w:rFonts w:ascii="Times New Roman" w:hAnsi="Times New Roman" w:cs="Times New Roman"/>
          <w:b/>
          <w:bCs/>
          <w:u w:val="single"/>
        </w:rPr>
      </w:pPr>
    </w:p>
    <w:p w:rsidR="000F51FC" w:rsidRPr="00DB5F02" w:rsidRDefault="000F51FC" w:rsidP="00DB5F02">
      <w:pPr>
        <w:autoSpaceDE w:val="0"/>
        <w:autoSpaceDN w:val="0"/>
        <w:adjustRightInd w:val="0"/>
        <w:rPr>
          <w:rFonts w:ascii="Times New Roman" w:hAnsi="Times New Roman" w:cs="Times New Roman"/>
          <w:highlight w:val="white"/>
        </w:rPr>
      </w:pPr>
    </w:p>
    <w:sectPr w:rsidR="000F51FC" w:rsidRPr="00DB5F02" w:rsidSect="000F51FC">
      <w:footerReference w:type="default" r:id="rId9"/>
      <w:footerReference w:type="first" r:id="rId10"/>
      <w:type w:val="nextColumn"/>
      <w:pgSz w:w="16838" w:h="11906" w:orient="landscape"/>
      <w:pgMar w:top="567" w:right="567" w:bottom="567" w:left="851" w:header="340" w:footer="340" w:gutter="0"/>
      <w:pgNumType w:start="1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01C" w:rsidRDefault="005E301C">
      <w:r>
        <w:separator/>
      </w:r>
    </w:p>
  </w:endnote>
  <w:endnote w:type="continuationSeparator" w:id="1">
    <w:p w:rsidR="005E301C" w:rsidRDefault="005E30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537" w:rsidRDefault="006A0537">
    <w:pPr>
      <w:pStyle w:val="a4"/>
      <w:jc w:val="right"/>
    </w:pPr>
  </w:p>
  <w:p w:rsidR="006A0537" w:rsidRDefault="006A053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537" w:rsidRDefault="006A0537" w:rsidP="00A35FB1">
    <w:pPr>
      <w:pStyle w:val="a4"/>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01C" w:rsidRDefault="005E301C">
      <w:r>
        <w:separator/>
      </w:r>
    </w:p>
  </w:footnote>
  <w:footnote w:type="continuationSeparator" w:id="1">
    <w:p w:rsidR="005E301C" w:rsidRDefault="005E30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610F82E"/>
    <w:lvl w:ilvl="0">
      <w:numFmt w:val="bullet"/>
      <w:lvlText w:val="*"/>
      <w:lvlJc w:val="left"/>
    </w:lvl>
  </w:abstractNum>
  <w:abstractNum w:abstractNumId="1">
    <w:nsid w:val="21AE4623"/>
    <w:multiLevelType w:val="hybridMultilevel"/>
    <w:tmpl w:val="FABCA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374EA4"/>
    <w:multiLevelType w:val="hybridMultilevel"/>
    <w:tmpl w:val="60481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64F5AD1"/>
    <w:multiLevelType w:val="multilevel"/>
    <w:tmpl w:val="8C74B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0A422F"/>
    <w:multiLevelType w:val="multilevel"/>
    <w:tmpl w:val="92483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8254C1"/>
    <w:multiLevelType w:val="hybridMultilevel"/>
    <w:tmpl w:val="A1967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25051A8"/>
    <w:multiLevelType w:val="multilevel"/>
    <w:tmpl w:val="B47C8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FC025D"/>
    <w:multiLevelType w:val="multilevel"/>
    <w:tmpl w:val="B378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E0084E"/>
    <w:multiLevelType w:val="multilevel"/>
    <w:tmpl w:val="B42A22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241184"/>
    <w:multiLevelType w:val="multilevel"/>
    <w:tmpl w:val="94E2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673DC5"/>
    <w:multiLevelType w:val="multilevel"/>
    <w:tmpl w:val="FE70C8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503D0C"/>
    <w:multiLevelType w:val="multilevel"/>
    <w:tmpl w:val="6B10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F233C0"/>
    <w:multiLevelType w:val="multilevel"/>
    <w:tmpl w:val="615226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456DF9"/>
    <w:multiLevelType w:val="hybridMultilevel"/>
    <w:tmpl w:val="5E7A0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FE50A0"/>
    <w:multiLevelType w:val="multilevel"/>
    <w:tmpl w:val="FE70C8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4F70C6"/>
    <w:multiLevelType w:val="multilevel"/>
    <w:tmpl w:val="643EF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8C15A1"/>
    <w:multiLevelType w:val="multilevel"/>
    <w:tmpl w:val="F08AA5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97F6904"/>
    <w:multiLevelType w:val="hybridMultilevel"/>
    <w:tmpl w:val="81BEBD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6F320E45"/>
    <w:multiLevelType w:val="multilevel"/>
    <w:tmpl w:val="5D40E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5E057D7"/>
    <w:multiLevelType w:val="multilevel"/>
    <w:tmpl w:val="569055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8"/>
  </w:num>
  <w:num w:numId="3">
    <w:abstractNumId w:val="16"/>
  </w:num>
  <w:num w:numId="4">
    <w:abstractNumId w:val="13"/>
  </w:num>
  <w:num w:numId="5">
    <w:abstractNumId w:val="15"/>
  </w:num>
  <w:num w:numId="6">
    <w:abstractNumId w:val="6"/>
  </w:num>
  <w:num w:numId="7">
    <w:abstractNumId w:val="1"/>
  </w:num>
  <w:num w:numId="8">
    <w:abstractNumId w:val="9"/>
  </w:num>
  <w:num w:numId="9">
    <w:abstractNumId w:val="7"/>
  </w:num>
  <w:num w:numId="10">
    <w:abstractNumId w:val="11"/>
  </w:num>
  <w:num w:numId="11">
    <w:abstractNumId w:val="12"/>
  </w:num>
  <w:num w:numId="12">
    <w:abstractNumId w:val="3"/>
  </w:num>
  <w:num w:numId="13">
    <w:abstractNumId w:val="4"/>
  </w:num>
  <w:num w:numId="14">
    <w:abstractNumId w:val="18"/>
  </w:num>
  <w:num w:numId="15">
    <w:abstractNumId w:val="10"/>
  </w:num>
  <w:num w:numId="16">
    <w:abstractNumId w:val="17"/>
  </w:num>
  <w:num w:numId="17">
    <w:abstractNumId w:val="14"/>
  </w:num>
  <w:num w:numId="18">
    <w:abstractNumId w:val="2"/>
  </w:num>
  <w:num w:numId="19">
    <w:abstractNumId w:val="0"/>
    <w:lvlOverride w:ilvl="0">
      <w:lvl w:ilvl="0">
        <w:numFmt w:val="bullet"/>
        <w:lvlText w:val=""/>
        <w:legacy w:legacy="1" w:legacySpace="0" w:legacyIndent="360"/>
        <w:lvlJc w:val="left"/>
        <w:rPr>
          <w:rFonts w:ascii="Symbol" w:hAnsi="Symbol" w:hint="default"/>
        </w:rPr>
      </w:lvl>
    </w:lvlOverride>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54D9F"/>
    <w:rsid w:val="00000317"/>
    <w:rsid w:val="000026E2"/>
    <w:rsid w:val="0002121B"/>
    <w:rsid w:val="00025054"/>
    <w:rsid w:val="000374FC"/>
    <w:rsid w:val="00046A44"/>
    <w:rsid w:val="00056A07"/>
    <w:rsid w:val="00063F40"/>
    <w:rsid w:val="000747ED"/>
    <w:rsid w:val="000874EC"/>
    <w:rsid w:val="000A7F9F"/>
    <w:rsid w:val="000C0651"/>
    <w:rsid w:val="000D2BC1"/>
    <w:rsid w:val="000D40F0"/>
    <w:rsid w:val="000D5600"/>
    <w:rsid w:val="000F51FC"/>
    <w:rsid w:val="0012404D"/>
    <w:rsid w:val="00127B94"/>
    <w:rsid w:val="00131EEC"/>
    <w:rsid w:val="001375A8"/>
    <w:rsid w:val="00152774"/>
    <w:rsid w:val="001619A2"/>
    <w:rsid w:val="001635D3"/>
    <w:rsid w:val="00183038"/>
    <w:rsid w:val="0019069C"/>
    <w:rsid w:val="001911BB"/>
    <w:rsid w:val="00197586"/>
    <w:rsid w:val="001C2EF2"/>
    <w:rsid w:val="001C3DA7"/>
    <w:rsid w:val="001C530B"/>
    <w:rsid w:val="001E09D9"/>
    <w:rsid w:val="001E5333"/>
    <w:rsid w:val="001E55A4"/>
    <w:rsid w:val="001F1373"/>
    <w:rsid w:val="001F1C3E"/>
    <w:rsid w:val="00204041"/>
    <w:rsid w:val="00234E10"/>
    <w:rsid w:val="002376FD"/>
    <w:rsid w:val="002643A9"/>
    <w:rsid w:val="002A1C7C"/>
    <w:rsid w:val="002A69CC"/>
    <w:rsid w:val="002B58A5"/>
    <w:rsid w:val="002C003B"/>
    <w:rsid w:val="002E7DBD"/>
    <w:rsid w:val="002F1A91"/>
    <w:rsid w:val="00307D29"/>
    <w:rsid w:val="00326131"/>
    <w:rsid w:val="0035402A"/>
    <w:rsid w:val="00354808"/>
    <w:rsid w:val="00362346"/>
    <w:rsid w:val="00381CCC"/>
    <w:rsid w:val="003A2F27"/>
    <w:rsid w:val="003B5486"/>
    <w:rsid w:val="003C07B5"/>
    <w:rsid w:val="003D3FE6"/>
    <w:rsid w:val="003D459C"/>
    <w:rsid w:val="00430A88"/>
    <w:rsid w:val="00441BF5"/>
    <w:rsid w:val="00441F31"/>
    <w:rsid w:val="00442CC8"/>
    <w:rsid w:val="00443BA2"/>
    <w:rsid w:val="00465ECE"/>
    <w:rsid w:val="004733D0"/>
    <w:rsid w:val="00475133"/>
    <w:rsid w:val="0047580A"/>
    <w:rsid w:val="0047629F"/>
    <w:rsid w:val="004773B6"/>
    <w:rsid w:val="004850B5"/>
    <w:rsid w:val="004961AF"/>
    <w:rsid w:val="004A51FA"/>
    <w:rsid w:val="004B2038"/>
    <w:rsid w:val="004C2CD9"/>
    <w:rsid w:val="004D3DB8"/>
    <w:rsid w:val="004E316E"/>
    <w:rsid w:val="004E5977"/>
    <w:rsid w:val="004F4FA7"/>
    <w:rsid w:val="00510E1A"/>
    <w:rsid w:val="00513483"/>
    <w:rsid w:val="00515D88"/>
    <w:rsid w:val="00530237"/>
    <w:rsid w:val="00533E71"/>
    <w:rsid w:val="00554D9F"/>
    <w:rsid w:val="00576531"/>
    <w:rsid w:val="00584427"/>
    <w:rsid w:val="0058767A"/>
    <w:rsid w:val="00593E48"/>
    <w:rsid w:val="00594447"/>
    <w:rsid w:val="005A0B0C"/>
    <w:rsid w:val="005B4E64"/>
    <w:rsid w:val="005C1033"/>
    <w:rsid w:val="005E301C"/>
    <w:rsid w:val="005F0705"/>
    <w:rsid w:val="00615D5A"/>
    <w:rsid w:val="00623F59"/>
    <w:rsid w:val="006827CA"/>
    <w:rsid w:val="00684EFE"/>
    <w:rsid w:val="006870EA"/>
    <w:rsid w:val="006A0537"/>
    <w:rsid w:val="006A3DEC"/>
    <w:rsid w:val="006B4138"/>
    <w:rsid w:val="006D7684"/>
    <w:rsid w:val="006F3D27"/>
    <w:rsid w:val="006F5560"/>
    <w:rsid w:val="00702EEF"/>
    <w:rsid w:val="00706F1F"/>
    <w:rsid w:val="007143B9"/>
    <w:rsid w:val="00750993"/>
    <w:rsid w:val="007533DF"/>
    <w:rsid w:val="00757ECB"/>
    <w:rsid w:val="0076430A"/>
    <w:rsid w:val="007645CC"/>
    <w:rsid w:val="00776077"/>
    <w:rsid w:val="00781EE2"/>
    <w:rsid w:val="00790416"/>
    <w:rsid w:val="007A1AA6"/>
    <w:rsid w:val="007C5011"/>
    <w:rsid w:val="007C52C5"/>
    <w:rsid w:val="007D4FE6"/>
    <w:rsid w:val="007D62DD"/>
    <w:rsid w:val="00801D95"/>
    <w:rsid w:val="00802D9A"/>
    <w:rsid w:val="00852AFB"/>
    <w:rsid w:val="00854E59"/>
    <w:rsid w:val="00862CBF"/>
    <w:rsid w:val="00882637"/>
    <w:rsid w:val="008B1C0F"/>
    <w:rsid w:val="008B2DD4"/>
    <w:rsid w:val="008B3917"/>
    <w:rsid w:val="008B7940"/>
    <w:rsid w:val="008C29E3"/>
    <w:rsid w:val="008C608F"/>
    <w:rsid w:val="008D27EC"/>
    <w:rsid w:val="008D2B69"/>
    <w:rsid w:val="008D6313"/>
    <w:rsid w:val="008E6ED6"/>
    <w:rsid w:val="00911A3A"/>
    <w:rsid w:val="00933362"/>
    <w:rsid w:val="00936EAD"/>
    <w:rsid w:val="00941615"/>
    <w:rsid w:val="009478C5"/>
    <w:rsid w:val="0095488F"/>
    <w:rsid w:val="009679FE"/>
    <w:rsid w:val="00986C07"/>
    <w:rsid w:val="00994F23"/>
    <w:rsid w:val="009A1452"/>
    <w:rsid w:val="009E4047"/>
    <w:rsid w:val="00A228C0"/>
    <w:rsid w:val="00A35FB1"/>
    <w:rsid w:val="00A36DA8"/>
    <w:rsid w:val="00A56357"/>
    <w:rsid w:val="00A75BB5"/>
    <w:rsid w:val="00A81A25"/>
    <w:rsid w:val="00AA1C6A"/>
    <w:rsid w:val="00AA3370"/>
    <w:rsid w:val="00AA701D"/>
    <w:rsid w:val="00AA76B8"/>
    <w:rsid w:val="00AC79AF"/>
    <w:rsid w:val="00AD6BCF"/>
    <w:rsid w:val="00AE6DC6"/>
    <w:rsid w:val="00B068E9"/>
    <w:rsid w:val="00B1598F"/>
    <w:rsid w:val="00B167B4"/>
    <w:rsid w:val="00B3438F"/>
    <w:rsid w:val="00B34954"/>
    <w:rsid w:val="00B4200D"/>
    <w:rsid w:val="00B65D23"/>
    <w:rsid w:val="00B660F1"/>
    <w:rsid w:val="00B6705F"/>
    <w:rsid w:val="00B67AD2"/>
    <w:rsid w:val="00B962C4"/>
    <w:rsid w:val="00BA24E1"/>
    <w:rsid w:val="00BA302D"/>
    <w:rsid w:val="00BC146E"/>
    <w:rsid w:val="00BD1572"/>
    <w:rsid w:val="00BD408F"/>
    <w:rsid w:val="00BD61D8"/>
    <w:rsid w:val="00BE335B"/>
    <w:rsid w:val="00BF5DE5"/>
    <w:rsid w:val="00C07B55"/>
    <w:rsid w:val="00C13B0F"/>
    <w:rsid w:val="00C26594"/>
    <w:rsid w:val="00C35CD8"/>
    <w:rsid w:val="00C652F1"/>
    <w:rsid w:val="00CA40A0"/>
    <w:rsid w:val="00CC5242"/>
    <w:rsid w:val="00CD2A65"/>
    <w:rsid w:val="00CD5CB8"/>
    <w:rsid w:val="00CE1233"/>
    <w:rsid w:val="00CF6F0B"/>
    <w:rsid w:val="00D04BB2"/>
    <w:rsid w:val="00D07ACA"/>
    <w:rsid w:val="00D42441"/>
    <w:rsid w:val="00D535B3"/>
    <w:rsid w:val="00D5541C"/>
    <w:rsid w:val="00D57CC7"/>
    <w:rsid w:val="00D72F09"/>
    <w:rsid w:val="00D831E5"/>
    <w:rsid w:val="00D87110"/>
    <w:rsid w:val="00D93A58"/>
    <w:rsid w:val="00D9689B"/>
    <w:rsid w:val="00DA0F13"/>
    <w:rsid w:val="00DB5F02"/>
    <w:rsid w:val="00DC6B51"/>
    <w:rsid w:val="00DD1E28"/>
    <w:rsid w:val="00DD6D29"/>
    <w:rsid w:val="00DD72BE"/>
    <w:rsid w:val="00E028CF"/>
    <w:rsid w:val="00E038AD"/>
    <w:rsid w:val="00E04B25"/>
    <w:rsid w:val="00E11485"/>
    <w:rsid w:val="00E162C0"/>
    <w:rsid w:val="00E239A4"/>
    <w:rsid w:val="00E42492"/>
    <w:rsid w:val="00E55BC7"/>
    <w:rsid w:val="00E60A99"/>
    <w:rsid w:val="00E61D5B"/>
    <w:rsid w:val="00E902A4"/>
    <w:rsid w:val="00EB0E06"/>
    <w:rsid w:val="00EE3064"/>
    <w:rsid w:val="00EE5B1E"/>
    <w:rsid w:val="00EF401D"/>
    <w:rsid w:val="00F101A1"/>
    <w:rsid w:val="00F12D01"/>
    <w:rsid w:val="00F3379E"/>
    <w:rsid w:val="00F8555E"/>
    <w:rsid w:val="00F86F8F"/>
    <w:rsid w:val="00FA69DD"/>
    <w:rsid w:val="00FA75AB"/>
    <w:rsid w:val="00FA7B88"/>
    <w:rsid w:val="00FC42FE"/>
    <w:rsid w:val="00FC6A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701D"/>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_"/>
    <w:basedOn w:val="a0"/>
    <w:link w:val="30"/>
    <w:rsid w:val="00AA701D"/>
    <w:rPr>
      <w:rFonts w:ascii="Times New Roman" w:eastAsia="Times New Roman" w:hAnsi="Times New Roman" w:cs="Times New Roman"/>
      <w:b/>
      <w:bCs/>
      <w:sz w:val="26"/>
      <w:szCs w:val="26"/>
      <w:shd w:val="clear" w:color="auto" w:fill="FFFFFF"/>
    </w:rPr>
  </w:style>
  <w:style w:type="character" w:customStyle="1" w:styleId="2">
    <w:name w:val="Основной текст (2)_"/>
    <w:basedOn w:val="a0"/>
    <w:link w:val="20"/>
    <w:rsid w:val="00AA701D"/>
    <w:rPr>
      <w:rFonts w:ascii="Times New Roman" w:eastAsia="Times New Roman" w:hAnsi="Times New Roman" w:cs="Times New Roman"/>
      <w:sz w:val="26"/>
      <w:szCs w:val="26"/>
      <w:shd w:val="clear" w:color="auto" w:fill="FFFFFF"/>
    </w:rPr>
  </w:style>
  <w:style w:type="character" w:customStyle="1" w:styleId="5">
    <w:name w:val="Основной текст (5)_"/>
    <w:basedOn w:val="a0"/>
    <w:link w:val="50"/>
    <w:rsid w:val="00AA701D"/>
    <w:rPr>
      <w:rFonts w:ascii="Times New Roman" w:eastAsia="Times New Roman" w:hAnsi="Times New Roman" w:cs="Times New Roman"/>
      <w:b/>
      <w:bCs/>
      <w:sz w:val="26"/>
      <w:szCs w:val="26"/>
      <w:shd w:val="clear" w:color="auto" w:fill="FFFFFF"/>
    </w:rPr>
  </w:style>
  <w:style w:type="character" w:customStyle="1" w:styleId="51">
    <w:name w:val="Основной текст (5) + Не полужирный"/>
    <w:basedOn w:val="5"/>
    <w:rsid w:val="00AA701D"/>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30">
    <w:name w:val="Заголовок №3"/>
    <w:basedOn w:val="a"/>
    <w:link w:val="3"/>
    <w:rsid w:val="00AA701D"/>
    <w:pPr>
      <w:shd w:val="clear" w:color="auto" w:fill="FFFFFF"/>
      <w:spacing w:line="322" w:lineRule="exact"/>
      <w:jc w:val="center"/>
      <w:outlineLvl w:val="2"/>
    </w:pPr>
    <w:rPr>
      <w:rFonts w:ascii="Times New Roman" w:eastAsia="Times New Roman" w:hAnsi="Times New Roman" w:cs="Times New Roman"/>
      <w:b/>
      <w:bCs/>
      <w:color w:val="auto"/>
      <w:sz w:val="26"/>
      <w:szCs w:val="26"/>
      <w:lang w:eastAsia="en-US" w:bidi="ar-SA"/>
    </w:rPr>
  </w:style>
  <w:style w:type="paragraph" w:customStyle="1" w:styleId="20">
    <w:name w:val="Основной текст (2)"/>
    <w:basedOn w:val="a"/>
    <w:link w:val="2"/>
    <w:rsid w:val="00AA701D"/>
    <w:pPr>
      <w:shd w:val="clear" w:color="auto" w:fill="FFFFFF"/>
      <w:spacing w:line="322" w:lineRule="exact"/>
      <w:ind w:hanging="360"/>
    </w:pPr>
    <w:rPr>
      <w:rFonts w:ascii="Times New Roman" w:eastAsia="Times New Roman" w:hAnsi="Times New Roman" w:cs="Times New Roman"/>
      <w:color w:val="auto"/>
      <w:sz w:val="26"/>
      <w:szCs w:val="26"/>
      <w:lang w:eastAsia="en-US" w:bidi="ar-SA"/>
    </w:rPr>
  </w:style>
  <w:style w:type="paragraph" w:customStyle="1" w:styleId="50">
    <w:name w:val="Основной текст (5)"/>
    <w:basedOn w:val="a"/>
    <w:link w:val="5"/>
    <w:rsid w:val="00AA701D"/>
    <w:pPr>
      <w:shd w:val="clear" w:color="auto" w:fill="FFFFFF"/>
      <w:spacing w:line="590" w:lineRule="exact"/>
    </w:pPr>
    <w:rPr>
      <w:rFonts w:ascii="Times New Roman" w:eastAsia="Times New Roman" w:hAnsi="Times New Roman" w:cs="Times New Roman"/>
      <w:b/>
      <w:bCs/>
      <w:color w:val="auto"/>
      <w:sz w:val="26"/>
      <w:szCs w:val="26"/>
      <w:lang w:eastAsia="en-US" w:bidi="ar-SA"/>
    </w:rPr>
  </w:style>
  <w:style w:type="paragraph" w:styleId="a3">
    <w:name w:val="List Paragraph"/>
    <w:basedOn w:val="a"/>
    <w:uiPriority w:val="34"/>
    <w:qFormat/>
    <w:rsid w:val="00AA701D"/>
    <w:pPr>
      <w:ind w:left="720"/>
      <w:contextualSpacing/>
    </w:pPr>
  </w:style>
  <w:style w:type="paragraph" w:styleId="a4">
    <w:name w:val="footer"/>
    <w:basedOn w:val="a"/>
    <w:link w:val="a5"/>
    <w:uiPriority w:val="99"/>
    <w:unhideWhenUsed/>
    <w:rsid w:val="00AA701D"/>
    <w:pPr>
      <w:tabs>
        <w:tab w:val="center" w:pos="4677"/>
        <w:tab w:val="right" w:pos="9355"/>
      </w:tabs>
    </w:pPr>
  </w:style>
  <w:style w:type="character" w:customStyle="1" w:styleId="a5">
    <w:name w:val="Нижний колонтитул Знак"/>
    <w:basedOn w:val="a0"/>
    <w:link w:val="a4"/>
    <w:uiPriority w:val="99"/>
    <w:rsid w:val="00AA701D"/>
    <w:rPr>
      <w:rFonts w:ascii="Arial Unicode MS" w:eastAsia="Arial Unicode MS" w:hAnsi="Arial Unicode MS" w:cs="Arial Unicode MS"/>
      <w:color w:val="000000"/>
      <w:sz w:val="24"/>
      <w:szCs w:val="24"/>
      <w:lang w:eastAsia="ru-RU" w:bidi="ru-RU"/>
    </w:rPr>
  </w:style>
  <w:style w:type="character" w:customStyle="1" w:styleId="6">
    <w:name w:val="Основной текст (6)_"/>
    <w:basedOn w:val="a0"/>
    <w:link w:val="60"/>
    <w:rsid w:val="00AA701D"/>
    <w:rPr>
      <w:rFonts w:ascii="Times New Roman" w:eastAsia="Times New Roman" w:hAnsi="Times New Roman" w:cs="Times New Roman"/>
      <w:b/>
      <w:bCs/>
      <w:i/>
      <w:iCs/>
      <w:sz w:val="26"/>
      <w:szCs w:val="26"/>
      <w:shd w:val="clear" w:color="auto" w:fill="FFFFFF"/>
    </w:rPr>
  </w:style>
  <w:style w:type="character" w:customStyle="1" w:styleId="21">
    <w:name w:val="Основной текст (2) + Полужирный"/>
    <w:basedOn w:val="2"/>
    <w:rsid w:val="00AA701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2">
    <w:name w:val="Основной текст (2) + Полужирный;Курсив"/>
    <w:basedOn w:val="2"/>
    <w:rsid w:val="00AA701D"/>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61">
    <w:name w:val="Основной текст (6) + Не полужирный;Не курсив"/>
    <w:basedOn w:val="6"/>
    <w:rsid w:val="00AA701D"/>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31">
    <w:name w:val="Заголовок №3 + Не полужирный"/>
    <w:basedOn w:val="3"/>
    <w:rsid w:val="00AA701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60">
    <w:name w:val="Основной текст (6)"/>
    <w:basedOn w:val="a"/>
    <w:link w:val="6"/>
    <w:rsid w:val="00AA701D"/>
    <w:pPr>
      <w:shd w:val="clear" w:color="auto" w:fill="FFFFFF"/>
      <w:spacing w:before="360" w:after="360" w:line="0" w:lineRule="atLeast"/>
      <w:jc w:val="both"/>
    </w:pPr>
    <w:rPr>
      <w:rFonts w:ascii="Times New Roman" w:eastAsia="Times New Roman" w:hAnsi="Times New Roman" w:cs="Times New Roman"/>
      <w:b/>
      <w:bCs/>
      <w:i/>
      <w:iCs/>
      <w:color w:val="auto"/>
      <w:sz w:val="26"/>
      <w:szCs w:val="26"/>
      <w:lang w:eastAsia="en-US" w:bidi="ar-SA"/>
    </w:rPr>
  </w:style>
  <w:style w:type="character" w:styleId="a6">
    <w:name w:val="Hyperlink"/>
    <w:basedOn w:val="a0"/>
    <w:rsid w:val="00AA701D"/>
    <w:rPr>
      <w:color w:val="0066CC"/>
      <w:u w:val="single"/>
    </w:rPr>
  </w:style>
  <w:style w:type="character" w:customStyle="1" w:styleId="2Tahoma105pt">
    <w:name w:val="Основной текст (2) + Tahoma;10;5 pt"/>
    <w:basedOn w:val="2"/>
    <w:rsid w:val="00AA701D"/>
    <w:rPr>
      <w:rFonts w:ascii="Tahoma" w:eastAsia="Tahoma" w:hAnsi="Tahoma" w:cs="Tahoma"/>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
    <w:name w:val="Основной текст (7)_"/>
    <w:basedOn w:val="a0"/>
    <w:link w:val="70"/>
    <w:rsid w:val="00AA701D"/>
    <w:rPr>
      <w:rFonts w:ascii="Times New Roman" w:eastAsia="Times New Roman" w:hAnsi="Times New Roman" w:cs="Times New Roman"/>
      <w:b/>
      <w:bCs/>
      <w:shd w:val="clear" w:color="auto" w:fill="FFFFFF"/>
    </w:rPr>
  </w:style>
  <w:style w:type="paragraph" w:customStyle="1" w:styleId="70">
    <w:name w:val="Основной текст (7)"/>
    <w:basedOn w:val="a"/>
    <w:link w:val="7"/>
    <w:rsid w:val="00AA701D"/>
    <w:pPr>
      <w:shd w:val="clear" w:color="auto" w:fill="FFFFFF"/>
      <w:spacing w:before="360" w:after="360" w:line="0" w:lineRule="atLeast"/>
      <w:jc w:val="both"/>
    </w:pPr>
    <w:rPr>
      <w:rFonts w:ascii="Times New Roman" w:eastAsia="Times New Roman" w:hAnsi="Times New Roman" w:cs="Times New Roman"/>
      <w:b/>
      <w:bCs/>
      <w:color w:val="auto"/>
      <w:sz w:val="22"/>
      <w:szCs w:val="22"/>
      <w:lang w:eastAsia="en-US" w:bidi="ar-SA"/>
    </w:rPr>
  </w:style>
  <w:style w:type="table" w:styleId="a7">
    <w:name w:val="Table Grid"/>
    <w:basedOn w:val="a1"/>
    <w:uiPriority w:val="59"/>
    <w:rsid w:val="00AA701D"/>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Стиль1 Знак"/>
    <w:basedOn w:val="a0"/>
    <w:link w:val="10"/>
    <w:locked/>
    <w:rsid w:val="00AA701D"/>
    <w:rPr>
      <w:rFonts w:ascii="Times New Roman" w:eastAsia="Calibri" w:hAnsi="Times New Roman" w:cs="Times New Roman"/>
    </w:rPr>
  </w:style>
  <w:style w:type="paragraph" w:customStyle="1" w:styleId="10">
    <w:name w:val="Стиль1"/>
    <w:basedOn w:val="a"/>
    <w:link w:val="1"/>
    <w:qFormat/>
    <w:rsid w:val="00AA701D"/>
    <w:pPr>
      <w:widowControl/>
      <w:jc w:val="both"/>
    </w:pPr>
    <w:rPr>
      <w:rFonts w:ascii="Times New Roman" w:eastAsia="Calibri" w:hAnsi="Times New Roman" w:cs="Times New Roman"/>
      <w:color w:val="auto"/>
      <w:sz w:val="22"/>
      <w:szCs w:val="22"/>
      <w:lang w:eastAsia="en-US" w:bidi="ar-SA"/>
    </w:rPr>
  </w:style>
  <w:style w:type="paragraph" w:styleId="a8">
    <w:name w:val="Normal (Web)"/>
    <w:basedOn w:val="a"/>
    <w:uiPriority w:val="99"/>
    <w:unhideWhenUsed/>
    <w:rsid w:val="00AA701D"/>
    <w:pPr>
      <w:widowControl/>
      <w:spacing w:before="100" w:beforeAutospacing="1" w:after="100" w:afterAutospacing="1"/>
    </w:pPr>
    <w:rPr>
      <w:rFonts w:ascii="Times New Roman" w:eastAsia="Times New Roman" w:hAnsi="Times New Roman" w:cs="Times New Roman"/>
      <w:color w:val="auto"/>
      <w:lang w:bidi="ar-SA"/>
    </w:rPr>
  </w:style>
  <w:style w:type="character" w:styleId="a9">
    <w:name w:val="Strong"/>
    <w:basedOn w:val="a0"/>
    <w:uiPriority w:val="22"/>
    <w:qFormat/>
    <w:rsid w:val="00AA701D"/>
    <w:rPr>
      <w:b/>
      <w:bCs/>
    </w:rPr>
  </w:style>
  <w:style w:type="paragraph" w:styleId="aa">
    <w:name w:val="No Spacing"/>
    <w:uiPriority w:val="1"/>
    <w:qFormat/>
    <w:rsid w:val="00AA701D"/>
    <w:pPr>
      <w:spacing w:after="0"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183038"/>
    <w:pPr>
      <w:tabs>
        <w:tab w:val="center" w:pos="4677"/>
        <w:tab w:val="right" w:pos="9355"/>
      </w:tabs>
    </w:pPr>
  </w:style>
  <w:style w:type="character" w:customStyle="1" w:styleId="ac">
    <w:name w:val="Верхний колонтитул Знак"/>
    <w:basedOn w:val="a0"/>
    <w:link w:val="ab"/>
    <w:uiPriority w:val="99"/>
    <w:semiHidden/>
    <w:rsid w:val="00183038"/>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465ECE"/>
    <w:rPr>
      <w:rFonts w:ascii="Tahoma" w:hAnsi="Tahoma" w:cs="Tahoma"/>
      <w:sz w:val="16"/>
      <w:szCs w:val="16"/>
    </w:rPr>
  </w:style>
  <w:style w:type="character" w:customStyle="1" w:styleId="ae">
    <w:name w:val="Текст выноски Знак"/>
    <w:basedOn w:val="a0"/>
    <w:link w:val="ad"/>
    <w:uiPriority w:val="99"/>
    <w:semiHidden/>
    <w:rsid w:val="00465ECE"/>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divs>
    <w:div w:id="93860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1C5AE-DF73-43B7-AB7A-E101D7F14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7</Pages>
  <Words>2021</Words>
  <Characters>11520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ADMIN</cp:lastModifiedBy>
  <cp:revision>23</cp:revision>
  <cp:lastPrinted>2024-09-16T04:18:00Z</cp:lastPrinted>
  <dcterms:created xsi:type="dcterms:W3CDTF">2020-09-26T16:59:00Z</dcterms:created>
  <dcterms:modified xsi:type="dcterms:W3CDTF">2024-09-18T04:48:00Z</dcterms:modified>
</cp:coreProperties>
</file>