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308" w:rsidRPr="00A13308" w:rsidRDefault="00A13308" w:rsidP="00A1330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A1330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Указ президента</w:t>
      </w:r>
    </w:p>
    <w:p w:rsidR="00A13308" w:rsidRPr="00A13308" w:rsidRDefault="00A13308" w:rsidP="003338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14141"/>
          <w:sz w:val="24"/>
          <w:szCs w:val="24"/>
        </w:rPr>
      </w:pPr>
    </w:p>
    <w:p w:rsidR="00A13308" w:rsidRPr="00A13308" w:rsidRDefault="00A13308" w:rsidP="003338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14141"/>
          <w:sz w:val="24"/>
          <w:szCs w:val="24"/>
        </w:rPr>
      </w:pPr>
      <w:r w:rsidRPr="0033387E">
        <w:rPr>
          <w:rFonts w:ascii="Times New Roman" w:eastAsia="Times New Roman" w:hAnsi="Times New Roman" w:cs="Times New Roman"/>
          <w:b/>
          <w:bCs/>
          <w:color w:val="414141"/>
          <w:sz w:val="24"/>
          <w:szCs w:val="24"/>
        </w:rPr>
        <w:t>УКАЗ</w:t>
      </w:r>
    </w:p>
    <w:p w:rsidR="00A13308" w:rsidRPr="00A13308" w:rsidRDefault="00A13308" w:rsidP="003338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14141"/>
          <w:sz w:val="24"/>
          <w:szCs w:val="24"/>
        </w:rPr>
      </w:pPr>
      <w:r w:rsidRPr="00A13308">
        <w:rPr>
          <w:rFonts w:ascii="Times New Roman" w:eastAsia="Times New Roman" w:hAnsi="Times New Roman" w:cs="Times New Roman"/>
          <w:color w:val="414141"/>
          <w:sz w:val="24"/>
          <w:szCs w:val="24"/>
        </w:rPr>
        <w:t>ПРЕЗИДЕНТА РОССИЙСКОЙ ФЕДЕРАЦИИ</w:t>
      </w:r>
    </w:p>
    <w:p w:rsidR="00A13308" w:rsidRPr="00A13308" w:rsidRDefault="00A13308" w:rsidP="003338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14141"/>
          <w:sz w:val="24"/>
          <w:szCs w:val="24"/>
        </w:rPr>
      </w:pPr>
      <w:r w:rsidRPr="0033387E">
        <w:rPr>
          <w:rFonts w:ascii="Times New Roman" w:eastAsia="Times New Roman" w:hAnsi="Times New Roman" w:cs="Times New Roman"/>
          <w:b/>
          <w:bCs/>
          <w:color w:val="414141"/>
          <w:sz w:val="24"/>
          <w:szCs w:val="24"/>
        </w:rPr>
        <w:t>О создании Общероссийской общественно</w:t>
      </w:r>
      <w:r w:rsidRPr="0033387E">
        <w:rPr>
          <w:rFonts w:ascii="Times New Roman" w:eastAsia="Times New Roman" w:hAnsi="Times New Roman" w:cs="Times New Roman"/>
          <w:b/>
          <w:bCs/>
          <w:color w:val="414141"/>
          <w:sz w:val="24"/>
          <w:szCs w:val="24"/>
        </w:rPr>
        <w:softHyphen/>
        <w:t>-государственной детско-юношеской организации «Российское движение школьников»</w:t>
      </w:r>
    </w:p>
    <w:p w:rsidR="00A13308" w:rsidRPr="00A13308" w:rsidRDefault="00A13308" w:rsidP="003338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14141"/>
          <w:sz w:val="24"/>
          <w:szCs w:val="24"/>
        </w:rPr>
      </w:pPr>
      <w:r w:rsidRPr="00A13308">
        <w:rPr>
          <w:rFonts w:ascii="Times New Roman" w:eastAsia="Times New Roman" w:hAnsi="Times New Roman" w:cs="Times New Roman"/>
          <w:color w:val="414141"/>
          <w:sz w:val="24"/>
          <w:szCs w:val="24"/>
        </w:rPr>
        <w:t>В целях совершенствования государственной политики в области воспитания подрастающего поколения, содействия формированию личности на основе присущей российс</w:t>
      </w:r>
      <w:r w:rsidRPr="0033387E">
        <w:rPr>
          <w:rFonts w:ascii="Times New Roman" w:eastAsia="Times New Roman" w:hAnsi="Times New Roman" w:cs="Times New Roman"/>
          <w:color w:val="414141"/>
          <w:sz w:val="24"/>
          <w:szCs w:val="24"/>
        </w:rPr>
        <w:t xml:space="preserve">кому обществу системы ценностей </w:t>
      </w:r>
      <w:r w:rsidRPr="00A13308">
        <w:rPr>
          <w:rFonts w:ascii="Times New Roman" w:eastAsia="Times New Roman" w:hAnsi="Times New Roman" w:cs="Times New Roman"/>
          <w:color w:val="414141"/>
          <w:sz w:val="24"/>
          <w:szCs w:val="24"/>
        </w:rPr>
        <w:t>постановляю:</w:t>
      </w:r>
    </w:p>
    <w:p w:rsidR="00A13308" w:rsidRPr="00A13308" w:rsidRDefault="00A13308" w:rsidP="0033387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13308">
        <w:rPr>
          <w:rFonts w:ascii="Times New Roman" w:eastAsia="Times New Roman" w:hAnsi="Times New Roman" w:cs="Times New Roman"/>
          <w:color w:val="333333"/>
          <w:sz w:val="24"/>
          <w:szCs w:val="24"/>
        </w:rPr>
        <w:t> Считать целесообразным создание с участием общественных объединений и граждан Общероссийской общественно</w:t>
      </w:r>
      <w:r w:rsidRPr="00A13308">
        <w:rPr>
          <w:rFonts w:ascii="Times New Roman" w:eastAsia="Times New Roman" w:hAnsi="Times New Roman" w:cs="Times New Roman"/>
          <w:color w:val="333333"/>
          <w:sz w:val="24"/>
          <w:szCs w:val="24"/>
        </w:rPr>
        <w:softHyphen/>
        <w:t>-государственной детско-юношеской организации «Российское движение школьников» (далее - организация «Рос</w:t>
      </w:r>
      <w:r w:rsidR="0033387E">
        <w:rPr>
          <w:rFonts w:ascii="Times New Roman" w:eastAsia="Times New Roman" w:hAnsi="Times New Roman" w:cs="Times New Roman"/>
          <w:color w:val="333333"/>
          <w:sz w:val="24"/>
          <w:szCs w:val="24"/>
        </w:rPr>
        <w:t>сийское движение школьников»).</w:t>
      </w:r>
    </w:p>
    <w:p w:rsidR="00A13308" w:rsidRPr="00A13308" w:rsidRDefault="00A13308" w:rsidP="00A1330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13308">
        <w:rPr>
          <w:rFonts w:ascii="Times New Roman" w:eastAsia="Times New Roman" w:hAnsi="Times New Roman" w:cs="Times New Roman"/>
          <w:color w:val="333333"/>
          <w:sz w:val="24"/>
          <w:szCs w:val="24"/>
        </w:rPr>
        <w:t> Установить, что учредителем организации «Российское движение школьников» от имени Российской Федерации является Федерально</w:t>
      </w:r>
      <w:r w:rsidR="0033387E">
        <w:rPr>
          <w:rFonts w:ascii="Times New Roman" w:eastAsia="Times New Roman" w:hAnsi="Times New Roman" w:cs="Times New Roman"/>
          <w:color w:val="333333"/>
          <w:sz w:val="24"/>
          <w:szCs w:val="24"/>
        </w:rPr>
        <w:t>е агентство по делам молодежи;</w:t>
      </w:r>
    </w:p>
    <w:p w:rsidR="00A13308" w:rsidRPr="00A13308" w:rsidRDefault="00A13308" w:rsidP="00A1330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13308">
        <w:rPr>
          <w:rFonts w:ascii="Times New Roman" w:eastAsia="Times New Roman" w:hAnsi="Times New Roman" w:cs="Times New Roman"/>
          <w:color w:val="333333"/>
          <w:sz w:val="24"/>
          <w:szCs w:val="24"/>
        </w:rPr>
        <w:t>Предусмотреть в уставе организации «Российское движение школьников», в частности, что:</w:t>
      </w:r>
      <w:r w:rsidRPr="00A13308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    а) высшим органом управления организации «Российское движение школьников» является съезд, который созывается по решению координационного совета названной организации;</w:t>
      </w:r>
      <w:r w:rsidRPr="00A13308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    б) руководство координационным советом организации «Российское движение школьников» осуществляет ее председатель и два сопредседателя, избираемые съездом сроком на три года;</w:t>
      </w:r>
      <w:r w:rsidRPr="00A13308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    в) Федеральное агентство по делам молодежи:</w:t>
      </w:r>
      <w:r w:rsidRPr="00A13308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обеспечивает представительство Российской Федерации в координационном совете организации «Российское движение школьников»;</w:t>
      </w:r>
      <w:r w:rsidRPr="00A13308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принимает участие через координационный совет организации «Российское движение школьников» в формировании основных направлений ее деятельности, оказывает поддержку в реализации целей названной организации и контролирует выполн</w:t>
      </w:r>
      <w:r w:rsidR="0033387E">
        <w:rPr>
          <w:rFonts w:ascii="Times New Roman" w:eastAsia="Times New Roman" w:hAnsi="Times New Roman" w:cs="Times New Roman"/>
          <w:color w:val="333333"/>
          <w:sz w:val="24"/>
          <w:szCs w:val="24"/>
        </w:rPr>
        <w:t>ение возложенных на нее задач.</w:t>
      </w:r>
    </w:p>
    <w:p w:rsidR="00A13308" w:rsidRPr="00A13308" w:rsidRDefault="00A13308" w:rsidP="00A1330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13308">
        <w:rPr>
          <w:rFonts w:ascii="Times New Roman" w:eastAsia="Times New Roman" w:hAnsi="Times New Roman" w:cs="Times New Roman"/>
          <w:color w:val="333333"/>
          <w:sz w:val="24"/>
          <w:szCs w:val="24"/>
        </w:rPr>
        <w:t>Правительству Российской Федерации обеспечить:</w:t>
      </w:r>
      <w:r w:rsidRPr="00A13308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     а) до 31 марта 2016 г. определение состава федерального имущества, передаваемого организации «Российское движение школьников» Министерством образования и науки Российской Федерации и Федеральным агентством по делам молодежи, и его передачу названной организации;</w:t>
      </w:r>
      <w:r w:rsidRPr="00A13308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     </w:t>
      </w:r>
      <w:proofErr w:type="gramStart"/>
      <w:r w:rsidRPr="00A13308">
        <w:rPr>
          <w:rFonts w:ascii="Times New Roman" w:eastAsia="Times New Roman" w:hAnsi="Times New Roman" w:cs="Times New Roman"/>
          <w:color w:val="333333"/>
          <w:sz w:val="24"/>
          <w:szCs w:val="24"/>
        </w:rPr>
        <w:t>б) создание при Федеральном агентстве по делам молодежи федерального государственного бюджетного учреждения «Российский детско-юношеский центр» (далее - учреждение «Российский детско-юношеский центр»), возложив на это учреждение функции по обеспечению взаимодействия его представителей, действующих во всех субъектах Российской Федерации, с организацией «Российское движение школьников», Министерством образования и науки Российской Федерации, Федеральным агентством по делам молодежи, органами исполнительной власти субъектов Российской Федерации и органами</w:t>
      </w:r>
      <w:proofErr w:type="gramEnd"/>
      <w:r w:rsidRPr="00A1330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местного самоуправления;</w:t>
      </w:r>
      <w:r w:rsidRPr="00A13308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     в) утверждение порядка предоставления субсидий организации «Российское движение школьников» и учреждению «Российский детско-юношеский центр» в пределах бюджетных ассигнований, предусматриваемых в федеральном бюджете на соответствующий год Министерству образования и науки Российской Федера</w:t>
      </w:r>
      <w:r w:rsidR="0033387E">
        <w:rPr>
          <w:rFonts w:ascii="Times New Roman" w:eastAsia="Times New Roman" w:hAnsi="Times New Roman" w:cs="Times New Roman"/>
          <w:color w:val="333333"/>
          <w:sz w:val="24"/>
          <w:szCs w:val="24"/>
        </w:rPr>
        <w:t>ции.</w:t>
      </w:r>
    </w:p>
    <w:p w:rsidR="00A13308" w:rsidRPr="00A13308" w:rsidRDefault="00A13308" w:rsidP="00A1330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13308">
        <w:rPr>
          <w:rFonts w:ascii="Times New Roman" w:eastAsia="Times New Roman" w:hAnsi="Times New Roman" w:cs="Times New Roman"/>
          <w:color w:val="333333"/>
          <w:sz w:val="24"/>
          <w:szCs w:val="24"/>
        </w:rPr>
        <w:t>Правительству Российской Федерации предусматривать при формировании проекта  федерального  бюджета на очередной финансовый год бюджетные ассигнования на предоставление субсидий организации «Российское  движение школьников» и учреждению «Российский д</w:t>
      </w:r>
      <w:r w:rsidR="0033387E">
        <w:rPr>
          <w:rFonts w:ascii="Times New Roman" w:eastAsia="Times New Roman" w:hAnsi="Times New Roman" w:cs="Times New Roman"/>
          <w:color w:val="333333"/>
          <w:sz w:val="24"/>
          <w:szCs w:val="24"/>
        </w:rPr>
        <w:t>етско-юношеский центр».</w:t>
      </w:r>
    </w:p>
    <w:p w:rsidR="00A13308" w:rsidRPr="00A13308" w:rsidRDefault="00A13308" w:rsidP="00A1330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13308">
        <w:rPr>
          <w:rFonts w:ascii="Times New Roman" w:eastAsia="Times New Roman" w:hAnsi="Times New Roman" w:cs="Times New Roman"/>
          <w:color w:val="333333"/>
          <w:sz w:val="24"/>
          <w:szCs w:val="24"/>
        </w:rPr>
        <w:t>Настоящий Указ вступает в силу со дня его подписания.</w:t>
      </w:r>
    </w:p>
    <w:p w:rsidR="00A13308" w:rsidRPr="00A13308" w:rsidRDefault="00A13308" w:rsidP="003338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</w:pPr>
    </w:p>
    <w:p w:rsidR="00BA31E5" w:rsidRPr="00A13308" w:rsidRDefault="00BA31E5" w:rsidP="00A13308">
      <w:pPr>
        <w:spacing w:after="0"/>
        <w:rPr>
          <w:rFonts w:ascii="Times New Roman" w:hAnsi="Times New Roman" w:cs="Times New Roman"/>
          <w:sz w:val="20"/>
          <w:szCs w:val="20"/>
        </w:rPr>
      </w:pPr>
    </w:p>
    <w:sectPr w:rsidR="00BA31E5" w:rsidRPr="00A13308" w:rsidSect="0033387E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6B57A6"/>
    <w:multiLevelType w:val="multilevel"/>
    <w:tmpl w:val="27B831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A13308"/>
    <w:rsid w:val="0033387E"/>
    <w:rsid w:val="00A13308"/>
    <w:rsid w:val="00BA31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1330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13308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ing10">
    <w:name w:val="heading10"/>
    <w:basedOn w:val="a"/>
    <w:rsid w:val="00A133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A13308"/>
    <w:rPr>
      <w:b/>
      <w:bCs/>
    </w:rPr>
  </w:style>
  <w:style w:type="paragraph" w:customStyle="1" w:styleId="heading20">
    <w:name w:val="heading20"/>
    <w:basedOn w:val="a"/>
    <w:rsid w:val="00A133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30">
    <w:name w:val="heading30"/>
    <w:basedOn w:val="a"/>
    <w:rsid w:val="00A133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A133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819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472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Каленюк</dc:creator>
  <cp:keywords/>
  <dc:description/>
  <cp:lastModifiedBy>Дмитрий Каленюк</cp:lastModifiedBy>
  <cp:revision>2</cp:revision>
  <cp:lastPrinted>2017-11-28T11:52:00Z</cp:lastPrinted>
  <dcterms:created xsi:type="dcterms:W3CDTF">2017-11-28T11:32:00Z</dcterms:created>
  <dcterms:modified xsi:type="dcterms:W3CDTF">2017-11-28T11:52:00Z</dcterms:modified>
</cp:coreProperties>
</file>