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0" w:type="dxa"/>
        <w:tblInd w:w="-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42"/>
        <w:gridCol w:w="2267"/>
        <w:gridCol w:w="2551"/>
        <w:gridCol w:w="2230"/>
      </w:tblGrid>
      <w:tr w:rsidR="00AA508E" w:rsidRPr="00AA508E" w:rsidTr="00AA508E">
        <w:trPr>
          <w:trHeight w:val="153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508E" w:rsidRPr="00AA508E" w:rsidRDefault="00AA508E" w:rsidP="00AA50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Программу составил учитель:</w:t>
            </w:r>
          </w:p>
          <w:p w:rsidR="00AA508E" w:rsidRPr="00AA508E" w:rsidRDefault="00AA508E" w:rsidP="00AA508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Владимирова Т.Ю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508E" w:rsidRPr="00AA508E" w:rsidRDefault="00AA508E" w:rsidP="00AA508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AA508E" w:rsidRPr="00AA508E" w:rsidRDefault="00AA508E" w:rsidP="00AA508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AA508E" w:rsidRPr="00AA508E" w:rsidRDefault="00AA508E" w:rsidP="00AA508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</w:p>
          <w:p w:rsidR="00AA508E" w:rsidRPr="00AA508E" w:rsidRDefault="00AA508E" w:rsidP="00AA508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Л. А.   </w:t>
            </w:r>
            <w:proofErr w:type="spellStart"/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Чикурова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508E" w:rsidRPr="00AA508E" w:rsidRDefault="00AA508E" w:rsidP="00AA508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AA508E" w:rsidRPr="00AA508E" w:rsidRDefault="00AA508E" w:rsidP="00AA508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AA508E" w:rsidRPr="00AA508E" w:rsidRDefault="00AA508E" w:rsidP="00AA508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</w:p>
          <w:p w:rsidR="00AA508E" w:rsidRPr="00AA508E" w:rsidRDefault="00AA508E" w:rsidP="00AA508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Е. А. Урюпина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08E" w:rsidRPr="00AA508E" w:rsidRDefault="00AA508E" w:rsidP="00AA508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AA508E" w:rsidRPr="00AA508E" w:rsidRDefault="00AA508E" w:rsidP="00AA508E">
            <w:pPr>
              <w:pBdr>
                <w:bottom w:val="single" w:sz="12" w:space="1" w:color="auto"/>
              </w:pBd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AA508E" w:rsidRPr="00AA508E" w:rsidRDefault="00AA508E" w:rsidP="00AA508E">
            <w:pPr>
              <w:pBdr>
                <w:bottom w:val="single" w:sz="12" w:space="1" w:color="auto"/>
              </w:pBd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08E" w:rsidRPr="00AA508E" w:rsidRDefault="00AA508E" w:rsidP="00AA508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0C3326" w:rsidRPr="00AA508E" w:rsidTr="00AA508E">
        <w:trPr>
          <w:trHeight w:val="153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26" w:rsidRPr="00AA508E" w:rsidRDefault="000C3326" w:rsidP="000C332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63F">
              <w:rPr>
                <w:rFonts w:ascii="Times New Roman" w:hAnsi="Times New Roman" w:cs="Times New Roman"/>
                <w:sz w:val="24"/>
                <w:szCs w:val="24"/>
              </w:rPr>
              <w:t>Ознакомлен законный представитель: Семенова В.В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26" w:rsidRPr="00AA508E" w:rsidRDefault="000C3326" w:rsidP="00AA508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26" w:rsidRPr="00AA508E" w:rsidRDefault="000C3326" w:rsidP="00AA508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326" w:rsidRPr="00AA508E" w:rsidRDefault="000C3326" w:rsidP="00AA508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08E" w:rsidRPr="00AA508E" w:rsidRDefault="00AA508E" w:rsidP="00AA508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508E" w:rsidRPr="00AA508E" w:rsidRDefault="00AA508E" w:rsidP="00AA508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508E" w:rsidRPr="00AA508E" w:rsidRDefault="00AA508E" w:rsidP="00AA508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508E" w:rsidRPr="00AA508E" w:rsidRDefault="00AA508E" w:rsidP="00AA508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508E" w:rsidRPr="00AA508E" w:rsidRDefault="00AA508E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508E">
        <w:rPr>
          <w:rFonts w:ascii="Times New Roman" w:hAnsi="Times New Roman" w:cs="Times New Roman"/>
          <w:sz w:val="24"/>
          <w:szCs w:val="24"/>
        </w:rPr>
        <w:t>Календарно-тематическое планирование адаптированной рабочей программы</w:t>
      </w:r>
    </w:p>
    <w:p w:rsidR="00AA508E" w:rsidRPr="00AA508E" w:rsidRDefault="00AA508E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508E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средней общеобразовательной школы №3 </w:t>
      </w:r>
    </w:p>
    <w:p w:rsidR="00AA508E" w:rsidRPr="00AA508E" w:rsidRDefault="00AA508E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508E">
        <w:rPr>
          <w:rFonts w:ascii="Times New Roman" w:hAnsi="Times New Roman" w:cs="Times New Roman"/>
          <w:sz w:val="24"/>
          <w:szCs w:val="24"/>
        </w:rPr>
        <w:t xml:space="preserve">имени </w:t>
      </w:r>
      <w:proofErr w:type="spellStart"/>
      <w:r w:rsidRPr="00AA508E">
        <w:rPr>
          <w:rFonts w:ascii="Times New Roman" w:hAnsi="Times New Roman" w:cs="Times New Roman"/>
          <w:sz w:val="24"/>
          <w:szCs w:val="24"/>
        </w:rPr>
        <w:t>Тази</w:t>
      </w:r>
      <w:proofErr w:type="spellEnd"/>
      <w:r w:rsidRPr="00AA5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08E">
        <w:rPr>
          <w:rFonts w:ascii="Times New Roman" w:hAnsi="Times New Roman" w:cs="Times New Roman"/>
          <w:sz w:val="24"/>
          <w:szCs w:val="24"/>
        </w:rPr>
        <w:t>Гиззата</w:t>
      </w:r>
      <w:proofErr w:type="spellEnd"/>
      <w:r w:rsidRPr="00AA508E">
        <w:rPr>
          <w:rFonts w:ascii="Times New Roman" w:hAnsi="Times New Roman" w:cs="Times New Roman"/>
          <w:sz w:val="24"/>
          <w:szCs w:val="24"/>
        </w:rPr>
        <w:t xml:space="preserve">  г.Агрыз  </w:t>
      </w:r>
      <w:proofErr w:type="spellStart"/>
      <w:r w:rsidRPr="00AA508E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AA508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AA508E" w:rsidRPr="00AA508E" w:rsidRDefault="00AA508E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508E">
        <w:rPr>
          <w:rFonts w:ascii="Times New Roman" w:hAnsi="Times New Roman" w:cs="Times New Roman"/>
          <w:sz w:val="24"/>
          <w:szCs w:val="24"/>
        </w:rPr>
        <w:t>по учебному предмету    «Окружающий мир »  Вариант 7.1 на уровне начального общего образования  для 3 класса.</w:t>
      </w:r>
    </w:p>
    <w:p w:rsidR="00AA508E" w:rsidRPr="00AA508E" w:rsidRDefault="00AA508E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08E" w:rsidRPr="00AA508E" w:rsidRDefault="00AA508E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XSpec="right" w:tblpY="-50"/>
        <w:tblW w:w="0" w:type="auto"/>
        <w:tblLook w:val="00A0"/>
      </w:tblPr>
      <w:tblGrid>
        <w:gridCol w:w="2942"/>
      </w:tblGrid>
      <w:tr w:rsidR="000C3326" w:rsidRPr="00AA508E" w:rsidTr="000C3326">
        <w:tc>
          <w:tcPr>
            <w:tcW w:w="2942" w:type="dxa"/>
          </w:tcPr>
          <w:p w:rsidR="000C3326" w:rsidRPr="00AA508E" w:rsidRDefault="000C3326" w:rsidP="000C3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326" w:rsidRPr="00AA508E" w:rsidRDefault="000C3326" w:rsidP="000C3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</w:t>
            </w:r>
          </w:p>
          <w:p w:rsidR="000C3326" w:rsidRPr="00AA508E" w:rsidRDefault="000C3326" w:rsidP="000C3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совета</w:t>
            </w:r>
          </w:p>
          <w:p w:rsidR="000C3326" w:rsidRPr="00AA508E" w:rsidRDefault="000C3326" w:rsidP="000C3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0C3326" w:rsidRPr="00AA508E" w:rsidRDefault="000C3326" w:rsidP="000C3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 №1 от  </w:t>
            </w:r>
          </w:p>
          <w:p w:rsidR="000C3326" w:rsidRPr="00AA508E" w:rsidRDefault="000C3326" w:rsidP="000C33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3326" w:rsidRPr="005D0946" w:rsidRDefault="000C3326" w:rsidP="000C3326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lastRenderedPageBreak/>
        <w:t>Данная программа составлена для ученика Семенова Глеба Сергеевича</w:t>
      </w:r>
    </w:p>
    <w:p w:rsidR="000C3326" w:rsidRPr="005D0946" w:rsidRDefault="000C3326" w:rsidP="000C3326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Дата рождения: 14.07.2011  г.р.</w:t>
      </w:r>
    </w:p>
    <w:p w:rsidR="000C3326" w:rsidRPr="005D0946" w:rsidRDefault="000C3326" w:rsidP="000C3326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Группа: задержка психического развития (вариант 7.1)</w:t>
      </w:r>
    </w:p>
    <w:p w:rsidR="000C3326" w:rsidRPr="005D0946" w:rsidRDefault="000C3326" w:rsidP="000C3326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Рекомендации ТПМПК: адаптированная основная общеобразовательная программа начального общего образования обучающихся с задержкой психического развития (вариант 7.1); очная форма обучения, полный день; занятия с психологом, логопедом; осуществление коррекционно-развивающей работы и психолого-педагогической помощи. Посещение ППМС центр "Берег"</w:t>
      </w:r>
    </w:p>
    <w:p w:rsidR="000C3326" w:rsidRPr="005D0946" w:rsidRDefault="000C3326" w:rsidP="000C3326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Дата обследования: __________ г.</w:t>
      </w:r>
    </w:p>
    <w:p w:rsidR="00AA508E" w:rsidRDefault="00AA508E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326" w:rsidRDefault="000C3326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326" w:rsidRDefault="000C3326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326" w:rsidRDefault="000C3326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326" w:rsidRDefault="000C3326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326" w:rsidRDefault="000C3326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326" w:rsidRDefault="000C3326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326" w:rsidRDefault="000C3326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326" w:rsidRDefault="000C3326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326" w:rsidRDefault="000C3326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326" w:rsidRDefault="000C3326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326" w:rsidRDefault="000C3326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326" w:rsidRDefault="000C3326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326" w:rsidRDefault="000C3326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326" w:rsidRDefault="000C3326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326" w:rsidRDefault="000C3326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3326" w:rsidRPr="00AA508E" w:rsidRDefault="000C3326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18C1" w:rsidRPr="000C3326" w:rsidRDefault="008918C1" w:rsidP="008918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Пояснительная записка</w:t>
      </w:r>
    </w:p>
    <w:p w:rsidR="008918C1" w:rsidRPr="000C3326" w:rsidRDefault="008918C1" w:rsidP="008918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>к рабочей программе по Окружающему миру 3</w:t>
      </w:r>
      <w:r w:rsidRPr="000C3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Адаптированная рабочая программа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Pr="000C332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окружающему миру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 для учащегося 3 класса  по программе с задержкой психического развития (ЗПР)(вариант 7.1) </w:t>
      </w:r>
    </w:p>
    <w:p w:rsidR="000C3326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Адаптированная основная общеобразовательная программа начального общего образования обучающихся с ЗПР (далее – АООП НОО обучающихся с ЗПР) (Вариант 7.1.) по предмету « Окружающий мир»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(Вариант 7.1.) предъявляемыми к структуре, условиям реализации и планируемым результатам освоения АООП НОО обучающихся с ЗПР (Вариант 7.1.) на основе авторской программы для общеобразовательных учреждений авторы А. А. Плешакова «Окружающий мир. 1-4 классы» Сборник рабочих программ «Школа России» 1 - 4 классы: пособие для учителей общеобразовательных учреждений - (Москва, «Просвещение», 2014 г.), которая имеет гриф «Рекомендовано» Министерством образования Российской Федерации и учебник «Окружающий мир. 1-4 класс» (учебно-методический комплект «Школа России»).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места учебного предмета "Окружающий мир" в учебном плане: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На изучение учебного предмета «Окружающий мир» в 3 классе отводится 2 часа в неделю, 68 часов в год. 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АООП НОО обучающихся с ЗПР (Вариант 7.1.) осуществляется на основе рекомендаций </w:t>
      </w:r>
      <w:proofErr w:type="spellStart"/>
      <w:r w:rsidRPr="000C3326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 комиссии (далее ― ПМПК), сформулированных по результатам его комплексного </w:t>
      </w:r>
      <w:proofErr w:type="spellStart"/>
      <w:r w:rsidRPr="000C3326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 обследования, с учетом ИПР и в порядке, установленном законодательством Российской Федерации.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основу разработки и реализации АООП НОО обучающихся с ЗПР (Вариант 7.1.) заложены </w:t>
      </w: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дифференцированный и </w:t>
      </w:r>
      <w:proofErr w:type="spellStart"/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деятельностный</w:t>
      </w:r>
      <w:proofErr w:type="spellEnd"/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подходы.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Дифференцированный подход к разработке и реализации АООП НОО 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Применение дифференцированного подхода к созданию и реализации АООП НОО обеспечивает разнообразие содержания, предоставляя обучающимся с ЗПР возможность реализовать индивидуальный потенциал развития.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3326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Деятельностный</w:t>
      </w:r>
      <w:proofErr w:type="spellEnd"/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Основным средством реализации </w:t>
      </w:r>
      <w:proofErr w:type="spellStart"/>
      <w:r w:rsidRPr="000C3326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контексте разработки АООП НОО обучающихся с ЗПР реализация </w:t>
      </w:r>
      <w:proofErr w:type="spellStart"/>
      <w:r w:rsidRPr="000C3326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 подхода обеспечивает: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придание результатам образования социально и личностно значимого характера;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прочное усвоение обучающимися знаний и опыта разнообразной деятельности и поведения, возможность их самостоятельного продвижения в изучаемых образовательных областях;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существенное повышение мотивации и интереса к учению, приобретению нового опыта деятельности и поведения;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основу формирования АООП НОО обучающихся с ЗПР положены следующие </w:t>
      </w: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принципы: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принцип учета типологических и индивидуальных образовательных потребностей обучающихся;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принцип коррекционной направленности образовательного процесса;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онтогенетический принцип;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принцип преемственности, предполагающий при проектировании АООП начального общего образования ориентировку на программу основного общего образования, что обеспечивает непрерывность образования обучающихся с задержкой психического развития;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принцип сотрудничества с семьей.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реализации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 АООП НОО обучающихся с ЗПР — обеспечение выполнения требований ФГОС НОО обучающихся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Достижение поставленной цели при разработке и реализации Организацией АООП НОО обучающихся с ЗПР предусматривает решение следующих основных задач: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достижение планируемых результатов освоения АООП НОО,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создание благоприятных условий для удовлетворения особых образовательных потребностей обучающихся с ЗПР;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• обеспечение доступности получения качественного начального общего образования;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обеспечение преемственности начального общего и основного общего образования;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выявление и развитие возможностей и способностей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использование в образовательном процессе современных образовательных технологий </w:t>
      </w:r>
      <w:proofErr w:type="spellStart"/>
      <w:r w:rsidRPr="000C3326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 типа;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предоставление обучающимся возможности для эффективной самостоятельной работы;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0C3326">
        <w:rPr>
          <w:rFonts w:ascii="Times New Roman" w:eastAsia="Times New Roman" w:hAnsi="Times New Roman" w:cs="Times New Roman"/>
          <w:sz w:val="24"/>
          <w:szCs w:val="24"/>
        </w:rPr>
        <w:t>внутришкольной</w:t>
      </w:r>
      <w:proofErr w:type="spellEnd"/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 социальной среды;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• включение обучающихся в процессы познания и преобразования внешкольной социальной среды (населённого пункта, района, города).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Вариант 7.1.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АООП НОО (вариант 7.1) адресована обучающимся с ЗПР, достигшим к моменту поступления в школу уровня психофизического развития близкого возрастной норме, но отмечаются трудности произвольной </w:t>
      </w:r>
      <w:proofErr w:type="spellStart"/>
      <w:r w:rsidRPr="000C3326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, проявляющейся в условиях деятельности и организованного поведения, и признаки общей социально-эмоциональной незрелости. Помимо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</w:t>
      </w:r>
      <w:proofErr w:type="spellStart"/>
      <w:r w:rsidRPr="000C3326">
        <w:rPr>
          <w:rFonts w:ascii="Times New Roman" w:eastAsia="Times New Roman" w:hAnsi="Times New Roman" w:cs="Times New Roman"/>
          <w:sz w:val="24"/>
          <w:szCs w:val="24"/>
        </w:rPr>
        <w:t>нейродинамики</w:t>
      </w:r>
      <w:proofErr w:type="spellEnd"/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 и др. Но при этом наблюдается устойчивость форм адаптивного поведения.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Самым общим результатом освоения АООП НОО обучающихся с ЗПР должно стать полноценное начальное общее образование, развитие социальных (жизненных) компетенций.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Личностные, </w:t>
      </w:r>
      <w:proofErr w:type="spellStart"/>
      <w:r w:rsidRPr="000C3326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 и предметные результаты освоения обучающимися с ЗПР АООП НОО соответствуют ФГОС НОО</w:t>
      </w:r>
      <w:r w:rsidRPr="000C332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освоения обучающимися с ЗПР АООП НОО дополняются результатами освоения программы коррекционной работы.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Результаты освоения программы коррекционной работы отражают </w:t>
      </w:r>
      <w:proofErr w:type="spellStart"/>
      <w:r w:rsidRPr="000C332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 в различных средах: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</w:t>
      </w: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проявляющееся: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умении различать учебные ситуации, в которых необходима посторонняя помощь для её разрешения, с ситуациями, в которых решение можно найти самому;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умении обратиться к учителю при затруднениях в учебном процессе, сформулировать запрос о специальной помощи;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умении использовать помощь взрослого для разрешения затруднения, давать адекватную обратную связь учителю: понимаю или не понимаю;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умении написать при необходимости SMS-сообщение, правильно выбрать адресата (близкого человека), корректно и точно сформулировать возникшую проблему.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>овладение социально-бытовыми умениями, используемыми в повседневной жизни, проявляющееся</w:t>
      </w: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умении включаться в разнообразные повседневные дела, принимать посильное участие;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об устройстве школьной жизни, участии в повседневной жизни класса, принятии на себя обязанностей наряду с другими детьми;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умении ориентироваться в пространстве школы и просить помощи в случае затруднений, ориентироваться в расписании занятий;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умении включаться в разнообразные повседневные школьные дела, принимать посильное участие, брать на себя ответственность;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стремлении участвовать в подготовке и проведении праздников дома и в школе.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3) 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овладение навыками коммуникации и принятыми ритуалами социального взаимодействия, проявляющееся: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знаний правил коммуникации;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lastRenderedPageBreak/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умении корректно выразить отказ и недовольство, благодарность, сочувствие и т.д.;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умении получать и уточнять информацию от собеседника;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освоении культурных форм выражения своих чувств.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 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осмыслению и дифференциации картины мира, ее пространственно-временной организации, проявляющаяся: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накоплении знакомых и разнообразно освоенных мест за пределами дома и школы: двора, дачи, леса, парка, речки, городских и загородных достопримечательностей и других.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 целостной и подробной картине мира, упорядоченной в пространстве и времени, адекватных возрасту ребёнка;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умении накапливать личные впечатления, связанные с явлениями окружающего мира;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умении устанавливать взаимосвязь между природным порядком и ходом собственной жизни в семье и в школе;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умении устанавливать взаимосвязь общественного порядка и уклада собственной жизни в семье и в школе, соответствовать этому порядку.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развитии любознательности, наблюдательности, способности замечать новое, задавать вопросы;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развитии активности во взаимодействии с миром, понимании собственной результативности;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в накоплении опыта освоения нового при помощи экскурсий и путешествий;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умении передать свои впечатления, соображения, умозаключения так, чтобы быть понятым другим человеком;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умении принимать и включать в свой личный опыт жизненный опыт других людей;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способности взаимодействовать с другими людьми, умении делиться своими воспоминаниями, впечатлениями и планами.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5) 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ролей, проявляющаяся: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освоение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освоении возможностей и допустимых границ социальных контактов, выработки адекватной дистанции в зависимости от ситуации общения;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умении проявлять инициативу, корректно устанавливать и ограничивать контакт;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умении не быть назойливым в своих просьбах и требованиях, быть благодарным за проявление внимания и оказание помощи;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в умении применять формы выражения своих чувств соответственно ситуации социального контакта.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>способность усваивать новый учебный материал, адекватно включаться в классные занятия и соответствовать общему темпу занятий;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использовать речевые возможности на уроках при ответах и в других ситуациях общения, умение передавать свои впечатления, умозаключения так, чтобы быть понятым другим человеком, умение задавать вопросы;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3) 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наблюдательности, умение замечать новое;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 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овладение эффективными способами учебно-познавательной и предметно-практической деятельности;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5) 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стремление к активности и самостоятельности в разных видах предметно-практической деятельности;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6) 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умение ставить и удерживать цель деятельности; планировать действия; определять и сохранять способ действий; использовать самоконтроль на всех этапах деятельности; 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осуществлять словесный отчет о процессе и результатах деятельности; оценивать процесс и результат деятельности; </w:t>
      </w:r>
    </w:p>
    <w:p w:rsidR="008918C1" w:rsidRPr="000C3326" w:rsidRDefault="008918C1" w:rsidP="008918C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Предметные </w:t>
      </w: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находить на карте города Золотого кольца России, приводить примеры достопримечательностей этих городов;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осознавать необходимость бережного отношения к памятникам истории и культуры;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находить на карте страны – соседи России и их столицы;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определять и кратко характеризовать место человека в окружающем мире;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осознавать и раскрывать ценность природы для людей, необходимость ответственного отношения к природе;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различать внешность человека и его внутренний мир, наблюдать и описывать проявления внутреннего мира человека;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различать тела, вещества, частицы, описывать изученные вещества;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проводить наблюдения и ставить опыты, используя лабораторное оборудование;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исследовать с помощью опытов свойства воздуха, воды, состав почвы, моделировать круговорот воды в природе;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классифицировать объекты живой природы, относя их к определённым царствам и другим изученным группам;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пользоваться атласом-определителем для распознавания природных объектов;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обнаруживать взаимосвязи в природе, между природой и человеком, изображать их с помощью схем, моделей и использовать для объяснения необходимости бережного отношения к природе;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приводить примеры растений и животных из Красной книги России;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использовать тексты и иллюстрации учебника, другие источники информации для поиска ответов на вопросы, объяснений, подготовки собственных сообщений о природе;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устанавливать связь между строением и работой различных органов и систем органов человека;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использовать знания о строении и жизнедеятельности организма человека для сохранения и укрепления своего здоровья;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оказывать первую помощь при несложных несчастных случаях;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вырабатывать правильную осанку;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выполнять правила рационального питания, закаливания, предупреждения болезней;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понимать необходимость здорового образа жизни и соблюдать соответствующие правила;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правильно вести себя при пожаре, аварии водопровода, утечке газа;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безопасности на улицах и дорогах, различать дорожные знаки разных групп, следовать их указаниям;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понимать, какие места вокруг нас могут быть особенно опасны, предвидеть скрытую опасность и избегать её;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безопасного поведения в природе;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понимать, что такое экологическая безопасность, соблюдать правила экологической безопасности в повседневной жизни;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раскрывать роль экономики в нашей жизни;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осознавать значение природных богатств в хозяйственной деятельности человека, необходимость бережного отношения к природным богатствам;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различать отрасли экономики, обнаруживать взаимосвязи между ними;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понимать роль денег в экономике, различать денежные единицы некоторых стран;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объяснять, что такое государственный бюджет, осознавать необходимость уплаты налогов гражданами страны;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понимать, как ведётся хозяйство семьи;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обнаруживать связи между экономикой и экологией, строить простейшие экологические прогнозы;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рассказывать по карте о различных странах, дополнять эти сведения информацией из других источников (таблица, текст и иллюстрации учебника);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приводить примеры достопримечательностей разных стран, ценить уважительные, добрососедские отношения между странами и народами;</w:t>
      </w:r>
    </w:p>
    <w:p w:rsidR="008918C1" w:rsidRPr="000C3326" w:rsidRDefault="008918C1" w:rsidP="008918C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использовать различные справочные издания, детскую литературу для поиска информации о человеке и обществе.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К концу 3 класса обучающиеся</w:t>
      </w: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должны знать:</w:t>
      </w:r>
    </w:p>
    <w:p w:rsidR="008918C1" w:rsidRPr="000C3326" w:rsidRDefault="008918C1" w:rsidP="008918C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человек– часть природы и общества;</w:t>
      </w:r>
    </w:p>
    <w:p w:rsidR="008918C1" w:rsidRPr="000C3326" w:rsidRDefault="008918C1" w:rsidP="008918C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что такое тела и вещества, твердые вещества, жидкости и газы;</w:t>
      </w:r>
    </w:p>
    <w:p w:rsidR="008918C1" w:rsidRPr="000C3326" w:rsidRDefault="008918C1" w:rsidP="008918C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основные свойства воздуха и воды, круговорот воды в природе;</w:t>
      </w:r>
    </w:p>
    <w:p w:rsidR="008918C1" w:rsidRPr="000C3326" w:rsidRDefault="008918C1" w:rsidP="008918C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основные группы живого (растения, животные, грибы, бактерии); группы растений (водоросли, мхи, папоротники, хвойные, цветковые); группы животных (насекомые, рыбы, земноводные, пресмыкающиеся, птицы, звери); съедобные и несъедобные грибы;</w:t>
      </w:r>
    </w:p>
    <w:p w:rsidR="008918C1" w:rsidRPr="000C3326" w:rsidRDefault="008918C1" w:rsidP="008918C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взаимосвязи между неживой и живой природой, внутри живой природы (между растениями и животными, между различными животными);</w:t>
      </w:r>
    </w:p>
    <w:p w:rsidR="008918C1" w:rsidRPr="000C3326" w:rsidRDefault="008918C1" w:rsidP="008918C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взаимосвязи между природой и человеком (значение природы для человека, отрицательное и положительное воздействие людей на природу, меры по охране природы, правила личного поведения в природе);</w:t>
      </w:r>
    </w:p>
    <w:p w:rsidR="008918C1" w:rsidRPr="000C3326" w:rsidRDefault="008918C1" w:rsidP="008918C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строение тела человека, основные системы органов и их роль в организме;</w:t>
      </w:r>
    </w:p>
    <w:p w:rsidR="008918C1" w:rsidRPr="000C3326" w:rsidRDefault="008918C1" w:rsidP="008918C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правила гигиены; основы здорового образа жизни;</w:t>
      </w:r>
    </w:p>
    <w:p w:rsidR="008918C1" w:rsidRPr="000C3326" w:rsidRDefault="008918C1" w:rsidP="008918C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правила безопасности движения (в частности, касающейся пешеходов и пассажиров транспортных средств);</w:t>
      </w:r>
    </w:p>
    <w:p w:rsidR="008918C1" w:rsidRPr="000C3326" w:rsidRDefault="008918C1" w:rsidP="008918C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правила безопасного поведения в быту и на улице, основные дорожные знаки; правила противопожарной безопасности, основы экологической безопасности;</w:t>
      </w:r>
    </w:p>
    <w:p w:rsidR="008918C1" w:rsidRPr="000C3326" w:rsidRDefault="008918C1" w:rsidP="008918C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потребности людей; товары и услуги;</w:t>
      </w:r>
    </w:p>
    <w:p w:rsidR="008918C1" w:rsidRPr="000C3326" w:rsidRDefault="008918C1" w:rsidP="008918C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роль природных богатств в экономике; основные отрасли сельского хозяйства и промышленности; роль денег в экономике, основы семейного бюджета;</w:t>
      </w:r>
    </w:p>
    <w:p w:rsidR="008918C1" w:rsidRPr="000C3326" w:rsidRDefault="008918C1" w:rsidP="008918C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lastRenderedPageBreak/>
        <w:t>некоторые города России, их главные достопримечательности; страны, граничащие с Россией (с опорой на карту); страны зарубежной Европы, их столицы (с опорой на карту).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 xml:space="preserve">Обучающиеся </w:t>
      </w:r>
      <w:r w:rsidRPr="000C3326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 уметь:</w:t>
      </w:r>
    </w:p>
    <w:p w:rsidR="008918C1" w:rsidRPr="000C3326" w:rsidRDefault="008918C1" w:rsidP="008918C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распознавать природные объекты с помощью атласа-определителя; различать наиболее распространенные в данной местности растения, животных, съедобные и несъедобные грибы;</w:t>
      </w:r>
    </w:p>
    <w:p w:rsidR="008918C1" w:rsidRPr="000C3326" w:rsidRDefault="008918C1" w:rsidP="008918C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проводить наблюдения природных тел и явлений, простейшие опыты и практические работы, фиксировать их результаты;</w:t>
      </w:r>
    </w:p>
    <w:p w:rsidR="008918C1" w:rsidRPr="000C3326" w:rsidRDefault="008918C1" w:rsidP="008918C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объяснять в пределах требований программы взаимосвязи в природе и между природой и человеком;</w:t>
      </w:r>
    </w:p>
    <w:p w:rsidR="008918C1" w:rsidRPr="000C3326" w:rsidRDefault="008918C1" w:rsidP="008918C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безопасности движения (в частности, касающейся пешеходов и пассажиров транспортных средств);</w:t>
      </w:r>
    </w:p>
    <w:p w:rsidR="008918C1" w:rsidRPr="000C3326" w:rsidRDefault="008918C1" w:rsidP="008918C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выполнять правила личного поведения в природе, обосновывать их необходимость; выполнять посильную работу по охране природы;</w:t>
      </w:r>
    </w:p>
    <w:p w:rsidR="008918C1" w:rsidRPr="000C3326" w:rsidRDefault="008918C1" w:rsidP="008918C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выполнять правила личной гигиены и безопасности, оказывать первую помощь при небольших повреждениях кожи; обращаться с бытовым фильтром для очистки воды;</w:t>
      </w:r>
    </w:p>
    <w:p w:rsidR="008918C1" w:rsidRPr="000C3326" w:rsidRDefault="008918C1" w:rsidP="008918C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владеть элементарными приемами чтения карты;</w:t>
      </w:r>
    </w:p>
    <w:p w:rsidR="008918C1" w:rsidRPr="000C3326" w:rsidRDefault="008918C1" w:rsidP="008918C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sz w:val="24"/>
          <w:szCs w:val="24"/>
        </w:rPr>
        <w:t>приводить примеры городов России, стран – соседей России, стран зарубежной Европы и их столиц.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результатов освоения обучающимися с ЗПР АООП НОО (кроме программы коррекционной работы) осуществляется в соответствии с требованиями ФГОС НОО.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с ЗПР имеют право на прохождение текущей, промежуточной и государственной итоговой аттестации освоения АООП НОО в иных формах.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Специальные условия проведения </w:t>
      </w:r>
      <w:r w:rsidRPr="000C332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текущей, промежуточной </w:t>
      </w: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0C332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итоговой </w:t>
      </w: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 итогам освоения АООП НОО) </w:t>
      </w:r>
      <w:r w:rsidRPr="000C332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аттестации </w:t>
      </w: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с ЗПР включают: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ЗПР;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привычную обстановку в классе (присутствие своего учителя, наличие привычных для обучающихся </w:t>
      </w:r>
      <w:proofErr w:type="spellStart"/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>мнестических</w:t>
      </w:r>
      <w:proofErr w:type="spellEnd"/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опор: наглядных схем, шаблонов общего хода выполнения заданий);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присутствие в начале работы этапа общей организации деятельности;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адаптирование</w:t>
      </w:r>
      <w:proofErr w:type="spellEnd"/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инструкции с учетом особых образовательных потребностей и индивидуальных трудностей обучающихся с ЗПР: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1) упрощение формулировок по грамматическому и семантическому оформлению;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упрощение </w:t>
      </w:r>
      <w:proofErr w:type="spellStart"/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многозвеньевой</w:t>
      </w:r>
      <w:proofErr w:type="spellEnd"/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поэтапность</w:t>
      </w:r>
      <w:proofErr w:type="spellEnd"/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>пошаговость</w:t>
      </w:r>
      <w:proofErr w:type="spellEnd"/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>) выполнения задания;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 необходимости </w:t>
      </w:r>
      <w:proofErr w:type="spellStart"/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адаптирование</w:t>
      </w:r>
      <w:proofErr w:type="spellEnd"/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текста задания с учетом особых образовательных потребностей и индивидуальных трудностей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увеличение времени на выполнение заданий;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возможность организации короткого перерыва (10-15 мин) при нарастании в поведении ребенка проявлений утомления, истощения;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недопустимыми являются негативные реакции со стороны педагога, создание ситуаций, приводящих к эмоциональному </w:t>
      </w:r>
      <w:proofErr w:type="spellStart"/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травмированию</w:t>
      </w:r>
      <w:proofErr w:type="spellEnd"/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ребенка.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достижения обучающимися с задержкой психического развития планируемых результатов освоения программы коррекционной работы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результатов освоения обучающимися с ЗПР программы коррекционной работы, составляющей неотъемлемую часть АООП НОО, осуществляется в полном соответствии с требованиями ФГОС НОО.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принципы: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 с ЗПР;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единства параметров, критериев и инструментария оценки достижений в освоении содержания АООП НОО, что сможет обеспечить объективность оценки.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 принципы, отражая основные закономерности целостного процесса образования обучающихся с ЗПР,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работы.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Основным объектом оценки достижений планируемых результатов освоения обучающимися с ЗПР программы коррекционной работы, выступает наличие положительной динамики обучающихся в интегративных показателях, отражающих успешность достижения образовательных достижений и преодоления отклонений развития.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Направление и содержание программы коррекционной работы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направлениями в коррекционной работе являются: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развитие зрительно-моторной координации;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коррекционной работы может предусматривать вариативные формы специального сопровождения обучающихся с ЗПР. Варьироваться могут содержание, организационные формы работы, степень участия специалистов сопровождения, что способствует реализации и развитию больших потенциальных возможностей обучающихся с ЗПР и удовлетворению их особых образовательных потребностей. </w:t>
      </w:r>
    </w:p>
    <w:p w:rsidR="008918C1" w:rsidRPr="000C3326" w:rsidRDefault="008918C1" w:rsidP="008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коррекционной работы должна содержать: цель, задачи, программы коррекционных курсов, систему комплексного </w:t>
      </w:r>
      <w:proofErr w:type="spellStart"/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психолого-медико-педагогического</w:t>
      </w:r>
      <w:proofErr w:type="spellEnd"/>
      <w:r w:rsidRPr="000C3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условий обучения и воспитания обучающихся с ЗПР, планируемые результаты освоения программы коррекционной работы, механизмы реализации программы. </w:t>
      </w:r>
    </w:p>
    <w:p w:rsidR="00AA508E" w:rsidRPr="000C3326" w:rsidRDefault="00AA508E" w:rsidP="00AA508E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A508E" w:rsidRPr="000C3326" w:rsidRDefault="00AA508E" w:rsidP="00AA508E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A508E" w:rsidRPr="000C3326" w:rsidRDefault="00AA508E" w:rsidP="00AA508E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A508E" w:rsidRPr="000C3326" w:rsidRDefault="00AA508E" w:rsidP="00AA508E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A508E" w:rsidRPr="000C3326" w:rsidRDefault="00AA508E" w:rsidP="00AA508E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A508E" w:rsidRPr="000C3326" w:rsidRDefault="00AA508E" w:rsidP="00AA508E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A508E" w:rsidRPr="000C3326" w:rsidRDefault="00AA508E" w:rsidP="00AA508E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A508E" w:rsidRPr="000C3326" w:rsidRDefault="00AA508E" w:rsidP="00AA508E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A508E" w:rsidRPr="000C3326" w:rsidRDefault="00AA508E" w:rsidP="00AA508E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C3326" w:rsidRDefault="000C3326" w:rsidP="000C332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Календарно-тематическое планирование по учебному предмету «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Окружающий мир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 разработано в 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оответствии с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Рабочей программой  Муниципального бюджетного общеобра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зовательного учреждения «Средняя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общеобразовательная  школа №3»  имени </w:t>
      </w:r>
      <w:proofErr w:type="spellStart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Тази</w:t>
      </w:r>
      <w:proofErr w:type="spellEnd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Гиззата</w:t>
      </w:r>
      <w:proofErr w:type="spellEnd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 Агрыз </w:t>
      </w:r>
      <w:proofErr w:type="spellStart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Агрызского</w:t>
      </w:r>
      <w:proofErr w:type="spellEnd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муниципального района Республики Татарстан по учебному  предмету «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Окружающий мир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 на уровне начального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общего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образова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ния, приказа школы от _____20.08.2021____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___212_____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"О" "Об утверждении годового календарного графика, учебного плана, годового плана работы".</w:t>
      </w:r>
    </w:p>
    <w:p w:rsidR="00AA508E" w:rsidRPr="00AA508E" w:rsidRDefault="00AA508E" w:rsidP="00AA50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08E" w:rsidRPr="00AA508E" w:rsidRDefault="00AA508E" w:rsidP="00AA508E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50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предмета «Окружающий мир» 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6237"/>
        <w:gridCol w:w="2375"/>
      </w:tblGrid>
      <w:tr w:rsidR="00AA508E" w:rsidRPr="00AA508E" w:rsidTr="00DF28B6">
        <w:tc>
          <w:tcPr>
            <w:tcW w:w="959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508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508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375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508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AA508E" w:rsidRPr="00AA508E" w:rsidTr="00DF28B6">
        <w:tc>
          <w:tcPr>
            <w:tcW w:w="959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50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50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устроен мир.</w:t>
            </w:r>
          </w:p>
        </w:tc>
        <w:tc>
          <w:tcPr>
            <w:tcW w:w="2375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50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ч</w:t>
            </w:r>
          </w:p>
        </w:tc>
      </w:tr>
      <w:tr w:rsidR="00AA508E" w:rsidRPr="00AA508E" w:rsidTr="00DF28B6">
        <w:tc>
          <w:tcPr>
            <w:tcW w:w="959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50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50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Эта удивительная природа.</w:t>
            </w:r>
          </w:p>
        </w:tc>
        <w:tc>
          <w:tcPr>
            <w:tcW w:w="2375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50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 ч</w:t>
            </w:r>
          </w:p>
        </w:tc>
      </w:tr>
      <w:tr w:rsidR="00AA508E" w:rsidRPr="00AA508E" w:rsidTr="00DF28B6">
        <w:tc>
          <w:tcPr>
            <w:tcW w:w="959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50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Мы и наше здоровье</w:t>
            </w:r>
          </w:p>
        </w:tc>
        <w:tc>
          <w:tcPr>
            <w:tcW w:w="2375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50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ч</w:t>
            </w:r>
          </w:p>
        </w:tc>
      </w:tr>
      <w:tr w:rsidR="00AA508E" w:rsidRPr="00AA508E" w:rsidTr="00DF28B6">
        <w:tc>
          <w:tcPr>
            <w:tcW w:w="959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50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Чему учит экономика</w:t>
            </w:r>
          </w:p>
        </w:tc>
        <w:tc>
          <w:tcPr>
            <w:tcW w:w="2375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50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 ч</w:t>
            </w:r>
          </w:p>
        </w:tc>
      </w:tr>
      <w:tr w:rsidR="00AA508E" w:rsidRPr="00AA508E" w:rsidTr="00DF28B6">
        <w:tc>
          <w:tcPr>
            <w:tcW w:w="959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50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Путешествие по городам и странам</w:t>
            </w:r>
          </w:p>
        </w:tc>
        <w:tc>
          <w:tcPr>
            <w:tcW w:w="2375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50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 ч</w:t>
            </w:r>
          </w:p>
        </w:tc>
      </w:tr>
      <w:tr w:rsidR="00AA508E" w:rsidRPr="00AA508E" w:rsidTr="00DF28B6">
        <w:tc>
          <w:tcPr>
            <w:tcW w:w="959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375" w:type="dxa"/>
            <w:shd w:val="clear" w:color="auto" w:fill="auto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508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68 ч</w:t>
            </w:r>
          </w:p>
        </w:tc>
      </w:tr>
    </w:tbl>
    <w:p w:rsidR="00AA508E" w:rsidRPr="00AA508E" w:rsidRDefault="00AA508E" w:rsidP="00AA508E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A508E" w:rsidRPr="00AA508E" w:rsidRDefault="00AA508E" w:rsidP="00AA508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508E" w:rsidRPr="00AA508E" w:rsidRDefault="00AA508E" w:rsidP="00AA508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508E" w:rsidRPr="00AA508E" w:rsidRDefault="00AA508E" w:rsidP="00AA508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508E" w:rsidRPr="00AA508E" w:rsidRDefault="00AA508E" w:rsidP="00AA508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508E" w:rsidRPr="00AA508E" w:rsidRDefault="00AA508E" w:rsidP="00AA508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508E" w:rsidRPr="00AA508E" w:rsidRDefault="00AA508E" w:rsidP="00AA508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508E" w:rsidRPr="00AA508E" w:rsidRDefault="00AA508E" w:rsidP="00AA508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508E" w:rsidRPr="00AA508E" w:rsidRDefault="00AA508E" w:rsidP="00AA508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508E" w:rsidRPr="00AA508E" w:rsidRDefault="00AA508E" w:rsidP="00AA508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508E" w:rsidRPr="00AA508E" w:rsidRDefault="00AA508E" w:rsidP="00AA508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508E" w:rsidRPr="00AA508E" w:rsidRDefault="00AA508E" w:rsidP="00AA508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08E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 – тематическое планирование  по «Окружающему миру»</w:t>
      </w:r>
    </w:p>
    <w:p w:rsidR="00AA508E" w:rsidRPr="00AA508E" w:rsidRDefault="000C3326" w:rsidP="00AA508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класс (</w:t>
      </w:r>
      <w:r w:rsidR="00AA508E" w:rsidRPr="00AA508E">
        <w:rPr>
          <w:rFonts w:ascii="Times New Roman" w:hAnsi="Times New Roman" w:cs="Times New Roman"/>
          <w:b/>
          <w:bCs/>
          <w:sz w:val="24"/>
          <w:szCs w:val="24"/>
        </w:rPr>
        <w:t>68 часов – 2 часа в неделю)</w:t>
      </w:r>
    </w:p>
    <w:tbl>
      <w:tblPr>
        <w:tblpPr w:leftFromText="180" w:rightFromText="180" w:vertAnchor="text" w:horzAnchor="margin" w:tblpY="963"/>
        <w:tblOverlap w:val="never"/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7"/>
        <w:gridCol w:w="5209"/>
        <w:gridCol w:w="1523"/>
        <w:gridCol w:w="759"/>
        <w:gridCol w:w="1590"/>
      </w:tblGrid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 урока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Дата </w:t>
            </w:r>
          </w:p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план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Дата факт</w:t>
            </w:r>
          </w:p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Примечание </w:t>
            </w: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Общее представление о природе. Правила безопасного движения по дороге и на ЖД.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03.09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Природа – это то, что нас окружает. Разнообразие природы. (экскурсия по родному краю) 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07.09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РНК</w:t>
            </w: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Человек -  часть природы. Ступени познания.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Человек – носитель и создатель культуры. Проект «Богатства, отданные людям». 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РНК Люди нашего города</w:t>
            </w: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Человек – член общества. 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Положительное и отрицательное влияние человека на природу. Наука экология.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21.09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tabs>
                <w:tab w:val="left" w:pos="31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Посильное участие в охране природы.  Природа в опасности.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tabs>
                <w:tab w:val="left" w:pos="31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по теме «Как устроен мир»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Разнообразие в окружающей среде. Тела, вещества, частицы.(практический урок)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Разнообразие веществ.  (практический урок)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05.10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11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Воздух – смесь газов. Охрана воздуха. (практический урок). Правила безопасного поведения на ЖД.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РНК Экскурсия на ЖД нашего города</w:t>
            </w: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Вода. Свойства воды.(практический урок)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Круговорот воды в природе. (практический урок) 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Бережное отношение людей к воде. Охрана воды.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ТБ Правила безопасного поведения на воде.</w:t>
            </w: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Почва, ее состав, значение для живой природы. (практический урок)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22.10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Растения, их разнообразие.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26.10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Условия, необходимые для жизни растения. Солнце, растения и мы с вами. 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Наблюдение роста растений, фиксация изменений. Размножение и развитие растений. (Практический урок)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rPr>
          <w:trHeight w:val="841"/>
        </w:trPr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Бережное отношение человека к растениям. Правила безопасного поведения на природе. Лекарственные травы нашего края.</w:t>
            </w:r>
            <w:bookmarkEnd w:id="0"/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РНК</w:t>
            </w: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Животные, их разнообразие. 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Роль растений в природе. Проект «Разнообразие природы  родного края», 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РНК</w:t>
            </w: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Животные, их разнообразие. Животные моего края.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РНК</w:t>
            </w: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23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животных.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Роль животного в природе и жизни людей. Бережное отношение человека к животным.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Грибы: съедобные и ядовитые. В царстве грибов.  Грибы  нашего края.  Правила безопасного поведения на природе.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РНК</w:t>
            </w: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Круговорот веществ в природе. Великий круговорот жизни.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Обобщение  по теме «Эта удивительная природа»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строении тела человека. Организм человека.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41.12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Система органов. Органы чувств.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Органы чувств осязания. Надёжная защита организма. (практический урок).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строении тела человека.  Опора тела и движение.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правильного питание в жизни человека. 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Питательные вещества. Проект «Школа кулинаров». Правила правильного питания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РНК</w:t>
            </w: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Система органов дыхания и кровообращение.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Личная ответственность каждого человека за состояние своего здоровья и окружающих людей. Умей предупреждать болезни.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Личная ответственность каждого человека за состояние своего здоровья. Здоровый образ жизни.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37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«Мы и наше здоровье»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безопасности, основные правила обращения с газом, электричеством.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дороге и ЖД. Экскурсия на железнодорожный вокзал нашего города.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РНК</w:t>
            </w: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Правила безопасного поведения на дорогах. Дорожные знаки. (Экскурсия)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Проект « Кто нас защищает».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Правила безопасного поведения. Опасные места.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Правила безопасного поведения в природе. Природа и наша безопасность</w:t>
            </w: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экологической безопасности.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понятия. Экономика. 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труда в жизни человека и общества. Природные богатства и труд людей – основа экономики. 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Полезные ископаемые, их значение в хозяйстве человека.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Роль растений в природе и жизни людей.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Роль животных в природе и жизни людей.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промышленности.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Проект «Экономика родного края».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денежных единицах.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53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Основные понятия о государственном бюджете.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Общее понятие о семейном бюджете.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Взаимосвязь между экономикой и экологией.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Обобщение по теме «Чему учит экономика»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городах России. Города Золотого кольца. Достопримечательности городов Золотого кольца.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Проект  «Музей  путешествий».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Россия на карте. Ближайшие соседи России.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Знакомство с полуостровами на севере Европы.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Общее понятие о Бенилюксе.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Общее понятие о странах в центре Европы.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rPr>
          <w:trHeight w:val="231"/>
        </w:trPr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Общее представление о многообразии стран. Франция. 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многообразии стран. Великобритания.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многообразии стран. На юге Европы.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Общее представление о многообразии  мест мира. Мы помним правила ДД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Правил ДД</w:t>
            </w: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Обобщение по теме «Путешествие по городам и странам»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         27.05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08E" w:rsidRPr="00AA508E" w:rsidTr="00DF28B6">
        <w:tc>
          <w:tcPr>
            <w:tcW w:w="593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A50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5327" w:type="dxa"/>
          </w:tcPr>
          <w:p w:rsidR="00AA508E" w:rsidRPr="00AA508E" w:rsidRDefault="00AA508E" w:rsidP="00AA5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 теме. Урок - игра «Путешествия по городам и странам» </w:t>
            </w:r>
          </w:p>
        </w:tc>
        <w:tc>
          <w:tcPr>
            <w:tcW w:w="1559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8E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714" w:type="dxa"/>
          </w:tcPr>
          <w:p w:rsidR="00AA508E" w:rsidRPr="00AA508E" w:rsidRDefault="00AA508E" w:rsidP="00AA508E">
            <w:pPr>
              <w:tabs>
                <w:tab w:val="left" w:pos="4672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5" w:type="dxa"/>
          </w:tcPr>
          <w:p w:rsidR="00AA508E" w:rsidRPr="00AA508E" w:rsidRDefault="00AA508E" w:rsidP="00AA5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08E" w:rsidRPr="00AA508E" w:rsidRDefault="00AA508E" w:rsidP="00AA508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508E" w:rsidRPr="00AA508E" w:rsidRDefault="00AA508E" w:rsidP="00AA508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08E">
        <w:rPr>
          <w:rFonts w:ascii="Times New Roman" w:hAnsi="Times New Roman" w:cs="Times New Roman"/>
          <w:b/>
          <w:sz w:val="24"/>
          <w:szCs w:val="24"/>
        </w:rPr>
        <w:lastRenderedPageBreak/>
        <w:t>УЧЕБНО – МЕТОДИЧЕСКАЯ ЛИТЕРАТУРА:</w:t>
      </w:r>
    </w:p>
    <w:p w:rsidR="00AA508E" w:rsidRPr="00AA508E" w:rsidRDefault="00AA508E" w:rsidP="00AA508E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508E">
        <w:rPr>
          <w:rFonts w:ascii="Times New Roman" w:hAnsi="Times New Roman" w:cs="Times New Roman"/>
          <w:b/>
          <w:sz w:val="24"/>
          <w:szCs w:val="24"/>
        </w:rPr>
        <w:t>Методические пособия:</w:t>
      </w:r>
    </w:p>
    <w:p w:rsidR="00AA508E" w:rsidRPr="00AA508E" w:rsidRDefault="00AA508E" w:rsidP="00AA508E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508E">
        <w:rPr>
          <w:rFonts w:ascii="Times New Roman" w:hAnsi="Times New Roman" w:cs="Times New Roman"/>
          <w:color w:val="000000"/>
          <w:sz w:val="24"/>
          <w:szCs w:val="24"/>
        </w:rPr>
        <w:t xml:space="preserve">А.А.Плешаков </w:t>
      </w:r>
      <w:r w:rsidRPr="00AA508E">
        <w:rPr>
          <w:rFonts w:ascii="Times New Roman" w:hAnsi="Times New Roman" w:cs="Times New Roman"/>
          <w:sz w:val="24"/>
          <w:szCs w:val="24"/>
        </w:rPr>
        <w:t>Окружающий мир.3 класс. Учебник для общеобразовательных учреждений в 2 ч., - М: «Просвещение», 2011</w:t>
      </w:r>
    </w:p>
    <w:p w:rsidR="00AA508E" w:rsidRPr="00AA508E" w:rsidRDefault="00AA508E" w:rsidP="00AA508E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508E">
        <w:rPr>
          <w:rFonts w:ascii="Times New Roman" w:hAnsi="Times New Roman" w:cs="Times New Roman"/>
          <w:color w:val="000000"/>
          <w:sz w:val="24"/>
          <w:szCs w:val="24"/>
        </w:rPr>
        <w:t xml:space="preserve">А.А.Плешаков </w:t>
      </w:r>
      <w:r w:rsidRPr="00AA508E">
        <w:rPr>
          <w:rFonts w:ascii="Times New Roman" w:hAnsi="Times New Roman" w:cs="Times New Roman"/>
          <w:sz w:val="24"/>
          <w:szCs w:val="24"/>
        </w:rPr>
        <w:t>Окружающий мир. 3 класс: рабочая тетрадь № 1, № 2, -М «Просвещение», 2011</w:t>
      </w:r>
    </w:p>
    <w:p w:rsidR="00AA508E" w:rsidRPr="00AA508E" w:rsidRDefault="00AA508E" w:rsidP="00AA50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508E">
        <w:rPr>
          <w:rFonts w:ascii="Times New Roman" w:hAnsi="Times New Roman" w:cs="Times New Roman"/>
          <w:color w:val="000000"/>
          <w:sz w:val="24"/>
          <w:szCs w:val="24"/>
        </w:rPr>
        <w:t>Сборник рабочих программ «Школа России» 1-4 классы</w:t>
      </w:r>
      <w:r w:rsidRPr="00AA50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AA508E">
        <w:rPr>
          <w:rFonts w:ascii="Times New Roman" w:hAnsi="Times New Roman" w:cs="Times New Roman"/>
          <w:sz w:val="24"/>
          <w:szCs w:val="24"/>
        </w:rPr>
        <w:t>- М: «Просвещение», 2011</w:t>
      </w:r>
    </w:p>
    <w:p w:rsidR="00AA508E" w:rsidRPr="00AA508E" w:rsidRDefault="00AA508E" w:rsidP="00AA50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508E">
        <w:rPr>
          <w:rFonts w:ascii="Times New Roman" w:hAnsi="Times New Roman" w:cs="Times New Roman"/>
          <w:sz w:val="24"/>
          <w:szCs w:val="24"/>
        </w:rPr>
        <w:t>Планируемые результаты начального общего образования под ред. Г.С.Ковалёвой, О.Б.Логиновой. – М.: Просвещение, 2011</w:t>
      </w:r>
    </w:p>
    <w:p w:rsidR="00AA508E" w:rsidRPr="00AA508E" w:rsidRDefault="00AA508E" w:rsidP="00AA508E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508E" w:rsidRPr="00AA508E" w:rsidRDefault="00AA508E" w:rsidP="00AA508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508E">
        <w:rPr>
          <w:rFonts w:ascii="Times New Roman" w:hAnsi="Times New Roman" w:cs="Times New Roman"/>
          <w:b/>
          <w:sz w:val="24"/>
          <w:szCs w:val="24"/>
        </w:rPr>
        <w:t>Печатные пособия:</w:t>
      </w:r>
    </w:p>
    <w:p w:rsidR="00AA508E" w:rsidRPr="00AA508E" w:rsidRDefault="00AA508E" w:rsidP="00AA508E">
      <w:pPr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AA508E">
        <w:rPr>
          <w:rFonts w:ascii="Times New Roman" w:hAnsi="Times New Roman" w:cs="Times New Roman"/>
          <w:sz w:val="24"/>
          <w:szCs w:val="24"/>
        </w:rPr>
        <w:t>Окружающий мир: Комплект учебных таблиц и методические рекомендации  к  нему  (авт.  А.  А.  Плешаков,  Е.  О.  Яременко,  издательство «Дрофа»).</w:t>
      </w:r>
    </w:p>
    <w:p w:rsidR="00AA508E" w:rsidRPr="00AA508E" w:rsidRDefault="00AA508E" w:rsidP="00AA508E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A508E">
        <w:rPr>
          <w:rFonts w:ascii="Times New Roman" w:hAnsi="Times New Roman" w:cs="Times New Roman"/>
          <w:sz w:val="24"/>
          <w:szCs w:val="24"/>
        </w:rPr>
        <w:t>географические карты;</w:t>
      </w:r>
    </w:p>
    <w:p w:rsidR="00AA508E" w:rsidRPr="00AA508E" w:rsidRDefault="00AA508E" w:rsidP="00AA508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A508E" w:rsidRPr="00AA508E" w:rsidRDefault="00AA508E" w:rsidP="00AA508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508E">
        <w:rPr>
          <w:rFonts w:ascii="Times New Roman" w:hAnsi="Times New Roman" w:cs="Times New Roman"/>
          <w:b/>
          <w:sz w:val="24"/>
          <w:szCs w:val="24"/>
        </w:rPr>
        <w:t>ЦОР:</w:t>
      </w:r>
    </w:p>
    <w:p w:rsidR="00AA508E" w:rsidRPr="00AA508E" w:rsidRDefault="00AA508E" w:rsidP="00AA50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508E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Электронное приложение к учебнику А.А.Плешакова, 3 класс  - </w:t>
      </w:r>
      <w:r w:rsidRPr="00AA508E">
        <w:rPr>
          <w:rFonts w:ascii="Times New Roman" w:hAnsi="Times New Roman" w:cs="Times New Roman"/>
          <w:sz w:val="24"/>
          <w:szCs w:val="24"/>
        </w:rPr>
        <w:t>М: «Просвещение», 2011</w:t>
      </w:r>
    </w:p>
    <w:p w:rsidR="00AA508E" w:rsidRPr="00AA508E" w:rsidRDefault="00AA508E" w:rsidP="00AA50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508E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AA508E">
        <w:rPr>
          <w:rFonts w:ascii="Times New Roman" w:hAnsi="Times New Roman" w:cs="Times New Roman"/>
          <w:sz w:val="24"/>
          <w:szCs w:val="24"/>
        </w:rPr>
        <w:t xml:space="preserve"> (цифровые) образовательные ресурсы, соответствующие тематике программы по окружающему миру.</w:t>
      </w:r>
    </w:p>
    <w:p w:rsidR="00AA508E" w:rsidRPr="00AA508E" w:rsidRDefault="00AA508E" w:rsidP="00AA508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508E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AA508E" w:rsidRPr="00AA508E" w:rsidRDefault="00033D77" w:rsidP="00AA50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AA508E" w:rsidRPr="00AA508E">
          <w:rPr>
            <w:rStyle w:val="a3"/>
            <w:rFonts w:ascii="Times New Roman" w:hAnsi="Times New Roman"/>
            <w:sz w:val="24"/>
            <w:szCs w:val="24"/>
          </w:rPr>
          <w:t>http://school-collection.edu.ru/</w:t>
        </w:r>
      </w:hyperlink>
    </w:p>
    <w:p w:rsidR="00AA508E" w:rsidRPr="00AA508E" w:rsidRDefault="00033D77" w:rsidP="00AA50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AA508E" w:rsidRPr="00AA508E">
          <w:rPr>
            <w:rStyle w:val="a3"/>
            <w:rFonts w:ascii="Times New Roman" w:hAnsi="Times New Roman"/>
            <w:sz w:val="24"/>
            <w:szCs w:val="24"/>
          </w:rPr>
          <w:t>http://school-russia.prosv.ru/info.aspx?ob_no=30888</w:t>
        </w:r>
      </w:hyperlink>
    </w:p>
    <w:p w:rsidR="003C46EA" w:rsidRDefault="003C46EA"/>
    <w:sectPr w:rsidR="003C46EA" w:rsidSect="00EA7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57A8"/>
    <w:multiLevelType w:val="multilevel"/>
    <w:tmpl w:val="241E0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B7F2B"/>
    <w:multiLevelType w:val="multilevel"/>
    <w:tmpl w:val="E8EC4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2393C"/>
    <w:multiLevelType w:val="multilevel"/>
    <w:tmpl w:val="F514C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5277DA"/>
    <w:multiLevelType w:val="multilevel"/>
    <w:tmpl w:val="55AC3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622A20"/>
    <w:multiLevelType w:val="hybridMultilevel"/>
    <w:tmpl w:val="A2FE7C4E"/>
    <w:lvl w:ilvl="0" w:tplc="7CA894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FB72A1"/>
    <w:multiLevelType w:val="multilevel"/>
    <w:tmpl w:val="DADCD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7C3D5D"/>
    <w:multiLevelType w:val="multilevel"/>
    <w:tmpl w:val="C9428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251568"/>
    <w:multiLevelType w:val="multilevel"/>
    <w:tmpl w:val="DEFE6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855E75"/>
    <w:multiLevelType w:val="multilevel"/>
    <w:tmpl w:val="F7700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953EF5"/>
    <w:multiLevelType w:val="multilevel"/>
    <w:tmpl w:val="10ECB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5B130C"/>
    <w:multiLevelType w:val="multilevel"/>
    <w:tmpl w:val="C1D6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1A0D67"/>
    <w:multiLevelType w:val="multilevel"/>
    <w:tmpl w:val="AEB4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294E66"/>
    <w:multiLevelType w:val="multilevel"/>
    <w:tmpl w:val="BAF2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BE2D86"/>
    <w:multiLevelType w:val="multilevel"/>
    <w:tmpl w:val="DE24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5855BD"/>
    <w:multiLevelType w:val="multilevel"/>
    <w:tmpl w:val="071C0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DB5672"/>
    <w:multiLevelType w:val="multilevel"/>
    <w:tmpl w:val="574EC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5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1"/>
  </w:num>
  <w:num w:numId="12">
    <w:abstractNumId w:val="14"/>
  </w:num>
  <w:num w:numId="13">
    <w:abstractNumId w:val="13"/>
  </w:num>
  <w:num w:numId="14">
    <w:abstractNumId w:val="12"/>
  </w:num>
  <w:num w:numId="15">
    <w:abstractNumId w:val="1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A508E"/>
    <w:rsid w:val="00033D77"/>
    <w:rsid w:val="000C3326"/>
    <w:rsid w:val="003C46EA"/>
    <w:rsid w:val="008918C1"/>
    <w:rsid w:val="00AA508E"/>
    <w:rsid w:val="00EA7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A508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4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russia.prosv.ru/info.aspx?ob_no=30888" TargetMode="External"/><Relationship Id="rId5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</Pages>
  <Words>5269</Words>
  <Characters>30034</Characters>
  <Application>Microsoft Office Word</Application>
  <DocSecurity>0</DocSecurity>
  <Lines>250</Lines>
  <Paragraphs>70</Paragraphs>
  <ScaleCrop>false</ScaleCrop>
  <Company>Microsoft</Company>
  <LinksUpToDate>false</LinksUpToDate>
  <CharactersWithSpaces>35233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2022-01-11T11:12:00Z</dcterms:created>
  <dcterms:modified xsi:type="dcterms:W3CDTF">2022-01-14T12:47:00Z</dcterms:modified>
</cp:coreProperties>
</file>