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4"/>
        <w:gridCol w:w="2268"/>
        <w:gridCol w:w="2552"/>
        <w:gridCol w:w="2231"/>
      </w:tblGrid>
      <w:tr w:rsidR="00466783" w:rsidTr="00466783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783" w:rsidRPr="00995EAA" w:rsidRDefault="0046678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учитель: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 xml:space="preserve">Л. А.   </w:t>
            </w:r>
            <w:proofErr w:type="spellStart"/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466783" w:rsidRPr="00995EAA" w:rsidRDefault="0046678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66783" w:rsidRPr="00995EAA" w:rsidRDefault="0046678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783" w:rsidRPr="00995EAA" w:rsidRDefault="004667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995EAA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4957E1" w:rsidTr="00466783">
        <w:trPr>
          <w:trHeight w:val="153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E1" w:rsidRPr="00995EAA" w:rsidRDefault="004957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EAA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E1" w:rsidRPr="00995EAA" w:rsidRDefault="004957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7E1" w:rsidRPr="00995EAA" w:rsidRDefault="004957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7E1" w:rsidRPr="00995EAA" w:rsidRDefault="004957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783" w:rsidRDefault="00466783" w:rsidP="0046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783" w:rsidRDefault="00466783" w:rsidP="0046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783" w:rsidRDefault="00466783" w:rsidP="0046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783" w:rsidRDefault="00466783" w:rsidP="00466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783" w:rsidRDefault="00466783" w:rsidP="00466783">
      <w:pPr>
        <w:jc w:val="center"/>
      </w:pPr>
      <w:r>
        <w:t>Календарно-тематическое планирование адаптированной рабочей программы</w:t>
      </w:r>
    </w:p>
    <w:p w:rsidR="00466783" w:rsidRDefault="00466783" w:rsidP="00466783">
      <w:pPr>
        <w:jc w:val="center"/>
      </w:pPr>
      <w:r>
        <w:t xml:space="preserve"> Муниципального бюджетного общеобразовательного учреждения средней общеобразовательной школы №3 </w:t>
      </w:r>
    </w:p>
    <w:p w:rsidR="00466783" w:rsidRDefault="00466783" w:rsidP="00466783">
      <w:pPr>
        <w:jc w:val="center"/>
      </w:pPr>
      <w:r>
        <w:t xml:space="preserve">имени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Гиззата</w:t>
      </w:r>
      <w:proofErr w:type="spellEnd"/>
      <w:r>
        <w:t xml:space="preserve">  г.Агрыз  </w:t>
      </w:r>
      <w:proofErr w:type="spellStart"/>
      <w:r>
        <w:t>Агрызского</w:t>
      </w:r>
      <w:proofErr w:type="spellEnd"/>
      <w:r>
        <w:t xml:space="preserve"> муниципального района Республики Татарстан</w:t>
      </w:r>
    </w:p>
    <w:p w:rsidR="00466783" w:rsidRDefault="00466783" w:rsidP="00466783">
      <w:pPr>
        <w:jc w:val="center"/>
      </w:pPr>
      <w:r>
        <w:t>по учебному предмету    «Изобразительное искусство »  Вариант 7.1 на уровне начального общего образования  для 3 класса.</w:t>
      </w:r>
    </w:p>
    <w:p w:rsidR="00466783" w:rsidRDefault="00466783" w:rsidP="00466783">
      <w:pPr>
        <w:jc w:val="center"/>
      </w:pPr>
    </w:p>
    <w:p w:rsidR="00466783" w:rsidRDefault="00466783" w:rsidP="00466783">
      <w:pPr>
        <w:jc w:val="center"/>
      </w:pPr>
    </w:p>
    <w:p w:rsidR="00466783" w:rsidRDefault="00466783" w:rsidP="00466783">
      <w:pPr>
        <w:jc w:val="center"/>
      </w:pPr>
    </w:p>
    <w:tbl>
      <w:tblPr>
        <w:tblpPr w:leftFromText="180" w:rightFromText="180" w:bottomFromText="160" w:vertAnchor="text" w:horzAnchor="margin" w:tblpXSpec="right" w:tblpY="-21"/>
        <w:tblW w:w="0" w:type="auto"/>
        <w:tblLook w:val="00A0"/>
      </w:tblPr>
      <w:tblGrid>
        <w:gridCol w:w="2942"/>
      </w:tblGrid>
      <w:tr w:rsidR="00466783" w:rsidTr="00466783">
        <w:tc>
          <w:tcPr>
            <w:tcW w:w="2942" w:type="dxa"/>
          </w:tcPr>
          <w:p w:rsidR="00466783" w:rsidRDefault="00466783"/>
          <w:p w:rsidR="00466783" w:rsidRDefault="00466783"/>
          <w:p w:rsidR="00466783" w:rsidRDefault="00466783">
            <w:r>
              <w:t>Рассмотрено на заседании</w:t>
            </w:r>
          </w:p>
          <w:p w:rsidR="00466783" w:rsidRDefault="00466783">
            <w:r>
              <w:t xml:space="preserve"> педагогического совета</w:t>
            </w:r>
          </w:p>
          <w:p w:rsidR="00466783" w:rsidRDefault="00466783">
            <w:r>
              <w:t>протокол</w:t>
            </w:r>
          </w:p>
          <w:p w:rsidR="00466783" w:rsidRDefault="004957E1">
            <w:r>
              <w:t xml:space="preserve"> №1 от  </w:t>
            </w:r>
          </w:p>
          <w:p w:rsidR="00466783" w:rsidRDefault="00466783">
            <w:pPr>
              <w:jc w:val="center"/>
            </w:pPr>
          </w:p>
        </w:tc>
      </w:tr>
    </w:tbl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95EAA" w:rsidRDefault="00995EAA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1D88" w:rsidRDefault="00B41D88" w:rsidP="00B41D88">
      <w:pPr>
        <w:jc w:val="both"/>
      </w:pPr>
      <w:r>
        <w:lastRenderedPageBreak/>
        <w:t>Данная программа составлена для ученика Семенова Глеба Сергеевича</w:t>
      </w:r>
    </w:p>
    <w:p w:rsidR="00B41D88" w:rsidRPr="00C6070A" w:rsidRDefault="00B41D88" w:rsidP="00B41D88">
      <w:pPr>
        <w:jc w:val="both"/>
      </w:pPr>
      <w:r w:rsidRPr="00C6070A">
        <w:t>Дата рождения:</w:t>
      </w:r>
      <w:r>
        <w:t xml:space="preserve"> 14.07.2011  г.р.</w:t>
      </w:r>
    </w:p>
    <w:p w:rsidR="00B41D88" w:rsidRPr="00C6070A" w:rsidRDefault="00B41D88" w:rsidP="00B41D88">
      <w:pPr>
        <w:jc w:val="both"/>
      </w:pPr>
      <w:r w:rsidRPr="00C6070A">
        <w:t>Группа: задержка психического развития (вариант 7.1)</w:t>
      </w:r>
    </w:p>
    <w:p w:rsidR="00B41D88" w:rsidRPr="00C6070A" w:rsidRDefault="00B41D88" w:rsidP="00B41D88">
      <w:pPr>
        <w:jc w:val="both"/>
      </w:pPr>
      <w:r w:rsidRPr="00C6070A"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</w:t>
      </w:r>
      <w:r>
        <w:t xml:space="preserve"> Посещение ППМС центр "Берег"</w:t>
      </w:r>
    </w:p>
    <w:p w:rsidR="00B41D88" w:rsidRPr="00C6070A" w:rsidRDefault="00B41D88" w:rsidP="00B41D88">
      <w:pPr>
        <w:jc w:val="both"/>
      </w:pPr>
      <w:r w:rsidRPr="00C6070A">
        <w:t xml:space="preserve">Дата обследования: </w:t>
      </w:r>
      <w:r>
        <w:t>__________</w:t>
      </w:r>
      <w:r w:rsidRPr="00C6070A">
        <w:t xml:space="preserve"> г.</w:t>
      </w: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9540F8" w:rsidRDefault="009540F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B41D88" w:rsidRDefault="00B41D88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435692" w:rsidRPr="00435692" w:rsidRDefault="00435692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435692" w:rsidRPr="00435692" w:rsidRDefault="00435692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Изобразительному искусству 3</w:t>
      </w: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Адаптированная рабочая программа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43569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изобразительному искусству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для учащегося 3 класса по программе с задержкой психического развития (ЗПР)(вариант 7.1)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-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Изобразительное искусство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разработана в соответствии с требованиями федерального государственного образовательного стандарта начального общего образования обучающихся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ЗПР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курса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М.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«Изобразительное искусство. 1-4 классы»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Сборник рабочих программ «Школа России» 1 - 4 классы: пособие для учителей общеобразовательных учреждений - Москва, «Просвещение», 2015 г.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имеет гриф «Рекомендовано» Министерством образования Российской Федерации и учебник «Изобразительное искусство. 1-4 класс» (учебно-методический комплект «Школа России»).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«Изобразительное искусство» в учебном плане: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«Изобразительное искусство» в 3 классе отводится 1 час в неделю, 34 часа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― ПМПК), сформулированных по результатам его комплексного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диф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ференцированный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Основным средством реализации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подхода обеспечивает: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образования1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использование в образовательном процессе современных образовательных технологий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типа;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социальной среды;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сроки обучения (1 - 4 классы).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нейродинамики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и др. Но при этом наблюдается устойчивость форм адаптивного поведения.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обучающимися с ЗПР АООП НОО соответствуют ФГОС НОО</w:t>
      </w:r>
      <w:r w:rsidRPr="0043569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корректно выразить отказ и недовольство, благодарность, сочувствие и т.д.;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освоении культурных форм выражения своих чувств.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 </w:t>
      </w:r>
    </w:p>
    <w:p w:rsidR="00435692" w:rsidRPr="00435692" w:rsidRDefault="00435692" w:rsidP="0043569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знание основных видов и жанров пространственно-визуальных искусств;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понимание образной природы искусства;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эстетическая оценка явлений природы, событий окружающего мира;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обсуждать и анализировать произведения искусства, выражая суждения о содержании, сюжетах и выразительных средствах;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усвоение названий ведущих художественных музеев России и художественных музеев своего региона;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способность использовать в художественно-творческой деятельности различные художественные материалы и художественные техники;  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компоновать на плоскости листа и в объеме задуманный художественный образ;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освоение умений применять в художественно-творческой  деятельности основ </w:t>
      </w:r>
      <w:proofErr w:type="spellStart"/>
      <w:r w:rsidRPr="00435692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435692">
        <w:rPr>
          <w:rFonts w:ascii="Times New Roman" w:eastAsia="Times New Roman" w:hAnsi="Times New Roman" w:cs="Times New Roman"/>
          <w:sz w:val="24"/>
          <w:szCs w:val="24"/>
        </w:rPr>
        <w:t>, основ графической грамоты;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овладение  навыками  моделирования из бумаги, лепки из пластилина, навыками изображения средствами аппликации и коллажа;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рассуждать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изображение в творческих работах  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 объяснять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значение памятников и архитектурной среды древнего зодчества для современного общества;</w:t>
      </w:r>
    </w:p>
    <w:p w:rsidR="00435692" w:rsidRPr="00435692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выражение в изобразительной деятельности своего отношения к архитектурным и историческим ансамблям древнерусских городов;</w:t>
      </w:r>
    </w:p>
    <w:p w:rsidR="00435692" w:rsidRPr="00C12F4D" w:rsidRDefault="00435692" w:rsidP="00435692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умение приводить примеры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произведений искусства, выражающих красоту мудрости и богатой духовной жизни, красоту внутреннего  мира человека.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4356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текущей, промежуточной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4356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итоговой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4356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аттестации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начале работы этапа общей организации деятельности;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) выполнения задания;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травмированию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435692" w:rsidRPr="00C12F4D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</w:t>
      </w:r>
      <w:proofErr w:type="spellStart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435692" w:rsidRPr="00435692" w:rsidRDefault="00435692" w:rsidP="00435692">
      <w:pPr>
        <w:shd w:val="clear" w:color="auto" w:fill="FFFFFF"/>
        <w:spacing w:before="100" w:beforeAutospacing="1" w:after="100" w:afterAutospacing="1" w:line="29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и система оценки творческой работы.</w:t>
      </w:r>
    </w:p>
    <w:p w:rsidR="00435692" w:rsidRPr="00435692" w:rsidRDefault="00435692" w:rsidP="00435692">
      <w:pPr>
        <w:shd w:val="clear" w:color="auto" w:fill="FFFFFF"/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435692" w:rsidRPr="00435692" w:rsidRDefault="00435692" w:rsidP="00435692">
      <w:pPr>
        <w:shd w:val="clear" w:color="auto" w:fill="FFFFFF"/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lastRenderedPageBreak/>
        <w:t>1. 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435692" w:rsidRPr="00435692" w:rsidRDefault="00435692" w:rsidP="00435692">
      <w:pPr>
        <w:shd w:val="clear" w:color="auto" w:fill="FFFFFF"/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2. Общее впечатление от работы. Оригинальность, яркость и эмоциональность созданного образа, чувство меры в оформлении и соответствие оформления работы. Аккуратность всей работы.</w:t>
      </w:r>
    </w:p>
    <w:p w:rsidR="00435692" w:rsidRPr="00435692" w:rsidRDefault="00435692" w:rsidP="00435692">
      <w:pPr>
        <w:shd w:val="clear" w:color="auto" w:fill="FFFFFF"/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Из всех этих компонентов складывается общая оценка работы учащегося.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Коррекционная работа.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При изучении курса «</w:t>
      </w:r>
      <w:r w:rsidR="009540F8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» решаются следующие основные задачи: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- Расширение кругозора детей;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- Повышение адаптивных возможностей детей благодаря их социальной ориентировки;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- Обогащение жизненного опыта детей путём организации предметно-практической деятельности;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- Уточнение, расширение и активизация лексического запаса;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- Улучшение зрительного восприятия, зрительной и словесной памяти;</w:t>
      </w:r>
    </w:p>
    <w:p w:rsidR="00435692" w:rsidRPr="00435692" w:rsidRDefault="00435692" w:rsidP="00435692">
      <w:pPr>
        <w:spacing w:before="100" w:beforeAutospacing="1" w:after="100" w:afterAutospacing="1" w:line="29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- Развитие устной монологической речи.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учебного предмета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>(34 часа)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3 класса – </w:t>
      </w: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«Искусство вокруг нас»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. Показано присутствие пространственно-визуальных искусств в окружающей нас действительности. Учащийся узнает, какую роль играют искусства и каким образом они воздействуют на нас дома, на улице, в городе и селе, в театре и цирке, на празднике – везде, где люди живут, трудятся и созидают окружающий мир.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Искусство вокруг нас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Искусство в твоем доме (8ч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В каждой вещи, в каждом предмете, которые наполняют наш дом, заложен труд художника. В чем состоит эта работа художника? Вещи бывают нарядными, праздничными или тихими, уютными, или деловыми. Одни подходят для работы, другие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для отдыха; одни служат детям, другие </w:t>
      </w: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взрослым. Как выглядеть вещи, решает художник и тем самым создает пространственный и предметный мир вокруг нас, в котором отражаются наши представления о жизни.</w:t>
      </w:r>
      <w:r w:rsidRPr="004356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>Каждый человек тоже бывает в роли художника.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Твои игрушки.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Посуда у тебя дома.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Обои и шторы у тебя дома.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Мамин платок.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Твои книжки.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Открытки.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художника для твоего дома (обобщение темы).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Искусство на улицах твоего города (7ч)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Деятельность художника на улице города (или села). Знакомство с искусством начинается с родного порога: родной улицы, родного города (села), без которых не может возникнуть чувство Родины.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Разнообразные проявления деятельности художника и его верных помощников Братьев-Мастеров в создании облика города (села), в украшении улиц, скверов, площадей. Красота старинной архитектуры </w:t>
      </w: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435692">
        <w:rPr>
          <w:rFonts w:ascii="Times New Roman" w:eastAsia="Times New Roman" w:hAnsi="Times New Roman" w:cs="Times New Roman"/>
          <w:sz w:val="24"/>
          <w:szCs w:val="24"/>
        </w:rPr>
        <w:t xml:space="preserve"> памятников культуры.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Атрибуты современной жизни города: витрины, парки, скверы, ажурные ограды, фонари, разнообразный транспорт. Их образное решение.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sz w:val="24"/>
          <w:szCs w:val="24"/>
        </w:rPr>
        <w:t>Единство красоты и целесообразности. Роль выдумки и фантазии в творчестве художника, создающего художественный облик города.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Памятники архитектуры.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Парки, скверы, бульвары.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Ажурные ограды.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Волшебные фонари.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Витрины.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Удивительный транспорт.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Труд художника на улицах твоего города (села) (обобщение темы).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Художник и зрелище (11ч)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Художник необходим в театре, цирке, на любом празднике. Жанрово-видовое разнообразие зрелищных искусств.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Театрально-зрелищное искусство, его игровая природа. Изобразительное искусство – необходимая составная часть зрелища. 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художника в театре в зависимости от вида зрелища или особенностей работы (плакат, декорация, занавес). Взаимодействие в работе театрального художника разных видов деятельности: конструктивной (постройка), декоративной (украшение), изобразительной (изображение).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Создание театрализованного представления или спектакля с использованием творческих работ детей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Художник в цирке.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Художник в театре.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Театр кукол.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Маски.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Афиша и плакат.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в городе.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 карнавал (обобщение темы).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Художник и музей (8ч)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Музей в жизни города.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Картина – особый мир. Картина-пейзаж.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Картина-портрет.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Картина-натюрморт.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Картины исторические и бытовые.</w:t>
      </w:r>
    </w:p>
    <w:p w:rsidR="00435692" w:rsidRPr="00435692" w:rsidRDefault="00435692" w:rsidP="004356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Скульптура в музее и на улице.</w:t>
      </w:r>
    </w:p>
    <w:p w:rsidR="00435692" w:rsidRPr="009540F8" w:rsidRDefault="00435692" w:rsidP="004F5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5692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Художественная выставка (обобщение темы).</w:t>
      </w:r>
    </w:p>
    <w:p w:rsidR="004F5E87" w:rsidRDefault="004F5E87" w:rsidP="004F5E8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40F8" w:rsidRDefault="009540F8" w:rsidP="004F5E8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40F8" w:rsidRDefault="009540F8" w:rsidP="004F5E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5E87" w:rsidRDefault="004F5E87" w:rsidP="004F5E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5E87" w:rsidRDefault="004F5E87" w:rsidP="004F5E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5E87" w:rsidRDefault="004F5E87" w:rsidP="004F5E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5E87" w:rsidRPr="00D27EC6" w:rsidRDefault="00D27EC6" w:rsidP="00D27EC6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Календарно-тематическое планирование по учебному предмету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Изобразительное искусство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Гиззата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Агрыз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Агрызского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по учебному  предмету «</w:t>
      </w:r>
      <w:r w:rsidR="009303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Изобразительное искусство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_____20.08.2021____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___212_____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tbl>
      <w:tblPr>
        <w:tblStyle w:val="a3"/>
        <w:tblpPr w:leftFromText="180" w:rightFromText="180" w:vertAnchor="text" w:horzAnchor="margin" w:tblpY="186"/>
        <w:tblW w:w="0" w:type="auto"/>
        <w:tblLook w:val="04A0"/>
      </w:tblPr>
      <w:tblGrid>
        <w:gridCol w:w="1242"/>
        <w:gridCol w:w="5490"/>
        <w:gridCol w:w="2126"/>
      </w:tblGrid>
      <w:tr w:rsidR="004F5E87" w:rsidRPr="00FB6D44" w:rsidTr="0043569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Тема  раздела.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F5E87" w:rsidRPr="00FB6D44" w:rsidTr="0043569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Снова осень к нам пришла.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4F5E87" w:rsidRPr="00FB6D44" w:rsidTr="0043569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4F5E87" w:rsidRPr="00FB6D44" w:rsidTr="0043569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Труд и отдых людей зимой и весной.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4F5E87" w:rsidRPr="00FB6D44" w:rsidTr="0043569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В каждом рисунке солнце.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4F5E87" w:rsidRPr="00FB6D44" w:rsidTr="0043569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E87" w:rsidRPr="00FB6D44" w:rsidRDefault="004F5E87" w:rsidP="00435692">
            <w:pPr>
              <w:tabs>
                <w:tab w:val="left" w:pos="378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4F5E87" w:rsidRPr="00FB6D44" w:rsidRDefault="004F5E87" w:rsidP="004F5E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5E87" w:rsidRPr="00FB6D44" w:rsidRDefault="004F5E87" w:rsidP="004F5E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F5E87" w:rsidRPr="00FB6D44" w:rsidRDefault="004F5E87" w:rsidP="004F5E87">
      <w:pPr>
        <w:tabs>
          <w:tab w:val="left" w:pos="37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6D44">
        <w:rPr>
          <w:rFonts w:ascii="Times New Roman" w:hAnsi="Times New Roman" w:cs="Times New Roman"/>
          <w:sz w:val="24"/>
          <w:szCs w:val="24"/>
        </w:rPr>
        <w:tab/>
      </w:r>
    </w:p>
    <w:p w:rsidR="004F5E87" w:rsidRPr="00FB6D44" w:rsidRDefault="004F5E87" w:rsidP="004F5E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910"/>
        <w:tblW w:w="10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8"/>
        <w:gridCol w:w="7863"/>
        <w:gridCol w:w="886"/>
        <w:gridCol w:w="969"/>
      </w:tblGrid>
      <w:tr w:rsidR="004F5E87" w:rsidRPr="00FB6D44" w:rsidTr="00435692">
        <w:trPr>
          <w:trHeight w:val="270"/>
        </w:trPr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413"/>
        </w:trPr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F5E87" w:rsidRPr="00FB6D44" w:rsidTr="00435692">
        <w:trPr>
          <w:trHeight w:val="617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tabs>
                <w:tab w:val="left" w:pos="2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4F5E87" w:rsidRPr="00FB6D44" w:rsidRDefault="004F5E87" w:rsidP="00435692">
            <w:pPr>
              <w:tabs>
                <w:tab w:val="left" w:pos="2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И снова осень к нам пришла (9 ч)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tabs>
                <w:tab w:val="left" w:pos="4672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810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приемы композиции на плоскости и в пространстве. Понятия: горизонталь, вертикаль и диагональ в построении композиции. Вводный инструктаж по ТБ. Беседа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«Родная природа в творчестве русских художников».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tabs>
                <w:tab w:val="left" w:pos="4672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01.09.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РНК</w:t>
            </w:r>
          </w:p>
        </w:tc>
      </w:tr>
      <w:tr w:rsidR="004F5E87" w:rsidRPr="00FB6D44" w:rsidTr="00435692">
        <w:trPr>
          <w:trHeight w:val="506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 с помощью линии эмоционального состояния природы. Смешение цветов. Рисование «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Прощаемся с теплым летом».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tabs>
                <w:tab w:val="left" w:pos="4672"/>
              </w:tabs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08.09.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632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Материалы скульптуры и их роль в создании выразительного образа. Природные формы.  Приёмы работы с пластилином. Лепка с натуры фруктов.  Лепка «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подарки природы".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15.09.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Теплые и холодные цвета.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«Дары осеннего сада и огорода».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22.09.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Элементарные приемы композиции на плоскости и в пространстве. Аппликация. 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мозаичного панно на тему «Осен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нее кружево листьев».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29.09.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и ритм узора. </w:t>
            </w:r>
            <w:r w:rsidRPr="00FB6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Эскиз «Платок для своей мамы»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06.10. 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 и асимметрия.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«Бабочка».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tabs>
                <w:tab w:val="left" w:pos="4672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Ознакомление с произведениями народных художественных промыслов России. Рисование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матрешка в осеннем уборе».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20.10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произведениями народных художественных промыслов России.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матрешка в осеннем уборе».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717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FB6D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Искусство на улицах твоего города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(7 ч)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F5E87">
            <w:pPr>
              <w:numPr>
                <w:ilvl w:val="0"/>
                <w:numId w:val="23"/>
              </w:num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Памятники архитектуры.  </w:t>
            </w:r>
            <w:r w:rsidRPr="00FB6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Изображение архитектурного здания.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Парки, скверы, бульвары. «Пустынный парк»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Ажурные ограды. </w:t>
            </w:r>
            <w:r w:rsidRPr="00FB6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Изготовление из бумаги ажурных оград.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24.11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Волшебные фонари. </w:t>
            </w:r>
            <w:r w:rsidRPr="00FB6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Фонарь из</w:t>
            </w:r>
            <w:r w:rsidRPr="00FB6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бумаги.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1.12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B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Удивительный транспорт. </w:t>
            </w:r>
            <w:r w:rsidRPr="00FB6D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Иллюстрация «Фантастическая машина».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08.12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 художника на улицах города. </w:t>
            </w:r>
            <w:r w:rsidRPr="00FB6D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Коллективное панно «Наше село».</w:t>
            </w:r>
            <w:r w:rsidRPr="00FB6D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Образ человека в традиционной культуре. Представления народа о красоте человека (внешней и духовной), отраженные в искусстве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. Беседа</w:t>
            </w: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«Тема труда в изобразительном искусстве».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uppressAutoHyphens/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Труд и отдых людей зимой и весной (10 ч)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приёмы композиции на плоскости и в пространстве.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по теме     «Городские и сельские стройки»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tabs>
                <w:tab w:val="center" w:pos="2368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линий.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предметов быта (ведро, лопата)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tabs>
                <w:tab w:val="center" w:pos="236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Эмоциональные возможности цвета.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игрушечных машин (самосвал).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Цвет, мазок, линия, пятно. Пространственное расположение объектов.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«Труд людей зимой и весной»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формы. Трансформация форм.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«Зимующие птицы (снегирь, воробей, синица)».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РНК</w:t>
            </w: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формы. Трансформация форм.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«Зимующие птицы (снегирь, воробей, синица)».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63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Красота человека и животных, выраженная средствами скульптуры.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Лепка зверей с натуры, по памяти или по представлению.</w:t>
            </w:r>
          </w:p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Разнообразие форм в природе, как основа декоративных форм в прикладном искусстве.</w:t>
            </w:r>
          </w:p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простых приемов кистевой роспи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си в изображении декоративных цветов, листьев, ягод и трав.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Ознакомление с произведениями народных художественных промыслов  России.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роспись. Украшение вырезанных изделий в технике гжели.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Ознакомление с произведениями народных художественных промыслов  России.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Художественная роспись. Украшение вырезанных изделий в технике хохломы.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В каждом рисунке – солнце (8 ч)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Восприятие и эмоциональная оценка шедевров национального, российского и мирового искусства.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«Весна в произведениях русских художников».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Теплые и холодные цвета.  Эмоциональные возможности цвета.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«Весеннее солнце».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формы.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веточек деревьев с почками (верба).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Разнообразие форм предметного мира и передача их на плоскости и в пространстве.</w:t>
            </w:r>
          </w:p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«Полёт на другую планету».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Изображение с натуры, по памяти и воображению. Смешение цветов.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Рисование цветов (одуванчик, подорожник, мать-и-мачеха, первоцвет)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РНК</w:t>
            </w: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Изображение с натуры, по памяти и воображению. Смешение цветов.</w:t>
            </w:r>
          </w:p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цветов (одуванчик, подорожник, мать-и-мачеха, первоцвет)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Выразительность объемных композиций. Ознакомление с произведениями народных художественных промыслов  России. Дымковская игрушка.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Лепка фигурок по мотивам народных игрушек.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5E87" w:rsidRPr="00FB6D44" w:rsidTr="00435692">
        <w:trPr>
          <w:trHeight w:val="141"/>
        </w:trPr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uppressAutoHyphens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настроения в творческой работе. 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t>Пусть всегда бу</w:t>
            </w:r>
            <w:r w:rsidRPr="00FB6D44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дет солнце. Подведение итогов, выставка работ.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E87" w:rsidRPr="00FB6D44" w:rsidRDefault="004F5E87" w:rsidP="0043569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D44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E87" w:rsidRPr="00FB6D44" w:rsidRDefault="004F5E87" w:rsidP="00435692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5E87" w:rsidRPr="00FB6D44" w:rsidRDefault="004F5E87" w:rsidP="004F5E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87" w:rsidRPr="00FB6D44" w:rsidRDefault="004F5E87" w:rsidP="004F5E8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5E87" w:rsidRDefault="004F5E87" w:rsidP="004F5E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46B9E" w:rsidRDefault="00446B9E"/>
    <w:sectPr w:rsidR="00446B9E" w:rsidSect="0043569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7A46"/>
    <w:multiLevelType w:val="multilevel"/>
    <w:tmpl w:val="3F4A7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94FC4"/>
    <w:multiLevelType w:val="multilevel"/>
    <w:tmpl w:val="D4C6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90787"/>
    <w:multiLevelType w:val="multilevel"/>
    <w:tmpl w:val="0C38F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FB4216"/>
    <w:multiLevelType w:val="multilevel"/>
    <w:tmpl w:val="2EA2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4C7659"/>
    <w:multiLevelType w:val="multilevel"/>
    <w:tmpl w:val="20E69F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B3516E"/>
    <w:multiLevelType w:val="hybridMultilevel"/>
    <w:tmpl w:val="812ACE6E"/>
    <w:lvl w:ilvl="0" w:tplc="EF1EFFD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874AE"/>
    <w:multiLevelType w:val="multilevel"/>
    <w:tmpl w:val="0D64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9528C"/>
    <w:multiLevelType w:val="multilevel"/>
    <w:tmpl w:val="1B2CBF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BE3AA1"/>
    <w:multiLevelType w:val="multilevel"/>
    <w:tmpl w:val="D5CEFF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2536D"/>
    <w:multiLevelType w:val="multilevel"/>
    <w:tmpl w:val="8834C2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8A15A1"/>
    <w:multiLevelType w:val="multilevel"/>
    <w:tmpl w:val="F3BE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A20074"/>
    <w:multiLevelType w:val="multilevel"/>
    <w:tmpl w:val="3A6EEC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F74C7C"/>
    <w:multiLevelType w:val="multilevel"/>
    <w:tmpl w:val="ECA879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311042"/>
    <w:multiLevelType w:val="multilevel"/>
    <w:tmpl w:val="F3EA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4B7324"/>
    <w:multiLevelType w:val="multilevel"/>
    <w:tmpl w:val="D728BB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C2C2B"/>
    <w:multiLevelType w:val="multilevel"/>
    <w:tmpl w:val="4A921C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F3F81"/>
    <w:multiLevelType w:val="multilevel"/>
    <w:tmpl w:val="035E8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DB64A0"/>
    <w:multiLevelType w:val="multilevel"/>
    <w:tmpl w:val="3CBE9D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2B34B8"/>
    <w:multiLevelType w:val="multilevel"/>
    <w:tmpl w:val="6540D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6A65C1"/>
    <w:multiLevelType w:val="multilevel"/>
    <w:tmpl w:val="BD420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30DAC"/>
    <w:multiLevelType w:val="multilevel"/>
    <w:tmpl w:val="42A085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982399"/>
    <w:multiLevelType w:val="multilevel"/>
    <w:tmpl w:val="CBC257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E90005"/>
    <w:multiLevelType w:val="multilevel"/>
    <w:tmpl w:val="E79E4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A9587A"/>
    <w:multiLevelType w:val="multilevel"/>
    <w:tmpl w:val="F6F84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B74728"/>
    <w:multiLevelType w:val="multilevel"/>
    <w:tmpl w:val="0FAC9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271BF6"/>
    <w:multiLevelType w:val="multilevel"/>
    <w:tmpl w:val="B0AE8A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8E22B7"/>
    <w:multiLevelType w:val="multilevel"/>
    <w:tmpl w:val="247C30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A4005F"/>
    <w:multiLevelType w:val="multilevel"/>
    <w:tmpl w:val="F17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A40470"/>
    <w:multiLevelType w:val="multilevel"/>
    <w:tmpl w:val="E0BE6E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19"/>
  </w:num>
  <w:num w:numId="5">
    <w:abstractNumId w:val="4"/>
  </w:num>
  <w:num w:numId="6">
    <w:abstractNumId w:val="14"/>
  </w:num>
  <w:num w:numId="7">
    <w:abstractNumId w:val="12"/>
  </w:num>
  <w:num w:numId="8">
    <w:abstractNumId w:val="15"/>
  </w:num>
  <w:num w:numId="9">
    <w:abstractNumId w:val="25"/>
  </w:num>
  <w:num w:numId="10">
    <w:abstractNumId w:val="23"/>
  </w:num>
  <w:num w:numId="11">
    <w:abstractNumId w:val="20"/>
  </w:num>
  <w:num w:numId="12">
    <w:abstractNumId w:val="27"/>
  </w:num>
  <w:num w:numId="13">
    <w:abstractNumId w:val="8"/>
  </w:num>
  <w:num w:numId="14">
    <w:abstractNumId w:val="28"/>
  </w:num>
  <w:num w:numId="15">
    <w:abstractNumId w:val="0"/>
  </w:num>
  <w:num w:numId="16">
    <w:abstractNumId w:val="22"/>
  </w:num>
  <w:num w:numId="17">
    <w:abstractNumId w:val="11"/>
  </w:num>
  <w:num w:numId="18">
    <w:abstractNumId w:val="7"/>
  </w:num>
  <w:num w:numId="19">
    <w:abstractNumId w:val="26"/>
  </w:num>
  <w:num w:numId="20">
    <w:abstractNumId w:val="9"/>
  </w:num>
  <w:num w:numId="21">
    <w:abstractNumId w:val="21"/>
  </w:num>
  <w:num w:numId="22">
    <w:abstractNumId w:val="18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"/>
  </w:num>
  <w:num w:numId="26">
    <w:abstractNumId w:val="24"/>
  </w:num>
  <w:num w:numId="27">
    <w:abstractNumId w:val="10"/>
  </w:num>
  <w:num w:numId="28">
    <w:abstractNumId w:val="3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F5E87"/>
    <w:rsid w:val="000355F5"/>
    <w:rsid w:val="00154219"/>
    <w:rsid w:val="003509C8"/>
    <w:rsid w:val="00352568"/>
    <w:rsid w:val="00435692"/>
    <w:rsid w:val="00446B9E"/>
    <w:rsid w:val="00466783"/>
    <w:rsid w:val="004957E1"/>
    <w:rsid w:val="004F5E87"/>
    <w:rsid w:val="006E6136"/>
    <w:rsid w:val="008B7E59"/>
    <w:rsid w:val="00930304"/>
    <w:rsid w:val="009540F8"/>
    <w:rsid w:val="00995EAA"/>
    <w:rsid w:val="00AB71A0"/>
    <w:rsid w:val="00B2043C"/>
    <w:rsid w:val="00B41D88"/>
    <w:rsid w:val="00C12F4D"/>
    <w:rsid w:val="00D2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E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5163</Words>
  <Characters>29433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2022-01-11T10:20:00Z</dcterms:created>
  <dcterms:modified xsi:type="dcterms:W3CDTF">2022-01-14T14:48:00Z</dcterms:modified>
</cp:coreProperties>
</file>