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1DA" w:rsidRPr="003151DA" w:rsidRDefault="003151DA" w:rsidP="003151D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3151DA">
        <w:rPr>
          <w:rFonts w:ascii="Arial" w:eastAsia="Times New Roman" w:hAnsi="Arial" w:cs="Arial"/>
          <w:color w:val="000000"/>
          <w:kern w:val="36"/>
          <w:sz w:val="43"/>
          <w:szCs w:val="43"/>
        </w:rPr>
        <w:t>Положение о получении и расходовании внебюджетных средств</w:t>
      </w:r>
    </w:p>
    <w:p w:rsidR="003151DA" w:rsidRPr="003151DA" w:rsidRDefault="003151DA" w:rsidP="003151DA">
      <w:pPr>
        <w:spacing w:after="0" w:line="260" w:lineRule="atLeast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</w:t>
      </w:r>
      <w:r w:rsidRPr="003151DA">
        <w:rPr>
          <w:rFonts w:ascii="Arial" w:eastAsia="Times New Roman" w:hAnsi="Arial" w:cs="Arial"/>
          <w:b/>
          <w:bCs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Приложение №1</w:t>
      </w:r>
      <w:r w:rsidRPr="003151DA">
        <w:rPr>
          <w:rFonts w:ascii="Arial" w:eastAsia="Times New Roman" w:hAnsi="Arial" w:cs="Arial"/>
          <w:b/>
          <w:bCs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к постановлению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  </w:t>
      </w:r>
    </w:p>
    <w:p w:rsidR="003151DA" w:rsidRPr="003151DA" w:rsidRDefault="003151DA" w:rsidP="003151DA">
      <w:pPr>
        <w:spacing w:after="0" w:line="322" w:lineRule="atLeast"/>
        <w:jc w:val="right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Исполнительного комитета</w:t>
      </w:r>
    </w:p>
    <w:p w:rsidR="003151DA" w:rsidRPr="003151DA" w:rsidRDefault="003151DA" w:rsidP="003151DA">
      <w:pPr>
        <w:spacing w:after="0" w:line="322" w:lineRule="atLeast"/>
        <w:jc w:val="right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Чистопольского муниципального района</w:t>
      </w:r>
    </w:p>
    <w:p w:rsidR="003151DA" w:rsidRPr="003151DA" w:rsidRDefault="003151DA" w:rsidP="003151DA">
      <w:pPr>
        <w:spacing w:after="0" w:line="322" w:lineRule="atLeast"/>
        <w:jc w:val="right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Республики Татарстан</w:t>
      </w:r>
    </w:p>
    <w:p w:rsidR="003151DA" w:rsidRPr="003151DA" w:rsidRDefault="003151DA" w:rsidP="003151DA">
      <w:pPr>
        <w:spacing w:after="0" w:line="322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</w:t>
      </w:r>
      <w:r w:rsidRPr="003151DA">
        <w:rPr>
          <w:rFonts w:ascii="Arial" w:eastAsia="Times New Roman" w:hAnsi="Arial" w:cs="Arial"/>
          <w:color w:val="000000"/>
        </w:rPr>
        <w:t> от «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 </w:t>
      </w:r>
      <w:r w:rsidRPr="003151DA">
        <w:rPr>
          <w:rFonts w:ascii="Arial" w:eastAsia="Times New Roman" w:hAnsi="Arial" w:cs="Arial"/>
          <w:color w:val="000000"/>
        </w:rPr>
        <w:t> 26 »января 2012 г. №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 </w:t>
      </w:r>
      <w:r w:rsidRPr="003151DA">
        <w:rPr>
          <w:rFonts w:ascii="Arial" w:eastAsia="Times New Roman" w:hAnsi="Arial" w:cs="Arial"/>
          <w:color w:val="000000"/>
        </w:rPr>
        <w:t> 43</w:t>
      </w:r>
    </w:p>
    <w:p w:rsidR="003151DA" w:rsidRPr="003151DA" w:rsidRDefault="003151DA" w:rsidP="003151DA">
      <w:pPr>
        <w:spacing w:after="240" w:line="322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</w:rPr>
        <w:t> </w:t>
      </w:r>
    </w:p>
    <w:p w:rsidR="003151DA" w:rsidRPr="003151DA" w:rsidRDefault="003151DA" w:rsidP="003151DA">
      <w:pPr>
        <w:spacing w:after="0" w:line="322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 </w:t>
      </w:r>
    </w:p>
    <w:p w:rsidR="003151DA" w:rsidRPr="003151DA" w:rsidRDefault="003151DA" w:rsidP="003151DA">
      <w:pPr>
        <w:spacing w:after="0" w:line="322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ПОЛОЖЕНИЕ</w:t>
      </w:r>
    </w:p>
    <w:p w:rsidR="003151DA" w:rsidRPr="003151DA" w:rsidRDefault="003151DA" w:rsidP="003151DA">
      <w:pPr>
        <w:spacing w:after="0" w:line="326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О ПОЛУЧЕНИИ И РАСХОДОВАНИИ </w:t>
      </w:r>
      <w:proofErr w:type="gramStart"/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ВНЕБЮДЖЕТНЫХ</w:t>
      </w:r>
      <w:proofErr w:type="gramEnd"/>
    </w:p>
    <w:p w:rsidR="003151DA" w:rsidRPr="003151DA" w:rsidRDefault="003151DA" w:rsidP="003151DA">
      <w:pPr>
        <w:spacing w:after="0" w:line="326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СРЕДСТВ ОТ ФИЗИЧЕСКИХ И ЮРИДИЧЕСКИХ ЛИЦ В  </w:t>
      </w:r>
      <w:r w:rsidRPr="003151DA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МУНИЦИПАЛЬНЫХ ОБРАЗОВАТЕЛЬНЫХ УЧРЕЖДЕНИЯХ ЧИСТОПОЛЬСКОГО МУНИЦИПАЛЬНОГО РАЙОНА</w:t>
      </w:r>
    </w:p>
    <w:p w:rsidR="003151DA" w:rsidRPr="003151DA" w:rsidRDefault="003151DA" w:rsidP="003151DA">
      <w:pPr>
        <w:spacing w:after="0" w:line="326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РЕСПУБЛИКИ ТАТАРСТАН</w:t>
      </w:r>
    </w:p>
    <w:p w:rsidR="003151DA" w:rsidRPr="003151DA" w:rsidRDefault="003151DA" w:rsidP="003151DA">
      <w:pPr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 </w:t>
      </w:r>
    </w:p>
    <w:p w:rsidR="003151DA" w:rsidRPr="003151DA" w:rsidRDefault="003151DA" w:rsidP="003151DA">
      <w:pPr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 </w:t>
      </w:r>
    </w:p>
    <w:p w:rsidR="003151DA" w:rsidRPr="003151DA" w:rsidRDefault="003151DA" w:rsidP="003151DA">
      <w:pPr>
        <w:spacing w:after="0" w:line="260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1. Общие положения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1.             </w:t>
      </w:r>
      <w:r w:rsidRPr="003151DA">
        <w:rPr>
          <w:rFonts w:ascii="Arial" w:eastAsia="Times New Roman" w:hAnsi="Arial" w:cs="Arial"/>
          <w:color w:val="000000"/>
        </w:rPr>
        <w:t> </w:t>
      </w:r>
      <w:proofErr w:type="gramStart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Настоящее Положение разработано в соответствии с Гражданским кодексом Российской Федерации, Законом Российской Федерации от 10.07.1992 № 3266-1 «Об образовании», Федеральным законом от 11.08.1995 № 135-Ф3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 муниципальными образовательными учреждениями Чистопольского муниципального района Республики</w:t>
      </w:r>
      <w:proofErr w:type="gramEnd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Татарстан (далее - учреждение).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2.               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Под понятием благотворителей для целей настоящего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Положения понимаются лица, указанные в статье 5 Федерального закона от 11.08.1995 № 135-Ф3 «О благотворительной деятельности и благотворительных организациях».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3.               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Привлечение внебюджетных средств учреждением осуществляется строго на принципе добровольности.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4.               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Руководитель муниципального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 образовательного учреждения (далее - Руководитель) не вправе ограничивать благотворителя в свободе выбора цели благотворительной деятельности.</w:t>
      </w:r>
    </w:p>
    <w:p w:rsidR="003151DA" w:rsidRPr="003151DA" w:rsidRDefault="003151DA" w:rsidP="003151DA">
      <w:pPr>
        <w:spacing w:after="0" w:line="317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5.               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3151DA" w:rsidRPr="003151DA" w:rsidRDefault="003151DA" w:rsidP="003151DA">
      <w:pPr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 </w:t>
      </w:r>
    </w:p>
    <w:p w:rsidR="003151DA" w:rsidRPr="003151DA" w:rsidRDefault="003151DA" w:rsidP="003151DA">
      <w:pPr>
        <w:spacing w:after="0" w:line="260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2. Получение внебюджетных средств от физических и юридических лиц</w:t>
      </w:r>
    </w:p>
    <w:p w:rsidR="003151DA" w:rsidRPr="003151DA" w:rsidRDefault="003151DA" w:rsidP="003151DA">
      <w:pPr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:rsidR="003151DA" w:rsidRPr="003151DA" w:rsidRDefault="003151DA" w:rsidP="003151DA">
      <w:pPr>
        <w:spacing w:after="0" w:line="260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2.1. Руководитель осуществляет контроль:</w:t>
      </w:r>
    </w:p>
    <w:p w:rsidR="003151DA" w:rsidRPr="003151DA" w:rsidRDefault="003151DA" w:rsidP="003151DA">
      <w:pPr>
        <w:spacing w:after="0" w:line="326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-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lastRenderedPageBreak/>
        <w:t>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-      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за соблюдением требований законодательства при привлечении внебюджетных средств от благотворителей.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2.2.      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3151DA" w:rsidRPr="003151DA" w:rsidRDefault="003151DA" w:rsidP="003151DA">
      <w:pPr>
        <w:spacing w:after="0" w:line="322" w:lineRule="atLeast"/>
        <w:ind w:firstLine="34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2.3.    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В течение 10 календарных дней со дня перечисления денежных средств на расчетный счет учреждения,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3151DA" w:rsidRPr="003151DA" w:rsidRDefault="003151DA" w:rsidP="003151DA">
      <w:pPr>
        <w:spacing w:after="0" w:line="322" w:lineRule="atLeast"/>
        <w:ind w:firstLine="34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3151DA" w:rsidRPr="003151DA" w:rsidRDefault="003151DA" w:rsidP="003151DA">
      <w:pPr>
        <w:spacing w:after="0" w:line="322" w:lineRule="atLeast"/>
        <w:ind w:firstLine="64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2.4.          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3151DA" w:rsidRPr="003151DA" w:rsidRDefault="003151DA" w:rsidP="003151DA">
      <w:pPr>
        <w:spacing w:after="0" w:line="322" w:lineRule="atLeast"/>
        <w:ind w:firstLine="64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Заверенная учреждением копия протокола для ознакомления размещается в общедоступном месте учреждения.</w:t>
      </w:r>
    </w:p>
    <w:p w:rsidR="003151DA" w:rsidRPr="003151DA" w:rsidRDefault="003151DA" w:rsidP="003151DA">
      <w:pPr>
        <w:spacing w:after="0" w:line="317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2.5.   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3151DA" w:rsidRPr="003151DA" w:rsidRDefault="003151DA" w:rsidP="003151DA">
      <w:pPr>
        <w:spacing w:after="0" w:line="326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3151DA" w:rsidRPr="003151DA" w:rsidRDefault="003151DA" w:rsidP="003151DA">
      <w:pPr>
        <w:keepNext/>
        <w:spacing w:after="0" w:line="337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bookmarkStart w:id="0" w:name="bookmark0"/>
      <w:r w:rsidRPr="003151DA">
        <w:rPr>
          <w:rFonts w:ascii="Arial" w:eastAsia="Times New Roman" w:hAnsi="Arial" w:cs="Arial"/>
          <w:color w:val="006AC3"/>
          <w:bdr w:val="none" w:sz="0" w:space="0" w:color="auto" w:frame="1"/>
        </w:rPr>
        <w:t> </w:t>
      </w:r>
      <w:bookmarkEnd w:id="0"/>
    </w:p>
    <w:p w:rsidR="003151DA" w:rsidRPr="003151DA" w:rsidRDefault="003151DA" w:rsidP="003151DA">
      <w:pPr>
        <w:keepNext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3. Расходование внебюджетных средств, поступивших от физических и юридических лиц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3151DA" w:rsidRPr="003151DA" w:rsidRDefault="003151DA" w:rsidP="003151DA">
      <w:pPr>
        <w:spacing w:after="0" w:line="322" w:lineRule="atLeast"/>
        <w:ind w:firstLine="70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lastRenderedPageBreak/>
        <w:t>Решение о расходовании внебюджетных средств принимается Комиссией учреждения по расходованию внебюджетных средств (далее - Комиссия), которая состоит не менее</w:t>
      </w:r>
      <w:proofErr w:type="gramStart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,</w:t>
      </w:r>
      <w:proofErr w:type="gramEnd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3151DA" w:rsidRPr="003151DA" w:rsidRDefault="003151DA" w:rsidP="003151DA">
      <w:pPr>
        <w:spacing w:after="0" w:line="322" w:lineRule="atLeast"/>
        <w:ind w:firstLine="70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3151DA" w:rsidRPr="003151DA" w:rsidRDefault="003151DA" w:rsidP="003151DA">
      <w:pPr>
        <w:spacing w:after="0" w:line="322" w:lineRule="atLeast"/>
        <w:ind w:firstLine="70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,</w:t>
      </w:r>
      <w:proofErr w:type="gramEnd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3151DA" w:rsidRPr="003151DA" w:rsidRDefault="003151DA" w:rsidP="003151DA">
      <w:pPr>
        <w:spacing w:after="0" w:line="322" w:lineRule="atLeast"/>
        <w:ind w:firstLine="70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3151DA" w:rsidRPr="003151DA" w:rsidRDefault="003151DA" w:rsidP="003151DA">
      <w:pPr>
        <w:spacing w:after="0" w:line="322" w:lineRule="atLeast"/>
        <w:ind w:firstLine="70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3151DA" w:rsidRPr="003151DA" w:rsidRDefault="003151DA" w:rsidP="003151DA">
      <w:pPr>
        <w:spacing w:after="0" w:line="322" w:lineRule="atLeast"/>
        <w:ind w:firstLine="68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Заседание Комиссии считается правомочным, если на нем присутствуют все члены Комиссии.</w:t>
      </w:r>
    </w:p>
    <w:p w:rsidR="003151DA" w:rsidRPr="003151DA" w:rsidRDefault="003151DA" w:rsidP="003151DA">
      <w:pPr>
        <w:spacing w:after="0" w:line="322" w:lineRule="atLeast"/>
        <w:ind w:firstLine="68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3151DA" w:rsidRPr="003151DA" w:rsidRDefault="003151DA" w:rsidP="003151DA">
      <w:pPr>
        <w:spacing w:after="0" w:line="322" w:lineRule="atLeast"/>
        <w:ind w:firstLine="68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Решение считается принятым, если за него проголосовали все члены Комиссии.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3.2. </w:t>
      </w:r>
      <w:proofErr w:type="gramStart"/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</w:t>
      </w: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lastRenderedPageBreak/>
        <w:t>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3151DA" w:rsidRPr="003151DA" w:rsidRDefault="003151DA" w:rsidP="003151DA">
      <w:pPr>
        <w:spacing w:after="0" w:line="322" w:lineRule="atLeast"/>
        <w:ind w:firstLine="46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Протокол, указанный в абзаце первом пункта 3.2.,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3151DA" w:rsidRPr="003151DA" w:rsidRDefault="003151DA" w:rsidP="003151DA">
      <w:pPr>
        <w:spacing w:after="0" w:line="322" w:lineRule="atLeast"/>
        <w:ind w:firstLine="46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3151DA" w:rsidRPr="003151DA" w:rsidRDefault="003151DA" w:rsidP="003151DA">
      <w:pPr>
        <w:spacing w:after="0" w:line="322" w:lineRule="atLeast"/>
        <w:ind w:firstLine="460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3.3. Копия протокола, указанного в пункте 3.2.,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средств, производится в течение 30 календарных дней после их использования.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3.4.       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контроля за</w:t>
      </w:r>
      <w:proofErr w:type="gramEnd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3.5.       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3151DA" w:rsidRPr="003151DA" w:rsidRDefault="003151DA" w:rsidP="003151DA">
      <w:pPr>
        <w:keepNext/>
        <w:spacing w:after="0" w:line="260" w:lineRule="atLeast"/>
        <w:textAlignment w:val="baseline"/>
        <w:rPr>
          <w:rFonts w:ascii="Arial" w:eastAsia="Times New Roman" w:hAnsi="Arial" w:cs="Arial"/>
          <w:color w:val="000000"/>
        </w:rPr>
      </w:pPr>
      <w:bookmarkStart w:id="1" w:name="bookmark1"/>
      <w:r w:rsidRPr="003151DA">
        <w:rPr>
          <w:rFonts w:ascii="Arial" w:eastAsia="Times New Roman" w:hAnsi="Arial" w:cs="Arial"/>
          <w:color w:val="006AC3"/>
          <w:bdr w:val="none" w:sz="0" w:space="0" w:color="auto" w:frame="1"/>
        </w:rPr>
        <w:t> </w:t>
      </w:r>
      <w:bookmarkEnd w:id="1"/>
    </w:p>
    <w:p w:rsidR="003151DA" w:rsidRPr="003151DA" w:rsidRDefault="003151DA" w:rsidP="003151DA">
      <w:pPr>
        <w:keepNext/>
        <w:spacing w:after="0" w:line="260" w:lineRule="atLeast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4. Формы </w:t>
      </w:r>
      <w:proofErr w:type="gramStart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контроля за</w:t>
      </w:r>
      <w:proofErr w:type="gramEnd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соблюдением требований настоящего</w:t>
      </w:r>
    </w:p>
    <w:p w:rsidR="003151DA" w:rsidRPr="003151DA" w:rsidRDefault="003151DA" w:rsidP="003151DA">
      <w:pPr>
        <w:keepNext/>
        <w:spacing w:after="0" w:line="260" w:lineRule="atLeast"/>
        <w:textAlignment w:val="baseline"/>
        <w:rPr>
          <w:rFonts w:ascii="Arial" w:eastAsia="Times New Roman" w:hAnsi="Arial" w:cs="Arial"/>
          <w:color w:val="000000"/>
        </w:rPr>
      </w:pPr>
      <w:bookmarkStart w:id="2" w:name="bookmark2"/>
      <w:r w:rsidRPr="003151DA">
        <w:rPr>
          <w:rFonts w:ascii="Arial" w:eastAsia="Times New Roman" w:hAnsi="Arial" w:cs="Arial"/>
          <w:color w:val="006AC3"/>
          <w:bdr w:val="none" w:sz="0" w:space="0" w:color="auto" w:frame="1"/>
        </w:rPr>
        <w:t>Положения</w:t>
      </w:r>
      <w:bookmarkEnd w:id="2"/>
    </w:p>
    <w:p w:rsidR="003151DA" w:rsidRPr="003151DA" w:rsidRDefault="003151DA" w:rsidP="003151DA">
      <w:pPr>
        <w:spacing w:after="0" w:line="326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4.1.   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позднее</w:t>
      </w:r>
      <w:proofErr w:type="gramEnd"/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3151DA" w:rsidRPr="003151DA" w:rsidRDefault="003151DA" w:rsidP="003151DA">
      <w:pPr>
        <w:spacing w:after="0" w:line="326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4.2.       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3151DA" w:rsidRPr="003151DA" w:rsidRDefault="003151DA" w:rsidP="003151DA">
      <w:pPr>
        <w:spacing w:after="0" w:line="326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4.3.       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Указанные в пункте 4.1. настоящего Типового положения отчеты должны в обязательном порядке содержать: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-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-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3151DA" w:rsidRPr="003151DA" w:rsidRDefault="003151DA" w:rsidP="003151DA">
      <w:pPr>
        <w:keepNext/>
        <w:spacing w:after="0" w:line="326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bookmarkStart w:id="3" w:name="bookmark3"/>
      <w:r w:rsidRPr="003151DA">
        <w:rPr>
          <w:rFonts w:ascii="Arial" w:eastAsia="Times New Roman" w:hAnsi="Arial" w:cs="Arial"/>
          <w:color w:val="006AC3"/>
          <w:bdr w:val="none" w:sz="0" w:space="0" w:color="auto" w:frame="1"/>
        </w:rPr>
        <w:t> </w:t>
      </w:r>
      <w:bookmarkEnd w:id="3"/>
    </w:p>
    <w:p w:rsidR="003151DA" w:rsidRPr="003151DA" w:rsidRDefault="003151DA" w:rsidP="003151DA">
      <w:pPr>
        <w:keepNext/>
        <w:spacing w:after="0" w:line="326" w:lineRule="atLeast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5. Порядок обжалования действий (бездействия) должностных лиц, по получению и расходованию внебюджетных средств</w:t>
      </w:r>
    </w:p>
    <w:p w:rsidR="003151DA" w:rsidRPr="003151DA" w:rsidRDefault="003151DA" w:rsidP="003151DA">
      <w:pPr>
        <w:keepNext/>
        <w:spacing w:after="0" w:line="326" w:lineRule="atLeast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 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5.1.    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Благотворители вправе обжаловать решения, принятые в ходе получения и расходования внебюджетных средств, действия или бездействие должностных лиц в 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lastRenderedPageBreak/>
        <w:t>досудебном порядке (в Муниципальное казенное учреждение «Управление образования Исполнительного комитета Чистопольского муниципального района Республики Татарстан) и (или) в судебном порядке.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5.2.   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3151DA" w:rsidRPr="003151DA" w:rsidRDefault="003151DA" w:rsidP="003151DA">
      <w:pPr>
        <w:keepNext/>
        <w:spacing w:after="0" w:line="260" w:lineRule="atLeast"/>
        <w:textAlignment w:val="baseline"/>
        <w:rPr>
          <w:rFonts w:ascii="Arial" w:eastAsia="Times New Roman" w:hAnsi="Arial" w:cs="Arial"/>
          <w:color w:val="000000"/>
        </w:rPr>
      </w:pPr>
      <w:bookmarkStart w:id="4" w:name="bookmark4"/>
      <w:r w:rsidRPr="003151DA">
        <w:rPr>
          <w:rFonts w:ascii="Arial" w:eastAsia="Times New Roman" w:hAnsi="Arial" w:cs="Arial"/>
          <w:color w:val="006AC3"/>
          <w:bdr w:val="none" w:sz="0" w:space="0" w:color="auto" w:frame="1"/>
        </w:rPr>
        <w:t> </w:t>
      </w:r>
      <w:bookmarkEnd w:id="4"/>
    </w:p>
    <w:p w:rsidR="003151DA" w:rsidRPr="003151DA" w:rsidRDefault="003151DA" w:rsidP="003151DA">
      <w:pPr>
        <w:keepNext/>
        <w:spacing w:after="0" w:line="260" w:lineRule="atLeast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6. Рассмотрение обращений о нарушении требований настоящего</w:t>
      </w:r>
    </w:p>
    <w:p w:rsidR="003151DA" w:rsidRPr="003151DA" w:rsidRDefault="003151DA" w:rsidP="003151DA">
      <w:pPr>
        <w:keepNext/>
        <w:spacing w:after="0" w:line="260" w:lineRule="atLeast"/>
        <w:textAlignment w:val="baseline"/>
        <w:rPr>
          <w:rFonts w:ascii="Arial" w:eastAsia="Times New Roman" w:hAnsi="Arial" w:cs="Arial"/>
          <w:color w:val="000000"/>
        </w:rPr>
      </w:pPr>
      <w:bookmarkStart w:id="5" w:name="bookmark5"/>
      <w:r w:rsidRPr="003151DA">
        <w:rPr>
          <w:rFonts w:ascii="Arial" w:eastAsia="Times New Roman" w:hAnsi="Arial" w:cs="Arial"/>
          <w:color w:val="006AC3"/>
          <w:bdr w:val="none" w:sz="0" w:space="0" w:color="auto" w:frame="1"/>
        </w:rPr>
        <w:t>Положения</w:t>
      </w:r>
      <w:bookmarkEnd w:id="5"/>
    </w:p>
    <w:p w:rsidR="003151DA" w:rsidRPr="003151DA" w:rsidRDefault="003151DA" w:rsidP="003151DA">
      <w:pPr>
        <w:spacing w:after="0" w:line="317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:rsidR="003151DA" w:rsidRPr="003151DA" w:rsidRDefault="003151DA" w:rsidP="003151DA">
      <w:pPr>
        <w:spacing w:after="0" w:line="317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6.1. В случае поступления письменного обращения учредителю учреждения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6.2.    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3151DA" w:rsidRPr="003151DA" w:rsidRDefault="003151DA" w:rsidP="003151DA">
      <w:pPr>
        <w:spacing w:after="0" w:line="322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6.3.    </w:t>
      </w:r>
      <w:r w:rsidRPr="003151DA">
        <w:rPr>
          <w:rFonts w:ascii="Arial" w:eastAsia="Times New Roman" w:hAnsi="Arial" w:cs="Arial"/>
          <w:color w:val="000000"/>
        </w:rPr>
        <w:t> </w:t>
      </w: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За нарушения требований настоящего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3151DA" w:rsidRPr="003151DA" w:rsidRDefault="003151DA" w:rsidP="003151DA">
      <w:pPr>
        <w:shd w:val="clear" w:color="auto" w:fill="F6F6F6"/>
        <w:spacing w:after="0" w:line="337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3151DA">
        <w:rPr>
          <w:rFonts w:ascii="Arial" w:eastAsia="Times New Roman" w:hAnsi="Arial" w:cs="Arial"/>
          <w:color w:val="000000"/>
          <w:bdr w:val="none" w:sz="0" w:space="0" w:color="auto" w:frame="1"/>
        </w:rPr>
        <w:t> </w:t>
      </w:r>
    </w:p>
    <w:p w:rsidR="00297842" w:rsidRDefault="00297842"/>
    <w:sectPr w:rsidR="0029784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151DA"/>
    <w:rsid w:val="00297842"/>
    <w:rsid w:val="0031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51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1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odytext1">
    <w:name w:val="bodytext1"/>
    <w:basedOn w:val="a"/>
    <w:rsid w:val="00315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151DA"/>
  </w:style>
  <w:style w:type="paragraph" w:customStyle="1" w:styleId="bodytext40">
    <w:name w:val="bodytext40"/>
    <w:basedOn w:val="a"/>
    <w:rsid w:val="00315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">
    <w:name w:val="heading10"/>
    <w:basedOn w:val="a"/>
    <w:rsid w:val="00315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1831</Words>
  <Characters>10441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2012-11-22T10:51:00Z</dcterms:created>
  <dcterms:modified xsi:type="dcterms:W3CDTF">2012-11-22T10:52:00Z</dcterms:modified>
</cp:coreProperties>
</file>