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460" w:rsidRDefault="006C1460" w:rsidP="006C1460">
      <w:pPr>
        <w:spacing w:after="0"/>
        <w:jc w:val="center"/>
        <w:rPr>
          <w:rFonts w:ascii="Times New Roman" w:hAnsi="Times New Roman" w:cs="Times New Roman"/>
          <w:b/>
          <w:sz w:val="24"/>
          <w:szCs w:val="24"/>
        </w:rPr>
      </w:pPr>
      <w:proofErr w:type="spellStart"/>
      <w:r w:rsidRPr="006C1460">
        <w:rPr>
          <w:rFonts w:ascii="Times New Roman" w:hAnsi="Times New Roman" w:cs="Times New Roman"/>
          <w:b/>
          <w:sz w:val="24"/>
          <w:szCs w:val="24"/>
        </w:rPr>
        <w:t>Нейробика</w:t>
      </w:r>
      <w:proofErr w:type="spellEnd"/>
      <w:r w:rsidRPr="006C1460">
        <w:rPr>
          <w:rFonts w:ascii="Times New Roman" w:hAnsi="Times New Roman" w:cs="Times New Roman"/>
          <w:b/>
          <w:sz w:val="24"/>
          <w:szCs w:val="24"/>
        </w:rPr>
        <w:t xml:space="preserve"> – физкультура для тела и мозга</w:t>
      </w:r>
    </w:p>
    <w:p w:rsidR="006C1460" w:rsidRPr="006C1460" w:rsidRDefault="006C1460" w:rsidP="006C1460">
      <w:pPr>
        <w:spacing w:after="0"/>
        <w:jc w:val="center"/>
        <w:rPr>
          <w:rFonts w:ascii="Times New Roman" w:hAnsi="Times New Roman" w:cs="Times New Roman"/>
          <w:b/>
          <w:sz w:val="24"/>
          <w:szCs w:val="24"/>
        </w:rPr>
      </w:pPr>
    </w:p>
    <w:p w:rsidR="006C1460" w:rsidRPr="00751BBE" w:rsidRDefault="006C1460" w:rsidP="006C1460">
      <w:pPr>
        <w:pStyle w:val="c3"/>
        <w:shd w:val="clear" w:color="auto" w:fill="FFFFFF"/>
        <w:spacing w:before="0" w:beforeAutospacing="0" w:after="0" w:afterAutospacing="0"/>
        <w:ind w:firstLine="709"/>
        <w:jc w:val="right"/>
        <w:rPr>
          <w:rStyle w:val="c1"/>
          <w:color w:val="000000"/>
        </w:rPr>
      </w:pPr>
      <w:r w:rsidRPr="00751BBE">
        <w:rPr>
          <w:rStyle w:val="c1"/>
          <w:color w:val="000000"/>
        </w:rPr>
        <w:t xml:space="preserve">Воспитатели I группы </w:t>
      </w:r>
    </w:p>
    <w:p w:rsidR="006C1460" w:rsidRPr="00751BBE" w:rsidRDefault="006C1460" w:rsidP="006C1460">
      <w:pPr>
        <w:pStyle w:val="c3"/>
        <w:shd w:val="clear" w:color="auto" w:fill="FFFFFF"/>
        <w:spacing w:before="0" w:beforeAutospacing="0" w:after="0" w:afterAutospacing="0"/>
        <w:ind w:firstLine="709"/>
        <w:jc w:val="right"/>
        <w:rPr>
          <w:rStyle w:val="c1"/>
          <w:color w:val="000000"/>
        </w:rPr>
      </w:pPr>
      <w:r w:rsidRPr="00751BBE">
        <w:rPr>
          <w:rStyle w:val="c1"/>
          <w:color w:val="000000"/>
        </w:rPr>
        <w:t>компенсирующей направленности</w:t>
      </w:r>
    </w:p>
    <w:p w:rsidR="006C1460" w:rsidRPr="00751BBE" w:rsidRDefault="006C1460" w:rsidP="006C1460">
      <w:pPr>
        <w:pStyle w:val="c3"/>
        <w:shd w:val="clear" w:color="auto" w:fill="FFFFFF"/>
        <w:spacing w:before="0" w:beforeAutospacing="0" w:after="0" w:afterAutospacing="0"/>
        <w:ind w:firstLine="709"/>
        <w:jc w:val="right"/>
        <w:rPr>
          <w:rStyle w:val="c1"/>
          <w:color w:val="000000"/>
        </w:rPr>
      </w:pPr>
      <w:r w:rsidRPr="00751BBE">
        <w:rPr>
          <w:rStyle w:val="c1"/>
          <w:color w:val="000000"/>
        </w:rPr>
        <w:t xml:space="preserve"> </w:t>
      </w:r>
      <w:proofErr w:type="spellStart"/>
      <w:r w:rsidRPr="00751BBE">
        <w:rPr>
          <w:rStyle w:val="c1"/>
          <w:color w:val="000000"/>
        </w:rPr>
        <w:t>Артемчик</w:t>
      </w:r>
      <w:proofErr w:type="spellEnd"/>
      <w:r w:rsidRPr="00751BBE">
        <w:rPr>
          <w:rStyle w:val="c1"/>
          <w:color w:val="000000"/>
        </w:rPr>
        <w:t xml:space="preserve"> О.В.</w:t>
      </w:r>
    </w:p>
    <w:p w:rsidR="006C1460" w:rsidRDefault="006C1460" w:rsidP="006C1460">
      <w:pPr>
        <w:pStyle w:val="c3"/>
        <w:shd w:val="clear" w:color="auto" w:fill="FFFFFF"/>
        <w:spacing w:before="0" w:beforeAutospacing="0" w:after="0" w:afterAutospacing="0"/>
        <w:ind w:firstLine="709"/>
        <w:jc w:val="right"/>
        <w:rPr>
          <w:rStyle w:val="c1"/>
          <w:color w:val="000000"/>
        </w:rPr>
      </w:pPr>
      <w:r w:rsidRPr="00751BBE">
        <w:rPr>
          <w:rStyle w:val="c1"/>
          <w:color w:val="000000"/>
        </w:rPr>
        <w:t>Куклина М.М.</w:t>
      </w:r>
    </w:p>
    <w:p w:rsidR="006C1460" w:rsidRPr="006C1460" w:rsidRDefault="006C1460" w:rsidP="006C1460">
      <w:pPr>
        <w:spacing w:after="0"/>
        <w:rPr>
          <w:rFonts w:ascii="Times New Roman" w:hAnsi="Times New Roman" w:cs="Times New Roman"/>
          <w:sz w:val="24"/>
          <w:szCs w:val="24"/>
        </w:rPr>
      </w:pPr>
    </w:p>
    <w:p w:rsidR="006C1460" w:rsidRPr="006C1460" w:rsidRDefault="006C1460" w:rsidP="006C1460">
      <w:pPr>
        <w:spacing w:after="0"/>
        <w:rPr>
          <w:rFonts w:ascii="Times New Roman" w:hAnsi="Times New Roman" w:cs="Times New Roman"/>
          <w:sz w:val="24"/>
          <w:szCs w:val="24"/>
        </w:rPr>
      </w:pPr>
      <w:r w:rsidRPr="006C1460">
        <w:rPr>
          <w:rFonts w:ascii="Times New Roman" w:hAnsi="Times New Roman" w:cs="Times New Roman"/>
          <w:sz w:val="24"/>
          <w:szCs w:val="24"/>
        </w:rPr>
        <w:t xml:space="preserve">Нейропсихологические упражнения – не новое слово в науке воспитания и образования детей. Но если раньше врач прописывал их исключительно малышам с нарушениями психофизиологического развития, то сегодня специалисты говорят о необходимости таких занятий всем детям. </w:t>
      </w:r>
      <w:proofErr w:type="spellStart"/>
      <w:r w:rsidRPr="006C1460">
        <w:rPr>
          <w:rFonts w:ascii="Times New Roman" w:hAnsi="Times New Roman" w:cs="Times New Roman"/>
          <w:sz w:val="24"/>
          <w:szCs w:val="24"/>
        </w:rPr>
        <w:t>Нейробика</w:t>
      </w:r>
      <w:proofErr w:type="spellEnd"/>
      <w:r w:rsidRPr="006C1460">
        <w:rPr>
          <w:rFonts w:ascii="Times New Roman" w:hAnsi="Times New Roman" w:cs="Times New Roman"/>
          <w:sz w:val="24"/>
          <w:szCs w:val="24"/>
        </w:rPr>
        <w:t xml:space="preserve"> (</w:t>
      </w:r>
      <w:proofErr w:type="spellStart"/>
      <w:r w:rsidRPr="006C1460">
        <w:rPr>
          <w:rFonts w:ascii="Times New Roman" w:hAnsi="Times New Roman" w:cs="Times New Roman"/>
          <w:sz w:val="24"/>
          <w:szCs w:val="24"/>
        </w:rPr>
        <w:t>нейрогимнастика</w:t>
      </w:r>
      <w:proofErr w:type="spellEnd"/>
      <w:r w:rsidRPr="006C1460">
        <w:rPr>
          <w:rFonts w:ascii="Times New Roman" w:hAnsi="Times New Roman" w:cs="Times New Roman"/>
          <w:sz w:val="24"/>
          <w:szCs w:val="24"/>
        </w:rPr>
        <w:t>) развивает множество важных навыков: память, внимание, речь. Она снижает утомляемость ребенка, а его способность контролировать себя, напротив, становится выше.</w:t>
      </w:r>
    </w:p>
    <w:p w:rsidR="006C1460" w:rsidRPr="006C1460" w:rsidRDefault="006C1460" w:rsidP="006C1460">
      <w:pPr>
        <w:spacing w:after="0"/>
        <w:rPr>
          <w:rFonts w:ascii="Times New Roman" w:hAnsi="Times New Roman" w:cs="Times New Roman"/>
          <w:sz w:val="24"/>
          <w:szCs w:val="24"/>
        </w:rPr>
      </w:pPr>
      <w:r w:rsidRPr="006C1460">
        <w:rPr>
          <w:rFonts w:ascii="Times New Roman" w:hAnsi="Times New Roman" w:cs="Times New Roman"/>
          <w:sz w:val="24"/>
          <w:szCs w:val="24"/>
        </w:rPr>
        <w:t xml:space="preserve">Суть </w:t>
      </w:r>
      <w:proofErr w:type="spellStart"/>
      <w:r w:rsidRPr="006C1460">
        <w:rPr>
          <w:rFonts w:ascii="Times New Roman" w:hAnsi="Times New Roman" w:cs="Times New Roman"/>
          <w:sz w:val="24"/>
          <w:szCs w:val="24"/>
        </w:rPr>
        <w:t>нейробики</w:t>
      </w:r>
      <w:proofErr w:type="spellEnd"/>
      <w:r w:rsidRPr="006C1460">
        <w:rPr>
          <w:rFonts w:ascii="Times New Roman" w:hAnsi="Times New Roman" w:cs="Times New Roman"/>
          <w:sz w:val="24"/>
          <w:szCs w:val="24"/>
        </w:rPr>
        <w:t xml:space="preserve">. Основной принцип </w:t>
      </w:r>
      <w:proofErr w:type="spellStart"/>
      <w:r w:rsidRPr="006C1460">
        <w:rPr>
          <w:rFonts w:ascii="Times New Roman" w:hAnsi="Times New Roman" w:cs="Times New Roman"/>
          <w:sz w:val="24"/>
          <w:szCs w:val="24"/>
        </w:rPr>
        <w:t>нейробики</w:t>
      </w:r>
      <w:proofErr w:type="spellEnd"/>
      <w:r w:rsidRPr="006C1460">
        <w:rPr>
          <w:rFonts w:ascii="Times New Roman" w:hAnsi="Times New Roman" w:cs="Times New Roman"/>
          <w:sz w:val="24"/>
          <w:szCs w:val="24"/>
        </w:rPr>
        <w:t xml:space="preserve"> заключается в одновременной синхронной работе рук, причем каждая из них выполняет свое собственное задание. Так развивается более межполушарное </w:t>
      </w:r>
      <w:proofErr w:type="spellStart"/>
      <w:r w:rsidRPr="006C1460">
        <w:rPr>
          <w:rFonts w:ascii="Times New Roman" w:hAnsi="Times New Roman" w:cs="Times New Roman"/>
          <w:sz w:val="24"/>
          <w:szCs w:val="24"/>
        </w:rPr>
        <w:t>взаимодейтсвие</w:t>
      </w:r>
      <w:proofErr w:type="spellEnd"/>
      <w:r w:rsidRPr="006C1460">
        <w:rPr>
          <w:rFonts w:ascii="Times New Roman" w:hAnsi="Times New Roman" w:cs="Times New Roman"/>
          <w:sz w:val="24"/>
          <w:szCs w:val="24"/>
        </w:rPr>
        <w:t>, и это – отличная возможность тренировать мозг.</w:t>
      </w:r>
    </w:p>
    <w:p w:rsidR="006C1460" w:rsidRPr="006C1460" w:rsidRDefault="006C1460" w:rsidP="006C1460">
      <w:pPr>
        <w:spacing w:after="0"/>
        <w:rPr>
          <w:rFonts w:ascii="Times New Roman" w:hAnsi="Times New Roman" w:cs="Times New Roman"/>
          <w:sz w:val="24"/>
          <w:szCs w:val="24"/>
        </w:rPr>
      </w:pPr>
      <w:r w:rsidRPr="006C1460">
        <w:rPr>
          <w:rFonts w:ascii="Times New Roman" w:hAnsi="Times New Roman" w:cs="Times New Roman"/>
          <w:sz w:val="24"/>
          <w:szCs w:val="24"/>
        </w:rPr>
        <w:t xml:space="preserve">Заниматься </w:t>
      </w:r>
      <w:proofErr w:type="spellStart"/>
      <w:r w:rsidRPr="006C1460">
        <w:rPr>
          <w:rFonts w:ascii="Times New Roman" w:hAnsi="Times New Roman" w:cs="Times New Roman"/>
          <w:sz w:val="24"/>
          <w:szCs w:val="24"/>
        </w:rPr>
        <w:t>нейрогимнастикой</w:t>
      </w:r>
      <w:proofErr w:type="spellEnd"/>
      <w:r w:rsidRPr="006C1460">
        <w:rPr>
          <w:rFonts w:ascii="Times New Roman" w:hAnsi="Times New Roman" w:cs="Times New Roman"/>
          <w:sz w:val="24"/>
          <w:szCs w:val="24"/>
        </w:rPr>
        <w:t xml:space="preserve"> можно с четырех-пяти лет, но такая зарядка будет полезна и для взрослого человека, особенно после инсульта, травмы головы или как профилактическое средство против ухудшения памяти, внимания и когнитивных процессов и других негативных возрастных изменений.</w:t>
      </w:r>
    </w:p>
    <w:p w:rsidR="006C1460" w:rsidRPr="006C1460" w:rsidRDefault="006C1460" w:rsidP="006C1460">
      <w:pPr>
        <w:spacing w:after="0"/>
        <w:rPr>
          <w:rFonts w:ascii="Times New Roman" w:hAnsi="Times New Roman" w:cs="Times New Roman"/>
          <w:sz w:val="24"/>
          <w:szCs w:val="24"/>
        </w:rPr>
      </w:pPr>
      <w:r w:rsidRPr="006C1460">
        <w:rPr>
          <w:rFonts w:ascii="Times New Roman" w:hAnsi="Times New Roman" w:cs="Times New Roman"/>
          <w:sz w:val="24"/>
          <w:szCs w:val="24"/>
        </w:rPr>
        <w:t xml:space="preserve">Плюсы </w:t>
      </w:r>
      <w:proofErr w:type="spellStart"/>
      <w:r w:rsidRPr="006C1460">
        <w:rPr>
          <w:rFonts w:ascii="Times New Roman" w:hAnsi="Times New Roman" w:cs="Times New Roman"/>
          <w:sz w:val="24"/>
          <w:szCs w:val="24"/>
        </w:rPr>
        <w:t>нейрогимнастики</w:t>
      </w:r>
      <w:proofErr w:type="spellEnd"/>
      <w:r w:rsidRPr="006C1460">
        <w:rPr>
          <w:rFonts w:ascii="Times New Roman" w:hAnsi="Times New Roman" w:cs="Times New Roman"/>
          <w:sz w:val="24"/>
          <w:szCs w:val="24"/>
        </w:rPr>
        <w:t>.</w:t>
      </w:r>
    </w:p>
    <w:p w:rsidR="006C1460" w:rsidRPr="006C1460" w:rsidRDefault="006C1460" w:rsidP="006C1460">
      <w:pPr>
        <w:spacing w:after="0"/>
        <w:rPr>
          <w:rFonts w:ascii="Times New Roman" w:hAnsi="Times New Roman" w:cs="Times New Roman"/>
          <w:sz w:val="24"/>
          <w:szCs w:val="24"/>
        </w:rPr>
      </w:pPr>
      <w:r w:rsidRPr="006C1460">
        <w:rPr>
          <w:rFonts w:ascii="Times New Roman" w:hAnsi="Times New Roman" w:cs="Times New Roman"/>
          <w:sz w:val="24"/>
          <w:szCs w:val="24"/>
        </w:rPr>
        <w:t xml:space="preserve">Регулярные занятия </w:t>
      </w:r>
      <w:proofErr w:type="spellStart"/>
      <w:r w:rsidRPr="006C1460">
        <w:rPr>
          <w:rFonts w:ascii="Times New Roman" w:hAnsi="Times New Roman" w:cs="Times New Roman"/>
          <w:sz w:val="24"/>
          <w:szCs w:val="24"/>
        </w:rPr>
        <w:t>нейробикой</w:t>
      </w:r>
      <w:proofErr w:type="spellEnd"/>
      <w:r w:rsidRPr="006C1460">
        <w:rPr>
          <w:rFonts w:ascii="Times New Roman" w:hAnsi="Times New Roman" w:cs="Times New Roman"/>
          <w:sz w:val="24"/>
          <w:szCs w:val="24"/>
        </w:rPr>
        <w:t xml:space="preserve"> позволяют:</w:t>
      </w:r>
    </w:p>
    <w:p w:rsidR="006C1460" w:rsidRPr="006C1460" w:rsidRDefault="006C1460" w:rsidP="006C1460">
      <w:pPr>
        <w:spacing w:after="0"/>
        <w:rPr>
          <w:rFonts w:ascii="Times New Roman" w:hAnsi="Times New Roman" w:cs="Times New Roman"/>
          <w:sz w:val="24"/>
          <w:szCs w:val="24"/>
        </w:rPr>
      </w:pPr>
      <w:r w:rsidRPr="006C1460">
        <w:rPr>
          <w:rFonts w:ascii="Times New Roman" w:hAnsi="Times New Roman" w:cs="Times New Roman"/>
          <w:sz w:val="24"/>
          <w:szCs w:val="24"/>
        </w:rPr>
        <w:t> укрепить состояние нервной системы;</w:t>
      </w:r>
    </w:p>
    <w:p w:rsidR="006C1460" w:rsidRPr="006C1460" w:rsidRDefault="006C1460" w:rsidP="006C1460">
      <w:pPr>
        <w:spacing w:after="0"/>
        <w:rPr>
          <w:rFonts w:ascii="Times New Roman" w:hAnsi="Times New Roman" w:cs="Times New Roman"/>
          <w:sz w:val="24"/>
          <w:szCs w:val="24"/>
        </w:rPr>
      </w:pPr>
      <w:r w:rsidRPr="006C1460">
        <w:rPr>
          <w:rFonts w:ascii="Times New Roman" w:hAnsi="Times New Roman" w:cs="Times New Roman"/>
          <w:sz w:val="24"/>
          <w:szCs w:val="24"/>
        </w:rPr>
        <w:t> улучшить запоминания новой информации;</w:t>
      </w:r>
    </w:p>
    <w:p w:rsidR="006C1460" w:rsidRPr="006C1460" w:rsidRDefault="006C1460" w:rsidP="006C1460">
      <w:pPr>
        <w:spacing w:after="0"/>
        <w:rPr>
          <w:rFonts w:ascii="Times New Roman" w:hAnsi="Times New Roman" w:cs="Times New Roman"/>
          <w:sz w:val="24"/>
          <w:szCs w:val="24"/>
        </w:rPr>
      </w:pPr>
      <w:r w:rsidRPr="006C1460">
        <w:rPr>
          <w:rFonts w:ascii="Times New Roman" w:hAnsi="Times New Roman" w:cs="Times New Roman"/>
          <w:sz w:val="24"/>
          <w:szCs w:val="24"/>
        </w:rPr>
        <w:t> развить в полной мере когнитивные способности;</w:t>
      </w:r>
    </w:p>
    <w:p w:rsidR="006C1460" w:rsidRPr="006C1460" w:rsidRDefault="006C1460" w:rsidP="006C1460">
      <w:pPr>
        <w:spacing w:after="0"/>
        <w:rPr>
          <w:rFonts w:ascii="Times New Roman" w:hAnsi="Times New Roman" w:cs="Times New Roman"/>
          <w:sz w:val="24"/>
          <w:szCs w:val="24"/>
        </w:rPr>
      </w:pPr>
      <w:r w:rsidRPr="006C1460">
        <w:rPr>
          <w:rFonts w:ascii="Times New Roman" w:hAnsi="Times New Roman" w:cs="Times New Roman"/>
          <w:sz w:val="24"/>
          <w:szCs w:val="24"/>
        </w:rPr>
        <w:t> синхронизировать работу обоих полушарий мозга.</w:t>
      </w:r>
    </w:p>
    <w:p w:rsidR="006C1460" w:rsidRPr="006C1460" w:rsidRDefault="006C1460" w:rsidP="006C1460">
      <w:pPr>
        <w:spacing w:after="0"/>
        <w:rPr>
          <w:rFonts w:ascii="Times New Roman" w:hAnsi="Times New Roman" w:cs="Times New Roman"/>
          <w:sz w:val="24"/>
          <w:szCs w:val="24"/>
        </w:rPr>
      </w:pPr>
      <w:r w:rsidRPr="006C1460">
        <w:rPr>
          <w:rFonts w:ascii="Times New Roman" w:hAnsi="Times New Roman" w:cs="Times New Roman"/>
          <w:sz w:val="24"/>
          <w:szCs w:val="24"/>
        </w:rPr>
        <w:t xml:space="preserve">Кроме того, они улучшают настроение, избавляют от переживаний, тревог, страхов. </w:t>
      </w:r>
      <w:proofErr w:type="gramStart"/>
      <w:r w:rsidRPr="006C1460">
        <w:rPr>
          <w:rFonts w:ascii="Times New Roman" w:hAnsi="Times New Roman" w:cs="Times New Roman"/>
          <w:sz w:val="24"/>
          <w:szCs w:val="24"/>
        </w:rPr>
        <w:t>Занимающийся</w:t>
      </w:r>
      <w:proofErr w:type="gramEnd"/>
      <w:r w:rsidRPr="006C1460">
        <w:rPr>
          <w:rFonts w:ascii="Times New Roman" w:hAnsi="Times New Roman" w:cs="Times New Roman"/>
          <w:sz w:val="24"/>
          <w:szCs w:val="24"/>
        </w:rPr>
        <w:t>, учится лучше управлять своими эмоциями: контролирует приступы агрессии, борется с раздражительностью.</w:t>
      </w:r>
    </w:p>
    <w:p w:rsidR="006C1460" w:rsidRPr="006C1460" w:rsidRDefault="006C1460" w:rsidP="006C1460">
      <w:pPr>
        <w:spacing w:after="0"/>
        <w:rPr>
          <w:rFonts w:ascii="Times New Roman" w:hAnsi="Times New Roman" w:cs="Times New Roman"/>
          <w:sz w:val="24"/>
          <w:szCs w:val="24"/>
        </w:rPr>
      </w:pPr>
      <w:r w:rsidRPr="006C1460">
        <w:rPr>
          <w:rFonts w:ascii="Times New Roman" w:hAnsi="Times New Roman" w:cs="Times New Roman"/>
          <w:sz w:val="24"/>
          <w:szCs w:val="24"/>
        </w:rPr>
        <w:t>Популярные нейропсихологические упражнения для детей.</w:t>
      </w:r>
    </w:p>
    <w:p w:rsidR="006C1460" w:rsidRPr="006C1460" w:rsidRDefault="006C1460" w:rsidP="006C1460">
      <w:pPr>
        <w:spacing w:after="0"/>
        <w:rPr>
          <w:rFonts w:ascii="Times New Roman" w:hAnsi="Times New Roman" w:cs="Times New Roman"/>
          <w:sz w:val="24"/>
          <w:szCs w:val="24"/>
        </w:rPr>
      </w:pPr>
      <w:r w:rsidRPr="006C1460">
        <w:rPr>
          <w:rFonts w:ascii="Times New Roman" w:hAnsi="Times New Roman" w:cs="Times New Roman"/>
          <w:sz w:val="24"/>
          <w:szCs w:val="24"/>
        </w:rPr>
        <w:t xml:space="preserve">Упражнения на развитие мозга нужно выполнять ежедневно в течение 10-15 минут, лучше утром – чтобы быть </w:t>
      </w:r>
      <w:proofErr w:type="spellStart"/>
      <w:r w:rsidRPr="006C1460">
        <w:rPr>
          <w:rFonts w:ascii="Times New Roman" w:hAnsi="Times New Roman" w:cs="Times New Roman"/>
          <w:sz w:val="24"/>
          <w:szCs w:val="24"/>
        </w:rPr>
        <w:t>когнитивно</w:t>
      </w:r>
      <w:proofErr w:type="spellEnd"/>
      <w:r w:rsidRPr="006C1460">
        <w:rPr>
          <w:rFonts w:ascii="Times New Roman" w:hAnsi="Times New Roman" w:cs="Times New Roman"/>
          <w:sz w:val="24"/>
          <w:szCs w:val="24"/>
        </w:rPr>
        <w:t xml:space="preserve"> активным в течение всего последующего дня. Есть несколько популярных </w:t>
      </w:r>
      <w:proofErr w:type="spellStart"/>
      <w:r w:rsidRPr="006C1460">
        <w:rPr>
          <w:rFonts w:ascii="Times New Roman" w:hAnsi="Times New Roman" w:cs="Times New Roman"/>
          <w:sz w:val="24"/>
          <w:szCs w:val="24"/>
        </w:rPr>
        <w:t>нейрогимнастических</w:t>
      </w:r>
      <w:proofErr w:type="spellEnd"/>
      <w:r w:rsidRPr="006C1460">
        <w:rPr>
          <w:rFonts w:ascii="Times New Roman" w:hAnsi="Times New Roman" w:cs="Times New Roman"/>
          <w:sz w:val="24"/>
          <w:szCs w:val="24"/>
        </w:rPr>
        <w:t xml:space="preserve"> упражнений.</w:t>
      </w:r>
    </w:p>
    <w:p w:rsidR="006C1460" w:rsidRPr="006C1460" w:rsidRDefault="006C1460" w:rsidP="006C1460">
      <w:pPr>
        <w:spacing w:after="0"/>
        <w:rPr>
          <w:rFonts w:ascii="Times New Roman" w:hAnsi="Times New Roman" w:cs="Times New Roman"/>
          <w:sz w:val="24"/>
          <w:szCs w:val="24"/>
        </w:rPr>
      </w:pPr>
      <w:r w:rsidRPr="006C1460">
        <w:rPr>
          <w:rFonts w:ascii="Times New Roman" w:hAnsi="Times New Roman" w:cs="Times New Roman"/>
          <w:sz w:val="24"/>
          <w:szCs w:val="24"/>
        </w:rPr>
        <w:t xml:space="preserve">«Глоток воды» – с этого упражнения нужно начинать каждое занятие. Это даже не упражнение – вы просто выпиваете стакан чистой воды комнатной температуры перед началом тренировки. Пить воду нужно также при усталости, невозможности сосредоточиться, </w:t>
      </w:r>
      <w:proofErr w:type="gramStart"/>
      <w:r w:rsidRPr="006C1460">
        <w:rPr>
          <w:rFonts w:ascii="Times New Roman" w:hAnsi="Times New Roman" w:cs="Times New Roman"/>
          <w:sz w:val="24"/>
          <w:szCs w:val="24"/>
        </w:rPr>
        <w:t>перед</w:t>
      </w:r>
      <w:proofErr w:type="gramEnd"/>
      <w:r w:rsidRPr="006C1460">
        <w:rPr>
          <w:rFonts w:ascii="Times New Roman" w:hAnsi="Times New Roman" w:cs="Times New Roman"/>
          <w:sz w:val="24"/>
          <w:szCs w:val="24"/>
        </w:rPr>
        <w:t xml:space="preserve"> важной контрольной.</w:t>
      </w:r>
    </w:p>
    <w:p w:rsidR="006C1460" w:rsidRPr="006C1460" w:rsidRDefault="006C1460" w:rsidP="006C1460">
      <w:pPr>
        <w:spacing w:after="0"/>
        <w:rPr>
          <w:rFonts w:ascii="Times New Roman" w:hAnsi="Times New Roman" w:cs="Times New Roman"/>
          <w:sz w:val="24"/>
          <w:szCs w:val="24"/>
        </w:rPr>
      </w:pPr>
      <w:r w:rsidRPr="006C1460">
        <w:rPr>
          <w:rFonts w:ascii="Times New Roman" w:hAnsi="Times New Roman" w:cs="Times New Roman"/>
          <w:sz w:val="24"/>
          <w:szCs w:val="24"/>
        </w:rPr>
        <w:t>«</w:t>
      </w:r>
      <w:proofErr w:type="spellStart"/>
      <w:r w:rsidRPr="006C1460">
        <w:rPr>
          <w:rFonts w:ascii="Times New Roman" w:hAnsi="Times New Roman" w:cs="Times New Roman"/>
          <w:sz w:val="24"/>
          <w:szCs w:val="24"/>
        </w:rPr>
        <w:t>Гомолатеральные</w:t>
      </w:r>
      <w:proofErr w:type="spellEnd"/>
      <w:r w:rsidRPr="006C1460">
        <w:rPr>
          <w:rFonts w:ascii="Times New Roman" w:hAnsi="Times New Roman" w:cs="Times New Roman"/>
          <w:sz w:val="24"/>
          <w:szCs w:val="24"/>
        </w:rPr>
        <w:t xml:space="preserve"> и перекрестные шаги» – в первом случае нужно медленно шагать на месте, высоко поднимая колено и приближая к нему локоть той же руки (правый – к правому колену, левый – к левому). Это</w:t>
      </w:r>
    </w:p>
    <w:p w:rsidR="006C1460" w:rsidRPr="006C1460" w:rsidRDefault="006C1460" w:rsidP="006C1460">
      <w:pPr>
        <w:spacing w:after="0"/>
        <w:rPr>
          <w:rFonts w:ascii="Times New Roman" w:hAnsi="Times New Roman" w:cs="Times New Roman"/>
          <w:sz w:val="24"/>
          <w:szCs w:val="24"/>
        </w:rPr>
      </w:pPr>
      <w:r w:rsidRPr="006C1460">
        <w:rPr>
          <w:rFonts w:ascii="Times New Roman" w:hAnsi="Times New Roman" w:cs="Times New Roman"/>
          <w:sz w:val="24"/>
          <w:szCs w:val="24"/>
        </w:rPr>
        <w:t>упражнение активирует зоны мозга, которые ответственны за счет и логическое мышление. При перекрестных шагах к колену нужно тянуть противоположный локоть.</w:t>
      </w:r>
    </w:p>
    <w:p w:rsidR="006C1460" w:rsidRPr="006C1460" w:rsidRDefault="006C1460" w:rsidP="006C1460">
      <w:pPr>
        <w:spacing w:after="0"/>
        <w:rPr>
          <w:rFonts w:ascii="Times New Roman" w:hAnsi="Times New Roman" w:cs="Times New Roman"/>
          <w:sz w:val="24"/>
          <w:szCs w:val="24"/>
        </w:rPr>
      </w:pPr>
      <w:r w:rsidRPr="006C1460">
        <w:rPr>
          <w:rFonts w:ascii="Times New Roman" w:hAnsi="Times New Roman" w:cs="Times New Roman"/>
          <w:sz w:val="24"/>
          <w:szCs w:val="24"/>
        </w:rPr>
        <w:t xml:space="preserve">«Нарисуй знак бесконечности», или «Ленивая (лежащая) восьмерка» – в этом упражнении нужно медленно нарисовать в воздухе большим пальцем (рука согнута в локте, поднята на уровень глаз) знак бесконечности (лежащую горизонтально восьмерку). Взглядом при этом нужно следить за пальцем, а голова должна оставаться неподвижной. Более сложный </w:t>
      </w:r>
      <w:r w:rsidRPr="006C1460">
        <w:rPr>
          <w:rFonts w:ascii="Times New Roman" w:hAnsi="Times New Roman" w:cs="Times New Roman"/>
          <w:sz w:val="24"/>
          <w:szCs w:val="24"/>
        </w:rPr>
        <w:lastRenderedPageBreak/>
        <w:t>вариант упражнения – рисовать фигуру сразу двумя большими пальцами (руки при этом сомкнуты в замок).</w:t>
      </w:r>
    </w:p>
    <w:p w:rsidR="006C1460" w:rsidRPr="006C1460" w:rsidRDefault="006C1460" w:rsidP="006C1460">
      <w:pPr>
        <w:spacing w:after="0"/>
        <w:rPr>
          <w:rFonts w:ascii="Times New Roman" w:hAnsi="Times New Roman" w:cs="Times New Roman"/>
          <w:sz w:val="24"/>
          <w:szCs w:val="24"/>
        </w:rPr>
      </w:pPr>
      <w:r w:rsidRPr="006C1460">
        <w:rPr>
          <w:rFonts w:ascii="Times New Roman" w:hAnsi="Times New Roman" w:cs="Times New Roman"/>
          <w:sz w:val="24"/>
          <w:szCs w:val="24"/>
        </w:rPr>
        <w:t>«Дышим животом», или «Диафрагменное дыхание» – для этого упражнения нужно выдохнуть короткими маленькими движениями весь воздух из легких. После этого делаем глубокий медленный вдох. Повторяем выдох, прогибая спину, и снова вдыхаем – в этот раз воздух проникнет в легкие максимально глубоко. Несмотря на сложность описания, упражнение дается детям очень легко. Оно насыщает полушария мозга кислородом, а еще улучшает аппетит и в целом происходит активизация работы системы пищеварения.</w:t>
      </w:r>
    </w:p>
    <w:p w:rsidR="006C1460" w:rsidRPr="006C1460" w:rsidRDefault="006C1460" w:rsidP="006C1460">
      <w:pPr>
        <w:spacing w:after="0"/>
        <w:rPr>
          <w:rFonts w:ascii="Times New Roman" w:hAnsi="Times New Roman" w:cs="Times New Roman"/>
          <w:sz w:val="24"/>
          <w:szCs w:val="24"/>
        </w:rPr>
      </w:pPr>
      <w:r w:rsidRPr="006C1460">
        <w:rPr>
          <w:rFonts w:ascii="Times New Roman" w:hAnsi="Times New Roman" w:cs="Times New Roman"/>
          <w:sz w:val="24"/>
          <w:szCs w:val="24"/>
        </w:rPr>
        <w:t>«Веселая обезьянка» – левой рукой нужно взяться за кончик носа, правая рука лежит на левом ухе. Отпускаем руки, хлопаем в ладоши и хватаемся левой рукой за правое ухо, а правой – за нос. Выполнять упражнение нужно как можно быстрее.</w:t>
      </w:r>
    </w:p>
    <w:p w:rsidR="006C1460" w:rsidRPr="006C1460" w:rsidRDefault="006C1460" w:rsidP="006C1460">
      <w:pPr>
        <w:spacing w:after="0"/>
        <w:rPr>
          <w:rFonts w:ascii="Times New Roman" w:hAnsi="Times New Roman" w:cs="Times New Roman"/>
          <w:sz w:val="24"/>
          <w:szCs w:val="24"/>
        </w:rPr>
      </w:pPr>
      <w:r w:rsidRPr="006C1460">
        <w:rPr>
          <w:rFonts w:ascii="Times New Roman" w:hAnsi="Times New Roman" w:cs="Times New Roman"/>
          <w:sz w:val="24"/>
          <w:szCs w:val="24"/>
        </w:rPr>
        <w:t>«</w:t>
      </w:r>
      <w:proofErr w:type="spellStart"/>
      <w:r w:rsidRPr="006C1460">
        <w:rPr>
          <w:rFonts w:ascii="Times New Roman" w:hAnsi="Times New Roman" w:cs="Times New Roman"/>
          <w:sz w:val="24"/>
          <w:szCs w:val="24"/>
        </w:rPr>
        <w:t>Крабик</w:t>
      </w:r>
      <w:proofErr w:type="spellEnd"/>
      <w:r w:rsidRPr="006C1460">
        <w:rPr>
          <w:rFonts w:ascii="Times New Roman" w:hAnsi="Times New Roman" w:cs="Times New Roman"/>
          <w:sz w:val="24"/>
          <w:szCs w:val="24"/>
        </w:rPr>
        <w:t>» – еще одно веселое упражнение. Нужно ходить вперед-назад, а затем в стороны на четвереньках, но только опираться на пол нужно не руками и коленями, а руками и ступнями.</w:t>
      </w:r>
    </w:p>
    <w:p w:rsidR="004B34E2" w:rsidRDefault="006C1460" w:rsidP="006C1460">
      <w:pPr>
        <w:spacing w:after="0"/>
        <w:rPr>
          <w:rFonts w:ascii="Times New Roman" w:hAnsi="Times New Roman" w:cs="Times New Roman"/>
          <w:sz w:val="24"/>
          <w:szCs w:val="24"/>
        </w:rPr>
      </w:pPr>
      <w:r w:rsidRPr="006C1460">
        <w:rPr>
          <w:rFonts w:ascii="Times New Roman" w:hAnsi="Times New Roman" w:cs="Times New Roman"/>
          <w:sz w:val="24"/>
          <w:szCs w:val="24"/>
        </w:rPr>
        <w:t>«Сова» – при этом упражнении левой рукой нужно крепко взяться за правое плечо. После этого следует повернуть голову, чтобы посмотреть через плечо назад, сначала правое, затем левое. Затем повторяют движения, взявшись правой рукой за левое плечо.</w:t>
      </w:r>
    </w:p>
    <w:p w:rsidR="006C1460" w:rsidRPr="006C1460" w:rsidRDefault="006C1460" w:rsidP="006C1460">
      <w:pPr>
        <w:spacing w:after="0"/>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4008089"/>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940425" cy="4008089"/>
                    </a:xfrm>
                    <a:prstGeom prst="rect">
                      <a:avLst/>
                    </a:prstGeom>
                    <a:noFill/>
                    <a:ln w="9525">
                      <a:noFill/>
                      <a:miter lim="800000"/>
                      <a:headEnd/>
                      <a:tailEnd/>
                    </a:ln>
                  </pic:spPr>
                </pic:pic>
              </a:graphicData>
            </a:graphic>
          </wp:inline>
        </w:drawing>
      </w:r>
    </w:p>
    <w:sectPr w:rsidR="006C1460" w:rsidRPr="006C1460" w:rsidSect="004B34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C1460"/>
    <w:rsid w:val="004B34E2"/>
    <w:rsid w:val="006C14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4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6C14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C1460"/>
  </w:style>
  <w:style w:type="paragraph" w:styleId="a3">
    <w:name w:val="Balloon Text"/>
    <w:basedOn w:val="a"/>
    <w:link w:val="a4"/>
    <w:uiPriority w:val="99"/>
    <w:semiHidden/>
    <w:unhideWhenUsed/>
    <w:rsid w:val="006C14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14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600</Words>
  <Characters>3424</Characters>
  <Application>Microsoft Office Word</Application>
  <DocSecurity>0</DocSecurity>
  <Lines>28</Lines>
  <Paragraphs>8</Paragraphs>
  <ScaleCrop>false</ScaleCrop>
  <Company/>
  <LinksUpToDate>false</LinksUpToDate>
  <CharactersWithSpaces>4016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и Люда</dc:creator>
  <cp:lastModifiedBy>Ольга и Люда</cp:lastModifiedBy>
  <cp:revision>1</cp:revision>
  <dcterms:created xsi:type="dcterms:W3CDTF">2023-11-29T04:44:00Z</dcterms:created>
  <dcterms:modified xsi:type="dcterms:W3CDTF">2023-11-29T04:46:00Z</dcterms:modified>
</cp:coreProperties>
</file>