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648" w:rsidRPr="000C1648" w:rsidRDefault="000C1648" w:rsidP="000E4211">
      <w:pPr>
        <w:spacing w:before="100" w:beforeAutospacing="1" w:after="100" w:afterAutospacing="1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Материально-техническое обеспечение и оснащенность образовательного процесса</w:t>
      </w:r>
    </w:p>
    <w:p w:rsidR="000C1648" w:rsidRPr="000C1648" w:rsidRDefault="000C1648" w:rsidP="000E421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>В нашем  детском саду созданы все условия   для полноценного развития детей.</w:t>
      </w:r>
    </w:p>
    <w:p w:rsidR="000C1648" w:rsidRPr="000C1648" w:rsidRDefault="000C1648" w:rsidP="000E421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 xml:space="preserve">МБОУ «Детский сад  №1 </w:t>
      </w:r>
      <w:proofErr w:type="spellStart"/>
      <w:r w:rsidRPr="000C164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0C1648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0C1648">
        <w:rPr>
          <w:rFonts w:ascii="Times New Roman" w:eastAsia="Times New Roman" w:hAnsi="Times New Roman" w:cs="Times New Roman"/>
          <w:sz w:val="24"/>
          <w:szCs w:val="24"/>
        </w:rPr>
        <w:t>анзарас</w:t>
      </w:r>
      <w:proofErr w:type="spellEnd"/>
      <w:r w:rsidRPr="000C1648">
        <w:rPr>
          <w:rFonts w:ascii="Times New Roman" w:eastAsia="Times New Roman" w:hAnsi="Times New Roman" w:cs="Times New Roman"/>
          <w:sz w:val="24"/>
          <w:szCs w:val="24"/>
        </w:rPr>
        <w:t xml:space="preserve">» 1981   года постройки, общая площадь – 137 кв.м.    </w:t>
      </w:r>
    </w:p>
    <w:p w:rsidR="000C1648" w:rsidRPr="000C1648" w:rsidRDefault="000C1648" w:rsidP="000E421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 xml:space="preserve">Территория дошкольного учреждения  ограждена забором, хорошо озеленена. Территория ДОУ достаточна для организации прогулок и игр детей на открытом воздухе. Обеспеченность ДОУ отведенной ему территорией, его оборудование и оснащение,  соответствует нормативам. Для защиты детей от солнца и осадков на территории  установлен теневой навес. Игровая площадка оборудована игровыми  сооружениями в соответствии с возрастом:  песочницей, лесенкой,  качелями и др. На территории детского сада разбиты цветники и клумбы. В теплый период года   цветники используются для проведения с детьми наблюдений, опытно-экспериментальной работы, организации труда в природе. </w:t>
      </w:r>
    </w:p>
    <w:p w:rsidR="000C1648" w:rsidRPr="000C1648" w:rsidRDefault="000C1648" w:rsidP="000E42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> Детский сад  имеет все виды благоустройства: водопровод, газовое отопление.  В детском саду имеются:</w:t>
      </w:r>
    </w:p>
    <w:p w:rsidR="000C1648" w:rsidRPr="000C1648" w:rsidRDefault="000C1648" w:rsidP="000E42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>1.      Пищеблок</w:t>
      </w:r>
    </w:p>
    <w:p w:rsidR="000C1648" w:rsidRPr="000C1648" w:rsidRDefault="000C1648" w:rsidP="000E42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>2.      Групповая комната</w:t>
      </w:r>
    </w:p>
    <w:p w:rsidR="000C1648" w:rsidRPr="000C1648" w:rsidRDefault="000C1648" w:rsidP="000E42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>3.      Спальная комната</w:t>
      </w:r>
    </w:p>
    <w:p w:rsidR="000C1648" w:rsidRPr="000C1648" w:rsidRDefault="000C1648" w:rsidP="000E42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>4.      Раздевалка</w:t>
      </w:r>
    </w:p>
    <w:p w:rsidR="000C1648" w:rsidRPr="000C1648" w:rsidRDefault="000C1648" w:rsidP="000E42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>5.      Санузел</w:t>
      </w:r>
    </w:p>
    <w:p w:rsidR="000C1648" w:rsidRPr="000C1648" w:rsidRDefault="000C1648" w:rsidP="000E42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>Работа всего персонала ДОУ направлена на создание комфорта, уюта, положительного эмоционального климата воспитанников.</w:t>
      </w:r>
    </w:p>
    <w:p w:rsidR="000C1648" w:rsidRPr="000C1648" w:rsidRDefault="000C1648" w:rsidP="000E421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  Материальная база в ДОУ и предметно-развивающая среда в групповой комнате создана с учётом федерального государственного образовательного стандарта дошкольного образования </w:t>
      </w:r>
      <w:r w:rsidRPr="000C1648">
        <w:rPr>
          <w:rFonts w:ascii="Times New Roman" w:eastAsia="Calibri" w:hAnsi="Times New Roman" w:cs="Times New Roman"/>
          <w:sz w:val="24"/>
          <w:szCs w:val="24"/>
        </w:rPr>
        <w:t>(Приказ Министерства образования и науки РФ от 17 октября 2013 г. №1155)</w:t>
      </w:r>
      <w:r w:rsidRPr="000C1648">
        <w:rPr>
          <w:rFonts w:ascii="Times New Roman" w:eastAsia="Times New Roman" w:hAnsi="Times New Roman" w:cs="Times New Roman"/>
          <w:sz w:val="24"/>
          <w:szCs w:val="24"/>
        </w:rPr>
        <w:t>.Материальная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детском коллективе, а также по всестороннему развитию каждого ребенка.</w:t>
      </w:r>
    </w:p>
    <w:p w:rsidR="000C1648" w:rsidRPr="000C1648" w:rsidRDefault="000C1648" w:rsidP="000E421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 xml:space="preserve">В групповой комнате пространство организовано таким образом, чтобы было достаточно места для занятий игровой и учебной деятельностью.  </w:t>
      </w:r>
      <w:proofErr w:type="gramStart"/>
      <w:r w:rsidRPr="000C1648">
        <w:rPr>
          <w:rFonts w:ascii="Times New Roman" w:eastAsia="Times New Roman" w:hAnsi="Times New Roman" w:cs="Times New Roman"/>
          <w:sz w:val="24"/>
          <w:szCs w:val="24"/>
        </w:rPr>
        <w:t>Групповая</w:t>
      </w:r>
      <w:proofErr w:type="gramEnd"/>
      <w:r w:rsidRPr="000C1648">
        <w:rPr>
          <w:rFonts w:ascii="Times New Roman" w:eastAsia="Times New Roman" w:hAnsi="Times New Roman" w:cs="Times New Roman"/>
          <w:sz w:val="24"/>
          <w:szCs w:val="24"/>
        </w:rPr>
        <w:t xml:space="preserve"> детского сада оснащена  детской  и игровой мебелью, 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дошкольников. Созданная с учетом возрастных особенностей детей и современными требованиями, развивающая среда в группе формирует игровые навыки у детей и способствует развитию личности дошкольника.  В целом она  организована так, чтобы материалы и оборудование, необходимые для осуществления любой деятельности были доступны детям и убирались ими на место самостоятельно, что дает возможность обеспечивать в группе порядок и уют. Созданы игровые уголки для проведения сюжетно-ролевых игр, уголки для самостоятельной деятельности детей.</w:t>
      </w:r>
    </w:p>
    <w:p w:rsidR="000C1648" w:rsidRPr="000C1648" w:rsidRDefault="000C1648" w:rsidP="000E421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lastRenderedPageBreak/>
        <w:t>Всё это позволяет успешно решать педагогические задачи и создаёт все условия для физического, эстетического и экологического воспитания. В качестве ориентиров для подбора материалов и оборудования в группах выступают общие закономерности развития ребёнка на каждом возрастном этапе. Подбор материалов и оборудования осуществляется для тех видов деятельности ребёнка, которые в наибольшей степени способствуют решению развивающих задач на этапе дошкольного детства, а также с целью активизации двигательной активности ребёнка. Все материалы и оборудование имеют сертификат качества и отвечают гигиеническим, педагогическим и эстетическим требованиям.</w:t>
      </w:r>
    </w:p>
    <w:p w:rsidR="000C1648" w:rsidRPr="000C1648" w:rsidRDefault="000C1648" w:rsidP="000E421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>В  группе есть «Уголки природы». Имеющийся в ДОУ материал и правильная его организация способствует  формированию у детей бережного и уважительного отношения к живой природе.</w:t>
      </w:r>
    </w:p>
    <w:p w:rsidR="000C1648" w:rsidRPr="000C1648" w:rsidRDefault="000C1648" w:rsidP="000E421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>В группе имеются:</w:t>
      </w:r>
    </w:p>
    <w:p w:rsidR="000C1648" w:rsidRPr="000C1648" w:rsidRDefault="000C1648" w:rsidP="000E421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>- дидактические игры, пособия, методическая и художественная литература, необходимая для организации разных видов деятельности детей;</w:t>
      </w:r>
    </w:p>
    <w:p w:rsidR="000C1648" w:rsidRPr="000C1648" w:rsidRDefault="000C1648" w:rsidP="000E421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>- музыкальный центр, аудиозаписи,</w:t>
      </w:r>
      <w:r w:rsidRPr="000C1648">
        <w:rPr>
          <w:rFonts w:ascii="Times New Roman" w:eastAsia="Times New Roman" w:hAnsi="Times New Roman" w:cs="Times New Roman"/>
          <w:sz w:val="24"/>
          <w:szCs w:val="24"/>
          <w:lang w:val="en-US"/>
        </w:rPr>
        <w:t>DVD</w:t>
      </w:r>
      <w:r w:rsidRPr="000C1648">
        <w:rPr>
          <w:rFonts w:ascii="Times New Roman" w:eastAsia="Times New Roman" w:hAnsi="Times New Roman" w:cs="Times New Roman"/>
          <w:sz w:val="24"/>
          <w:szCs w:val="24"/>
        </w:rPr>
        <w:t xml:space="preserve"> диски, которые помогают созданию музыкальной эмоционально насыщенной среды на занятиях и в свободной деятельности детей,  детские музыкальные атрибуты.</w:t>
      </w:r>
    </w:p>
    <w:p w:rsidR="000C1648" w:rsidRPr="000C1648" w:rsidRDefault="000C1648" w:rsidP="000E421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 xml:space="preserve">Раздевалка оборудована  </w:t>
      </w:r>
      <w:proofErr w:type="gramStart"/>
      <w:r w:rsidRPr="000C1648">
        <w:rPr>
          <w:rFonts w:ascii="Times New Roman" w:eastAsia="Times New Roman" w:hAnsi="Times New Roman" w:cs="Times New Roman"/>
          <w:sz w:val="24"/>
          <w:szCs w:val="24"/>
        </w:rPr>
        <w:t>информационным</w:t>
      </w:r>
      <w:proofErr w:type="gramEnd"/>
      <w:r w:rsidRPr="000C1648">
        <w:rPr>
          <w:rFonts w:ascii="Times New Roman" w:eastAsia="Times New Roman" w:hAnsi="Times New Roman" w:cs="Times New Roman"/>
          <w:sz w:val="24"/>
          <w:szCs w:val="24"/>
        </w:rPr>
        <w:t xml:space="preserve"> стендами для родителей. Функционируют постоянно действующие выставки детского творчества.</w:t>
      </w:r>
    </w:p>
    <w:p w:rsidR="000C1648" w:rsidRPr="000C1648" w:rsidRDefault="000C1648" w:rsidP="000E421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 xml:space="preserve">Предметно-развивающая среда  обеспечивает реализацию основной образовательной программы МБДОУ,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направлениям: социально </w:t>
      </w:r>
      <w:proofErr w:type="gramStart"/>
      <w:r w:rsidRPr="000C1648">
        <w:rPr>
          <w:rFonts w:ascii="Times New Roman" w:eastAsia="Times New Roman" w:hAnsi="Times New Roman" w:cs="Times New Roman"/>
          <w:sz w:val="24"/>
          <w:szCs w:val="24"/>
        </w:rPr>
        <w:noBreakHyphen/>
        <w:t>к</w:t>
      </w:r>
      <w:proofErr w:type="gramEnd"/>
      <w:r w:rsidRPr="000C1648">
        <w:rPr>
          <w:rFonts w:ascii="Times New Roman" w:eastAsia="Times New Roman" w:hAnsi="Times New Roman" w:cs="Times New Roman"/>
          <w:sz w:val="24"/>
          <w:szCs w:val="24"/>
        </w:rPr>
        <w:t>оммуникативному, познавательному, речевому, художественно-эстетическому, физическому развитию, а также совместную деятельность взрослого и ребенка и свободную самостоятельную деятельность самих детей.</w:t>
      </w:r>
    </w:p>
    <w:p w:rsidR="000E4211" w:rsidRDefault="000C1648" w:rsidP="000E4211">
      <w:pPr>
        <w:spacing w:before="100" w:beforeAutospacing="1" w:after="100" w:afterAutospacing="1" w:line="240" w:lineRule="auto"/>
        <w:ind w:firstLine="851"/>
        <w:jc w:val="both"/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>В МБДОУ четырехразовое сбалансированное питание детей организовано с учётом того, что в дошкольных учреждениях дети находятся в течение 10,5  часов, и в соответствии с санитарно-эпидемиологическими требованиями к устройству, содержанию и организации режима работы в дошкольных у</w:t>
      </w:r>
      <w:r w:rsidR="000E4211">
        <w:rPr>
          <w:rFonts w:ascii="Times New Roman" w:eastAsia="Times New Roman" w:hAnsi="Times New Roman" w:cs="Times New Roman"/>
          <w:sz w:val="24"/>
          <w:szCs w:val="24"/>
        </w:rPr>
        <w:t xml:space="preserve">чреждениях (СанПиН </w:t>
      </w:r>
      <w:r w:rsidR="000E4211">
        <w:t>2</w:t>
      </w:r>
      <w:r w:rsidR="000E4211" w:rsidRPr="000E4211">
        <w:rPr>
          <w:rFonts w:ascii="Times New Roman" w:hAnsi="Times New Roman" w:cs="Times New Roman"/>
          <w:sz w:val="24"/>
          <w:szCs w:val="24"/>
        </w:rPr>
        <w:t>.3/2.4.3590-20 "</w:t>
      </w:r>
      <w:proofErr w:type="spellStart"/>
      <w:r w:rsidR="000E4211" w:rsidRPr="000E4211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="000E4211" w:rsidRPr="000E4211">
        <w:rPr>
          <w:rFonts w:ascii="Times New Roman" w:hAnsi="Times New Roman" w:cs="Times New Roman"/>
          <w:sz w:val="24"/>
          <w:szCs w:val="24"/>
        </w:rPr>
        <w:t xml:space="preserve"> требования к организации общественного питания населения".</w:t>
      </w:r>
      <w:r w:rsidRPr="000E4211">
        <w:rPr>
          <w:rFonts w:ascii="Times New Roman" w:eastAsia="Times New Roman" w:hAnsi="Times New Roman" w:cs="Times New Roman"/>
          <w:sz w:val="24"/>
          <w:szCs w:val="24"/>
        </w:rPr>
        <w:t>).</w:t>
      </w:r>
      <w:r w:rsidR="000E4211" w:rsidRPr="000E4211">
        <w:t xml:space="preserve"> </w:t>
      </w:r>
    </w:p>
    <w:p w:rsidR="000C1648" w:rsidRPr="000C1648" w:rsidRDefault="000C1648" w:rsidP="000E421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>Ежедневное меню составляется на основе примерного десятидневного меню. Блюда детского питания готовятся по технологическим картам. В МБДОУ ведётся строгий контроль по</w:t>
      </w:r>
      <w:bookmarkStart w:id="0" w:name="_GoBack"/>
      <w:bookmarkEnd w:id="0"/>
      <w:r w:rsidRPr="000C1648">
        <w:rPr>
          <w:rFonts w:ascii="Times New Roman" w:eastAsia="Times New Roman" w:hAnsi="Times New Roman" w:cs="Times New Roman"/>
          <w:sz w:val="24"/>
          <w:szCs w:val="24"/>
        </w:rPr>
        <w:t xml:space="preserve">ступающих продуктов. Все продукты соответствуют требованиям государственных стандартов. Приём продуктов от поставщиков осуществляется только при наличии всех необходимых сопроводительных документов, подтверждающих качество и безопасность сырья. Не допускаются к приему в ДОУ пищевые продукты без сопроводительных документов, с истекшим сроком хранения и признаками порчи. Маркировочные ярлыки хранятся в учреждении в течение всего срока реализации продукции. Контроль качества поступающих в учреждение продуктов проводится </w:t>
      </w:r>
      <w:proofErr w:type="spellStart"/>
      <w:r w:rsidRPr="000C1648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0C1648">
        <w:rPr>
          <w:rFonts w:ascii="Times New Roman" w:eastAsia="Times New Roman" w:hAnsi="Times New Roman" w:cs="Times New Roman"/>
          <w:sz w:val="24"/>
          <w:szCs w:val="24"/>
        </w:rPr>
        <w:t xml:space="preserve"> комиссией, состав которой утверждён приказом заведующей МБДОУ. </w:t>
      </w:r>
    </w:p>
    <w:p w:rsidR="000C1648" w:rsidRPr="000C1648" w:rsidRDefault="000C1648" w:rsidP="000E421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lastRenderedPageBreak/>
        <w:t>Пищеблок ДОУ оборудован  стеллажами для посуды, раковиной для мытья рук, контрольными весами, газовой плитой и духовкой, мясорубкой, разделочными столами, шкафом для посуды,   двумя холодильниками и морозильником.</w:t>
      </w:r>
    </w:p>
    <w:p w:rsidR="000C1648" w:rsidRPr="000C1648" w:rsidRDefault="000C1648" w:rsidP="000E421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>В целях качественной реализации программы, расширения границ информационного поля по всем направлениям деятельности детского сада   в ДОУ   имеются:</w:t>
      </w:r>
    </w:p>
    <w:p w:rsidR="000C1648" w:rsidRPr="000C1648" w:rsidRDefault="000C1648" w:rsidP="000E421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>·         Учебно-методические и дидактические материалы, информационные ресурсы.</w:t>
      </w:r>
    </w:p>
    <w:p w:rsidR="000C1648" w:rsidRPr="000C1648" w:rsidRDefault="000C1648" w:rsidP="000E421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>·         Компьютерные технологии.  Групповая комната оснащена ноутбуком.</w:t>
      </w:r>
    </w:p>
    <w:p w:rsidR="000C1648" w:rsidRPr="000C1648" w:rsidRDefault="000C1648" w:rsidP="000E421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>·         Периодически оформляются тематические выставки и стенды;</w:t>
      </w:r>
    </w:p>
    <w:p w:rsidR="000C1648" w:rsidRPr="000C1648" w:rsidRDefault="000C1648" w:rsidP="000E421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>·         Для работы с детьми, педагогами и родителями имеется мультимедийное оборудование, аудиотехника, компакт диски.</w:t>
      </w:r>
    </w:p>
    <w:p w:rsidR="000C1648" w:rsidRPr="000C1648" w:rsidRDefault="000C1648" w:rsidP="000E421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64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0C1648">
        <w:rPr>
          <w:rFonts w:ascii="Times New Roman" w:eastAsia="Times New Roman" w:hAnsi="Times New Roman" w:cs="Times New Roman"/>
          <w:sz w:val="24"/>
          <w:szCs w:val="24"/>
        </w:rPr>
        <w:t>нашем</w:t>
      </w:r>
      <w:proofErr w:type="gramEnd"/>
      <w:r w:rsidRPr="000C1648">
        <w:rPr>
          <w:rFonts w:ascii="Times New Roman" w:eastAsia="Times New Roman" w:hAnsi="Times New Roman" w:cs="Times New Roman"/>
          <w:sz w:val="24"/>
          <w:szCs w:val="24"/>
        </w:rPr>
        <w:t xml:space="preserve"> ДОУ по возможности созданы условия для всестороннего развития личности ребенка. Содержание предметно-развивающей среды соответствует интересам мальчиков и девочек, периодически изменяется, варьируется, постоянно обогащается с ориентацией на поддержание интереса детей.</w:t>
      </w:r>
    </w:p>
    <w:p w:rsidR="000C1648" w:rsidRPr="000C1648" w:rsidRDefault="000C1648" w:rsidP="000E4211">
      <w:pPr>
        <w:ind w:firstLine="851"/>
        <w:jc w:val="both"/>
        <w:rPr>
          <w:sz w:val="24"/>
          <w:szCs w:val="24"/>
        </w:rPr>
      </w:pPr>
    </w:p>
    <w:p w:rsidR="00E94851" w:rsidRPr="000C1648" w:rsidRDefault="00E94851" w:rsidP="000E4211">
      <w:pPr>
        <w:ind w:firstLine="851"/>
        <w:jc w:val="both"/>
        <w:rPr>
          <w:sz w:val="24"/>
          <w:szCs w:val="24"/>
        </w:rPr>
      </w:pPr>
    </w:p>
    <w:sectPr w:rsidR="00E94851" w:rsidRPr="000C1648" w:rsidSect="00406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1648"/>
    <w:rsid w:val="000C1648"/>
    <w:rsid w:val="000E4211"/>
    <w:rsid w:val="002A4FFF"/>
    <w:rsid w:val="006537BF"/>
    <w:rsid w:val="00976C27"/>
    <w:rsid w:val="00B739D1"/>
    <w:rsid w:val="00E9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64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heading 6"/>
    <w:basedOn w:val="a"/>
    <w:next w:val="a"/>
    <w:link w:val="60"/>
    <w:qFormat/>
    <w:rsid w:val="002A4FFF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A4FFF"/>
    <w:rPr>
      <w:b/>
      <w:bCs/>
      <w:sz w:val="28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1036</Words>
  <Characters>5908</Characters>
  <Application>Microsoft Office Word</Application>
  <DocSecurity>0</DocSecurity>
  <Lines>49</Lines>
  <Paragraphs>13</Paragraphs>
  <ScaleCrop>false</ScaleCrop>
  <Company/>
  <LinksUpToDate>false</LinksUpToDate>
  <CharactersWithSpaces>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Манзарас</cp:lastModifiedBy>
  <cp:revision>3</cp:revision>
  <dcterms:created xsi:type="dcterms:W3CDTF">2019-05-30T08:55:00Z</dcterms:created>
  <dcterms:modified xsi:type="dcterms:W3CDTF">2021-09-22T10:51:00Z</dcterms:modified>
</cp:coreProperties>
</file>