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E0E" w:rsidRPr="00EF73FB" w:rsidRDefault="00B61E0E" w:rsidP="00B61E0E">
      <w:pPr>
        <w:pStyle w:val="3"/>
        <w:ind w:firstLine="705"/>
        <w:rPr>
          <w:color w:val="000000"/>
        </w:rPr>
      </w:pPr>
      <w:r w:rsidRPr="00EF73FB">
        <w:rPr>
          <w:color w:val="000000"/>
        </w:rPr>
        <w:t xml:space="preserve">6.1. В целях социальной защиты работников отрасли, реализации Указа Президента Республики Татарстан от 17 ноября 2015 года № УП-1105 «О развитии социального партнерства в сфере труда в Республике Татарстан», в пределах фонда оплаты труда, в том числе за счет внебюджетных средств </w:t>
      </w:r>
      <w:r>
        <w:rPr>
          <w:color w:val="000000"/>
          <w:lang w:val="ru-RU"/>
        </w:rPr>
        <w:t xml:space="preserve">дошкольной </w:t>
      </w:r>
      <w:r w:rsidRPr="00EF73FB">
        <w:rPr>
          <w:color w:val="000000"/>
        </w:rPr>
        <w:t>образовательной организации, стороны договорились:</w:t>
      </w:r>
    </w:p>
    <w:p w:rsidR="00B61E0E" w:rsidRPr="001A6A6D" w:rsidRDefault="00B61E0E" w:rsidP="00B61E0E">
      <w:pPr>
        <w:pStyle w:val="3"/>
        <w:ind w:firstLine="705"/>
        <w:rPr>
          <w:color w:val="000000"/>
        </w:rPr>
      </w:pPr>
      <w:r w:rsidRPr="001A6A6D">
        <w:rPr>
          <w:color w:val="000000"/>
        </w:rPr>
        <w:t>6.1.1. Предоставить работникам отрасли - женщинам, имеющим детей в возрасте до 16 лет, не менее 2-х часов свободного от работы времени в неделю или один свободный день в месяц</w:t>
      </w:r>
      <w:r w:rsidRPr="001A6A6D">
        <w:rPr>
          <w:color w:val="000000"/>
          <w:lang w:val="ru-RU"/>
        </w:rPr>
        <w:t xml:space="preserve"> </w:t>
      </w:r>
      <w:r w:rsidRPr="001A6A6D">
        <w:rPr>
          <w:color w:val="000000"/>
        </w:rPr>
        <w:t>полностью оплачиваемые.</w:t>
      </w:r>
    </w:p>
    <w:p w:rsidR="00B61E0E" w:rsidRPr="001A6A6D" w:rsidRDefault="00B61E0E" w:rsidP="00B61E0E">
      <w:pPr>
        <w:pStyle w:val="3"/>
        <w:ind w:firstLine="705"/>
        <w:rPr>
          <w:color w:val="000000"/>
        </w:rPr>
      </w:pPr>
      <w:r w:rsidRPr="001A6A6D">
        <w:rPr>
          <w:color w:val="000000"/>
        </w:rPr>
        <w:t>6.1.2. Предоставить работникам образования оплачиваемые свободные дни  по следующим причинам:</w:t>
      </w:r>
    </w:p>
    <w:p w:rsidR="00B61E0E" w:rsidRPr="001A6A6D" w:rsidRDefault="00B61E0E" w:rsidP="00B61E0E">
      <w:pPr>
        <w:pStyle w:val="3"/>
        <w:ind w:firstLine="705"/>
        <w:rPr>
          <w:color w:val="000000"/>
        </w:rPr>
      </w:pPr>
      <w:r w:rsidRPr="001A6A6D">
        <w:rPr>
          <w:color w:val="000000"/>
        </w:rPr>
        <w:t>-  бракосочетание работника - три рабочих дня, на момент наступления данного события;</w:t>
      </w:r>
    </w:p>
    <w:p w:rsidR="00B61E0E" w:rsidRPr="001A6A6D" w:rsidRDefault="00B61E0E" w:rsidP="00B61E0E">
      <w:pPr>
        <w:pStyle w:val="3"/>
        <w:ind w:firstLine="705"/>
        <w:rPr>
          <w:color w:val="000000"/>
        </w:rPr>
      </w:pPr>
      <w:r w:rsidRPr="001A6A6D">
        <w:rPr>
          <w:color w:val="000000"/>
        </w:rPr>
        <w:t>- бракосочетание детей - один рабочий день, на момент наступления данного события;</w:t>
      </w:r>
    </w:p>
    <w:p w:rsidR="00B61E0E" w:rsidRPr="001A6A6D" w:rsidRDefault="00B61E0E" w:rsidP="00B61E0E">
      <w:pPr>
        <w:pStyle w:val="3"/>
        <w:ind w:firstLine="705"/>
        <w:rPr>
          <w:color w:val="000000"/>
        </w:rPr>
      </w:pPr>
      <w:r w:rsidRPr="001A6A6D">
        <w:rPr>
          <w:color w:val="000000"/>
        </w:rPr>
        <w:t>- родителям первоклассников - 1 сентября; родителям выпускников в день последнего звонка;</w:t>
      </w:r>
    </w:p>
    <w:p w:rsidR="00B61E0E" w:rsidRPr="001A6A6D" w:rsidRDefault="00B61E0E" w:rsidP="00B61E0E">
      <w:pPr>
        <w:pStyle w:val="3"/>
        <w:ind w:firstLine="705"/>
        <w:rPr>
          <w:color w:val="000000"/>
        </w:rPr>
      </w:pPr>
      <w:r w:rsidRPr="001A6A6D">
        <w:rPr>
          <w:color w:val="000000"/>
        </w:rPr>
        <w:t>- смерть детей, родителей, супруга, супруги на организацию похорон - три рабочих дня;</w:t>
      </w:r>
    </w:p>
    <w:p w:rsidR="00B61E0E" w:rsidRPr="001A6A6D" w:rsidRDefault="00B61E0E" w:rsidP="00B61E0E">
      <w:pPr>
        <w:pStyle w:val="3"/>
        <w:ind w:firstLine="705"/>
        <w:rPr>
          <w:color w:val="000000"/>
        </w:rPr>
      </w:pPr>
      <w:r w:rsidRPr="001A6A6D">
        <w:rPr>
          <w:color w:val="000000"/>
        </w:rPr>
        <w:t>- переезд на новое место жительства - два рабочих дня, в дни переезда;</w:t>
      </w:r>
    </w:p>
    <w:p w:rsidR="00B61E0E" w:rsidRPr="001A6A6D" w:rsidRDefault="00B61E0E" w:rsidP="00B61E0E">
      <w:pPr>
        <w:pStyle w:val="3"/>
        <w:ind w:firstLine="705"/>
        <w:rPr>
          <w:color w:val="000000"/>
        </w:rPr>
      </w:pPr>
      <w:r w:rsidRPr="001A6A6D">
        <w:rPr>
          <w:color w:val="000000"/>
        </w:rPr>
        <w:t xml:space="preserve">- проводы сына на службу в армию - один рабочий день, в день провода;  </w:t>
      </w:r>
    </w:p>
    <w:p w:rsidR="00B61E0E" w:rsidRPr="001A6A6D" w:rsidRDefault="00B61E0E" w:rsidP="00B61E0E">
      <w:pPr>
        <w:pStyle w:val="3"/>
        <w:ind w:firstLine="705"/>
        <w:rPr>
          <w:color w:val="000000"/>
        </w:rPr>
      </w:pPr>
      <w:r w:rsidRPr="001A6A6D">
        <w:rPr>
          <w:color w:val="000000"/>
        </w:rPr>
        <w:t>- работникам, имеющим родителей в возрасте 80 лет и старше - один день в квартал;</w:t>
      </w:r>
    </w:p>
    <w:p w:rsidR="00B61E0E" w:rsidRPr="001A6A6D" w:rsidRDefault="00B61E0E" w:rsidP="00B61E0E">
      <w:pPr>
        <w:pStyle w:val="3"/>
        <w:ind w:firstLine="705"/>
        <w:rPr>
          <w:color w:val="000000"/>
        </w:rPr>
      </w:pPr>
      <w:r w:rsidRPr="001A6A6D">
        <w:rPr>
          <w:color w:val="000000"/>
        </w:rPr>
        <w:t>-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w:t>
      </w:r>
    </w:p>
    <w:p w:rsidR="00B61E0E" w:rsidRPr="001A6A6D" w:rsidRDefault="00B61E0E" w:rsidP="00B61E0E">
      <w:pPr>
        <w:pStyle w:val="3"/>
        <w:ind w:firstLine="705"/>
        <w:rPr>
          <w:color w:val="000000"/>
        </w:rPr>
      </w:pPr>
      <w:r w:rsidRPr="001A6A6D">
        <w:rPr>
          <w:color w:val="000000"/>
        </w:rPr>
        <w:t xml:space="preserve"> - работникам, имеющих близких родственников с I или II  неработающей группой инвалидности - один день в квартал;</w:t>
      </w:r>
    </w:p>
    <w:p w:rsidR="00B61E0E" w:rsidRPr="001A6A6D" w:rsidRDefault="00B61E0E" w:rsidP="00B61E0E">
      <w:pPr>
        <w:pStyle w:val="3"/>
        <w:ind w:firstLine="705"/>
        <w:rPr>
          <w:color w:val="000000"/>
        </w:rPr>
      </w:pPr>
      <w:r w:rsidRPr="001A6A6D">
        <w:rPr>
          <w:color w:val="000000"/>
        </w:rPr>
        <w:t>- юбилярам: женщинам 50, 55 лет; мужчинам 50, 60 лет - один рабочий день, на момент наступления данного события;</w:t>
      </w:r>
    </w:p>
    <w:p w:rsidR="00B61E0E" w:rsidRPr="001A6A6D" w:rsidRDefault="00B61E0E" w:rsidP="00B61E0E">
      <w:pPr>
        <w:pStyle w:val="3"/>
        <w:ind w:firstLine="705"/>
        <w:rPr>
          <w:color w:val="000000"/>
        </w:rPr>
      </w:pPr>
      <w:r w:rsidRPr="001A6A6D">
        <w:rPr>
          <w:color w:val="000000"/>
        </w:rPr>
        <w:t>- уполномоченному по охране труда - 3 календарных дня.</w:t>
      </w:r>
    </w:p>
    <w:p w:rsidR="00B61E0E" w:rsidRPr="001A6A6D" w:rsidRDefault="00B61E0E" w:rsidP="00B61E0E">
      <w:pPr>
        <w:pStyle w:val="3"/>
        <w:ind w:firstLine="705"/>
        <w:rPr>
          <w:color w:val="000000"/>
        </w:rPr>
      </w:pPr>
      <w:r w:rsidRPr="001A6A6D">
        <w:rPr>
          <w:color w:val="000000"/>
        </w:rPr>
        <w:t xml:space="preserve">6.1.3. Предоставить работникам образования, заместителям руководителя </w:t>
      </w:r>
      <w:r w:rsidRPr="001A6A6D">
        <w:rPr>
          <w:color w:val="000000"/>
          <w:lang w:val="ru-RU"/>
        </w:rPr>
        <w:t xml:space="preserve">дошкольной </w:t>
      </w:r>
      <w:r w:rsidRPr="001A6A6D">
        <w:rPr>
          <w:color w:val="000000"/>
        </w:rPr>
        <w:t>образовательной организации и  руководителю</w:t>
      </w:r>
      <w:r w:rsidRPr="001A6A6D">
        <w:rPr>
          <w:color w:val="000000"/>
          <w:lang w:val="ru-RU"/>
        </w:rPr>
        <w:t xml:space="preserve"> дошкольной </w:t>
      </w:r>
      <w:r w:rsidRPr="001A6A6D">
        <w:rPr>
          <w:color w:val="000000"/>
        </w:rPr>
        <w:t xml:space="preserve"> образовательной организации,  проработавшим в течение учебного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внебюджетных средств образовательной организации (ст.116 ТК РФ).</w:t>
      </w:r>
    </w:p>
    <w:p w:rsidR="00B61E0E" w:rsidRPr="001A6A6D" w:rsidRDefault="00B61E0E" w:rsidP="00B61E0E">
      <w:pPr>
        <w:pStyle w:val="3"/>
        <w:ind w:firstLine="705"/>
        <w:rPr>
          <w:color w:val="000000"/>
        </w:rPr>
      </w:pPr>
      <w:r w:rsidRPr="001A6A6D">
        <w:rPr>
          <w:color w:val="000000"/>
        </w:rPr>
        <w:t>6.1.4. Предоставить не освобожденн</w:t>
      </w:r>
      <w:r w:rsidRPr="001A6A6D">
        <w:rPr>
          <w:color w:val="000000"/>
          <w:lang w:val="ru-RU"/>
        </w:rPr>
        <w:t>ому</w:t>
      </w:r>
      <w:r w:rsidRPr="001A6A6D">
        <w:rPr>
          <w:color w:val="000000"/>
        </w:rPr>
        <w:t xml:space="preserve"> председател</w:t>
      </w:r>
      <w:r w:rsidRPr="001A6A6D">
        <w:rPr>
          <w:color w:val="000000"/>
          <w:lang w:val="ru-RU"/>
        </w:rPr>
        <w:t>ю</w:t>
      </w:r>
      <w:r w:rsidRPr="001A6A6D">
        <w:rPr>
          <w:color w:val="000000"/>
        </w:rPr>
        <w:t xml:space="preserve"> </w:t>
      </w:r>
      <w:r w:rsidRPr="001A6A6D">
        <w:rPr>
          <w:color w:val="000000"/>
          <w:lang w:val="ru-RU"/>
        </w:rPr>
        <w:t xml:space="preserve">первичной профсоюзной организации </w:t>
      </w:r>
      <w:r w:rsidRPr="001A6A6D">
        <w:rPr>
          <w:color w:val="000000"/>
        </w:rPr>
        <w:t xml:space="preserve"> дополнительн</w:t>
      </w:r>
      <w:r w:rsidRPr="001A6A6D">
        <w:rPr>
          <w:color w:val="000000"/>
          <w:lang w:val="ru-RU"/>
        </w:rPr>
        <w:t>ый</w:t>
      </w:r>
      <w:r w:rsidRPr="001A6A6D">
        <w:rPr>
          <w:color w:val="000000"/>
        </w:rPr>
        <w:t xml:space="preserve"> оплачиваем</w:t>
      </w:r>
      <w:r w:rsidRPr="001A6A6D">
        <w:rPr>
          <w:color w:val="000000"/>
          <w:lang w:val="ru-RU"/>
        </w:rPr>
        <w:t>ый</w:t>
      </w:r>
      <w:r w:rsidRPr="001A6A6D">
        <w:rPr>
          <w:color w:val="000000"/>
        </w:rPr>
        <w:t xml:space="preserve"> отпуск в количестве  </w:t>
      </w:r>
      <w:r w:rsidRPr="001A6A6D">
        <w:rPr>
          <w:color w:val="000000"/>
          <w:lang w:val="ru-RU"/>
        </w:rPr>
        <w:t>5</w:t>
      </w:r>
      <w:r w:rsidRPr="001A6A6D">
        <w:rPr>
          <w:color w:val="000000"/>
        </w:rPr>
        <w:t xml:space="preserve"> календарных дней, за счет  внебюджетных средств</w:t>
      </w:r>
      <w:r w:rsidRPr="001A6A6D">
        <w:rPr>
          <w:color w:val="000000"/>
          <w:lang w:val="ru-RU"/>
        </w:rPr>
        <w:t xml:space="preserve"> дошкольной </w:t>
      </w:r>
      <w:r w:rsidRPr="001A6A6D">
        <w:rPr>
          <w:color w:val="000000"/>
        </w:rPr>
        <w:t xml:space="preserve"> образовательной организации </w:t>
      </w:r>
      <w:r w:rsidRPr="001A6A6D">
        <w:rPr>
          <w:color w:val="000000"/>
          <w:lang w:val="ru-RU"/>
        </w:rPr>
        <w:t xml:space="preserve">в течении календарного года </w:t>
      </w:r>
      <w:r w:rsidRPr="001A6A6D">
        <w:rPr>
          <w:color w:val="000000"/>
        </w:rPr>
        <w:t>(ст.116 ТК РФ).</w:t>
      </w:r>
    </w:p>
    <w:p w:rsidR="00B61E0E" w:rsidRPr="001A6A6D" w:rsidRDefault="00B61E0E" w:rsidP="00B61E0E">
      <w:pPr>
        <w:pStyle w:val="3"/>
        <w:ind w:firstLine="705"/>
        <w:rPr>
          <w:color w:val="000000"/>
          <w:lang w:val="ru-RU"/>
        </w:rPr>
      </w:pPr>
      <w:r w:rsidRPr="001A6A6D">
        <w:rPr>
          <w:color w:val="000000"/>
        </w:rPr>
        <w:t>6.1.5. Установить доплату председателю первичной профсоюзной организации за выполнение общественной работы из 2% премиального фонда не ме</w:t>
      </w:r>
      <w:r w:rsidRPr="001A6A6D">
        <w:rPr>
          <w:color w:val="000000"/>
          <w:lang w:val="ru-RU"/>
        </w:rPr>
        <w:t>нее</w:t>
      </w:r>
      <w:r w:rsidRPr="001A6A6D">
        <w:rPr>
          <w:color w:val="000000"/>
        </w:rPr>
        <w:t xml:space="preserve"> 10% от должностного оклада ежемесячно.</w:t>
      </w:r>
    </w:p>
    <w:p w:rsidR="00B61E0E" w:rsidRPr="001A6A6D" w:rsidRDefault="00B61E0E" w:rsidP="00B61E0E">
      <w:pPr>
        <w:pStyle w:val="3"/>
        <w:ind w:firstLine="705"/>
        <w:rPr>
          <w:color w:val="000000"/>
        </w:rPr>
      </w:pPr>
      <w:r w:rsidRPr="001A6A6D">
        <w:rPr>
          <w:color w:val="000000"/>
        </w:rPr>
        <w:lastRenderedPageBreak/>
        <w:t xml:space="preserve">6.1.6. </w:t>
      </w:r>
      <w:r w:rsidRPr="001A6A6D">
        <w:rPr>
          <w:spacing w:val="-4"/>
        </w:rPr>
        <w:t>Выпла</w:t>
      </w:r>
      <w:r w:rsidRPr="001A6A6D">
        <w:rPr>
          <w:spacing w:val="-4"/>
          <w:lang w:val="ru-RU"/>
        </w:rPr>
        <w:t>чивать</w:t>
      </w:r>
      <w:r w:rsidRPr="001A6A6D">
        <w:rPr>
          <w:spacing w:val="-4"/>
        </w:rPr>
        <w:t xml:space="preserve"> работникам</w:t>
      </w:r>
      <w:r w:rsidRPr="001A6A6D">
        <w:rPr>
          <w:spacing w:val="-4"/>
          <w:lang w:val="ru-RU"/>
        </w:rPr>
        <w:t xml:space="preserve"> дошкольной </w:t>
      </w:r>
      <w:r w:rsidRPr="001A6A6D">
        <w:rPr>
          <w:spacing w:val="-4"/>
        </w:rPr>
        <w:t xml:space="preserve"> образовательн</w:t>
      </w:r>
      <w:r w:rsidRPr="001A6A6D">
        <w:rPr>
          <w:spacing w:val="-4"/>
          <w:lang w:val="ru-RU"/>
        </w:rPr>
        <w:t xml:space="preserve">ой </w:t>
      </w:r>
      <w:r w:rsidRPr="001A6A6D">
        <w:rPr>
          <w:color w:val="000000"/>
          <w:spacing w:val="-4"/>
        </w:rPr>
        <w:t>организаций</w:t>
      </w:r>
      <w:r w:rsidRPr="001A6A6D">
        <w:rPr>
          <w:spacing w:val="-4"/>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1A6A6D">
        <w:rPr>
          <w:color w:val="000000"/>
          <w:spacing w:val="-4"/>
        </w:rPr>
        <w:t>, педагогическим работникам и руководител</w:t>
      </w:r>
      <w:r w:rsidRPr="001A6A6D">
        <w:rPr>
          <w:color w:val="000000"/>
          <w:spacing w:val="-4"/>
          <w:lang w:val="ru-RU"/>
        </w:rPr>
        <w:t xml:space="preserve">ю </w:t>
      </w:r>
      <w:r w:rsidRPr="001A6A6D">
        <w:rPr>
          <w:color w:val="000000"/>
          <w:spacing w:val="-4"/>
        </w:rPr>
        <w:t>образовательн</w:t>
      </w:r>
      <w:r w:rsidRPr="001A6A6D">
        <w:rPr>
          <w:color w:val="000000"/>
          <w:spacing w:val="-4"/>
          <w:lang w:val="ru-RU"/>
        </w:rPr>
        <w:t xml:space="preserve">ой </w:t>
      </w:r>
      <w:r w:rsidRPr="001A6A6D">
        <w:rPr>
          <w:color w:val="000000"/>
          <w:spacing w:val="-4"/>
        </w:rPr>
        <w:t xml:space="preserve"> </w:t>
      </w:r>
      <w:r w:rsidRPr="001A6A6D">
        <w:rPr>
          <w:color w:val="000000"/>
          <w:spacing w:val="-4"/>
          <w:lang w:val="ru-RU"/>
        </w:rPr>
        <w:t>организации</w:t>
      </w:r>
      <w:r w:rsidRPr="001A6A6D">
        <w:rPr>
          <w:color w:val="000000"/>
          <w:spacing w:val="-4"/>
        </w:rPr>
        <w:t xml:space="preserve"> - в размере должностного оклада.</w:t>
      </w:r>
      <w:r w:rsidRPr="001A6A6D">
        <w:rPr>
          <w:spacing w:val="-4"/>
        </w:rPr>
        <w:t xml:space="preserve"> </w:t>
      </w:r>
      <w:r w:rsidRPr="001A6A6D">
        <w:t xml:space="preserve">Средства на выплату единовременного пособия предусматриваются руководителем </w:t>
      </w:r>
      <w:r w:rsidRPr="001A6A6D">
        <w:rPr>
          <w:lang w:val="ru-RU"/>
        </w:rPr>
        <w:t xml:space="preserve">дошкольной </w:t>
      </w:r>
      <w:r w:rsidRPr="001A6A6D">
        <w:t>образовательной организации  за счет стимулирующего фонда оплаты труда.</w:t>
      </w:r>
    </w:p>
    <w:p w:rsidR="00B61E0E" w:rsidRPr="006B5967" w:rsidRDefault="00B61E0E" w:rsidP="00B61E0E">
      <w:pPr>
        <w:pStyle w:val="3"/>
        <w:ind w:firstLine="705"/>
        <w:rPr>
          <w:color w:val="000000"/>
          <w:lang w:val="ru-RU"/>
        </w:rPr>
      </w:pPr>
      <w:r w:rsidRPr="00D77547">
        <w:rPr>
          <w:color w:val="000000"/>
          <w:highlight w:val="yellow"/>
          <w:lang w:val="ru-RU"/>
        </w:rPr>
        <w:tab/>
      </w:r>
      <w:r w:rsidRPr="001A6A6D">
        <w:rPr>
          <w:color w:val="000000"/>
          <w:lang w:val="ru-RU"/>
        </w:rPr>
        <w:t>6.1.7. О</w:t>
      </w:r>
      <w:r w:rsidRPr="001A6A6D">
        <w:rPr>
          <w:color w:val="000000"/>
        </w:rPr>
        <w:t>плат</w:t>
      </w:r>
      <w:r w:rsidRPr="001A6A6D">
        <w:rPr>
          <w:color w:val="000000"/>
          <w:lang w:val="ru-RU"/>
        </w:rPr>
        <w:t xml:space="preserve">ить </w:t>
      </w:r>
      <w:r w:rsidRPr="001A6A6D">
        <w:rPr>
          <w:color w:val="000000"/>
        </w:rPr>
        <w:t xml:space="preserve">за счет средств </w:t>
      </w:r>
      <w:r w:rsidRPr="001A6A6D">
        <w:rPr>
          <w:color w:val="000000"/>
          <w:lang w:val="ru-RU"/>
        </w:rPr>
        <w:t xml:space="preserve">образовательной организации </w:t>
      </w:r>
      <w:r w:rsidRPr="001A6A6D">
        <w:rPr>
          <w:color w:val="000000"/>
        </w:rPr>
        <w:t>подписк</w:t>
      </w:r>
      <w:r w:rsidRPr="001A6A6D">
        <w:rPr>
          <w:color w:val="000000"/>
          <w:lang w:val="ru-RU"/>
        </w:rPr>
        <w:t>у</w:t>
      </w:r>
      <w:r w:rsidRPr="001A6A6D">
        <w:rPr>
          <w:color w:val="000000"/>
        </w:rPr>
        <w:t xml:space="preserve"> на Приложение к «Учительской газете» газеты «Мой профсоюз»</w:t>
      </w:r>
      <w:r w:rsidRPr="001A6A6D">
        <w:rPr>
          <w:color w:val="000000"/>
          <w:lang w:val="ru-RU"/>
        </w:rPr>
        <w:t>.</w:t>
      </w:r>
    </w:p>
    <w:p w:rsidR="00B61E0E" w:rsidRDefault="00B61E0E" w:rsidP="00B61E0E">
      <w:pPr>
        <w:pStyle w:val="a3"/>
        <w:spacing w:after="0"/>
        <w:ind w:left="0" w:firstLine="708"/>
        <w:jc w:val="both"/>
        <w:rPr>
          <w:color w:val="000000"/>
          <w:lang w:val="ru-RU"/>
        </w:rPr>
      </w:pPr>
      <w:r>
        <w:rPr>
          <w:sz w:val="28"/>
          <w:szCs w:val="28"/>
          <w:lang w:val="ru-RU"/>
        </w:rPr>
        <w:t>6</w:t>
      </w:r>
      <w:r w:rsidRPr="00277C3C">
        <w:rPr>
          <w:sz w:val="28"/>
          <w:szCs w:val="28"/>
          <w:lang w:val="ru-RU"/>
        </w:rPr>
        <w:t xml:space="preserve">.1.8. </w:t>
      </w:r>
      <w:r>
        <w:rPr>
          <w:sz w:val="28"/>
          <w:szCs w:val="28"/>
          <w:lang w:val="ru-RU"/>
        </w:rPr>
        <w:t xml:space="preserve">Предоставить  </w:t>
      </w:r>
      <w:r w:rsidRPr="00277C3C">
        <w:rPr>
          <w:sz w:val="28"/>
          <w:szCs w:val="28"/>
          <w:lang w:val="ru-RU"/>
        </w:rPr>
        <w:t>меры социальной поддер</w:t>
      </w:r>
      <w:r>
        <w:rPr>
          <w:sz w:val="28"/>
          <w:szCs w:val="28"/>
          <w:lang w:val="ru-RU"/>
        </w:rPr>
        <w:t>жки р</w:t>
      </w:r>
      <w:r w:rsidRPr="00277C3C">
        <w:rPr>
          <w:sz w:val="28"/>
          <w:szCs w:val="28"/>
          <w:lang w:val="ru-RU"/>
        </w:rPr>
        <w:t>аботникам</w:t>
      </w:r>
      <w:r>
        <w:rPr>
          <w:sz w:val="28"/>
          <w:szCs w:val="28"/>
          <w:lang w:val="ru-RU"/>
        </w:rPr>
        <w:t xml:space="preserve"> </w:t>
      </w:r>
      <w:r w:rsidRPr="00277C3C">
        <w:rPr>
          <w:sz w:val="28"/>
          <w:szCs w:val="28"/>
          <w:lang w:val="ru-RU"/>
        </w:rPr>
        <w:t>-</w:t>
      </w:r>
      <w:r>
        <w:rPr>
          <w:sz w:val="28"/>
          <w:szCs w:val="28"/>
          <w:lang w:val="ru-RU"/>
        </w:rPr>
        <w:t xml:space="preserve"> </w:t>
      </w:r>
      <w:r w:rsidRPr="00277C3C">
        <w:rPr>
          <w:sz w:val="28"/>
          <w:szCs w:val="28"/>
          <w:lang w:val="ru-RU"/>
        </w:rPr>
        <w:t xml:space="preserve">членам профсоюза из средств </w:t>
      </w:r>
      <w:proofErr w:type="spellStart"/>
      <w:r>
        <w:rPr>
          <w:sz w:val="28"/>
          <w:szCs w:val="28"/>
          <w:lang w:val="ru-RU"/>
        </w:rPr>
        <w:t>Набережно-Челнинской</w:t>
      </w:r>
      <w:proofErr w:type="spellEnd"/>
      <w:r>
        <w:rPr>
          <w:sz w:val="28"/>
          <w:szCs w:val="28"/>
          <w:lang w:val="ru-RU"/>
        </w:rPr>
        <w:t xml:space="preserve"> городской  профсоюзной организации работников образования согласно Положению «О социальной поддержке членов профсоюза».</w:t>
      </w:r>
      <w:r>
        <w:rPr>
          <w:color w:val="000000"/>
        </w:rPr>
        <w:t xml:space="preserve"> </w:t>
      </w:r>
      <w:r>
        <w:rPr>
          <w:color w:val="000000"/>
          <w:lang w:val="ru-RU"/>
        </w:rPr>
        <w:tab/>
      </w:r>
    </w:p>
    <w:p w:rsidR="00B61E0E" w:rsidRPr="001A6A6D" w:rsidRDefault="00B61E0E" w:rsidP="00B61E0E">
      <w:pPr>
        <w:pStyle w:val="a3"/>
        <w:spacing w:after="0"/>
        <w:ind w:left="0" w:firstLine="708"/>
        <w:jc w:val="both"/>
        <w:rPr>
          <w:color w:val="000000"/>
          <w:sz w:val="28"/>
          <w:szCs w:val="28"/>
        </w:rPr>
      </w:pPr>
      <w:r w:rsidRPr="001A6A6D">
        <w:rPr>
          <w:color w:val="000000"/>
          <w:sz w:val="28"/>
          <w:szCs w:val="28"/>
        </w:rPr>
        <w:t>6.1.</w:t>
      </w:r>
      <w:r w:rsidRPr="001A6A6D">
        <w:rPr>
          <w:color w:val="000000"/>
          <w:sz w:val="28"/>
          <w:szCs w:val="28"/>
          <w:lang w:val="ru-RU"/>
        </w:rPr>
        <w:t>9</w:t>
      </w:r>
      <w:r w:rsidRPr="001A6A6D">
        <w:rPr>
          <w:color w:val="000000"/>
          <w:sz w:val="28"/>
          <w:szCs w:val="28"/>
        </w:rPr>
        <w:t xml:space="preserve">. «Работники бюджетной сферы, являющиеся членами профсоюза,  нуждающиеся в улучшении жилищных условий имеют право пользоваться системой социальной  ипотеки, при условии наличия стажа работы работника в бюджетной сфере не менее 6 месяцев. В случае если работник бюджетной сферы прекратит в течение 10 лет после получения жилого помещения трудовые отношения с юридическим лицом,  работа в котором позволила ему получить  жилье в системе  социальной ипотеки, он утрачивает право на льготный порядок приобретения  жилья.  Основанием для утраты права на льготную цену приобретения  жилья является  решение муниципального образования  (для работников бюджетной  сферы  муниципального образования), либо решение  руководителя </w:t>
      </w:r>
      <w:r w:rsidRPr="001A6A6D">
        <w:rPr>
          <w:color w:val="000000"/>
          <w:sz w:val="28"/>
          <w:szCs w:val="28"/>
          <w:lang w:val="ru-RU"/>
        </w:rPr>
        <w:t xml:space="preserve">дошкольной </w:t>
      </w:r>
      <w:r w:rsidRPr="001A6A6D">
        <w:rPr>
          <w:color w:val="000000"/>
          <w:sz w:val="28"/>
          <w:szCs w:val="28"/>
        </w:rPr>
        <w:t>образовательной организации,  ведомства (для работников бюджетной сферы республики).  В случае утраты  льготы остаток,  не выплаченный работником за получаемое жилое помещение,   пересчитывается и подлежит уплате им с начислением двойной ставки процентов, действующей в системе социальной ипотеки.</w:t>
      </w:r>
    </w:p>
    <w:p w:rsidR="00B61E0E" w:rsidRPr="001A6A6D" w:rsidRDefault="00B61E0E" w:rsidP="00B61E0E">
      <w:pPr>
        <w:pStyle w:val="3"/>
        <w:ind w:firstLine="705"/>
        <w:rPr>
          <w:color w:val="000000"/>
        </w:rPr>
      </w:pPr>
      <w:r w:rsidRPr="001A6A6D">
        <w:rPr>
          <w:color w:val="000000"/>
        </w:rPr>
        <w:tab/>
        <w:t>Указанные в настоящем пункте правила не распространяются на случаи:</w:t>
      </w:r>
    </w:p>
    <w:p w:rsidR="00B61E0E" w:rsidRPr="001A6A6D" w:rsidRDefault="00B61E0E" w:rsidP="00B61E0E">
      <w:pPr>
        <w:pStyle w:val="3"/>
        <w:ind w:firstLine="705"/>
        <w:rPr>
          <w:color w:val="000000"/>
        </w:rPr>
      </w:pPr>
      <w:r w:rsidRPr="001A6A6D">
        <w:rPr>
          <w:color w:val="000000"/>
        </w:rPr>
        <w:tab/>
        <w:t xml:space="preserve"> - перехода работника из одной организации в другую с согласия работодателей;</w:t>
      </w:r>
    </w:p>
    <w:p w:rsidR="00B61E0E" w:rsidRPr="001A6A6D" w:rsidRDefault="00B61E0E" w:rsidP="00B61E0E">
      <w:pPr>
        <w:pStyle w:val="3"/>
        <w:ind w:firstLine="705"/>
        <w:rPr>
          <w:color w:val="000000"/>
        </w:rPr>
      </w:pPr>
      <w:r w:rsidRPr="001A6A6D">
        <w:rPr>
          <w:color w:val="000000"/>
        </w:rPr>
        <w:tab/>
        <w:t xml:space="preserve"> - выхода работника на пенсию, в том числе по инвалидности, или его смерти;</w:t>
      </w:r>
    </w:p>
    <w:p w:rsidR="00B61E0E" w:rsidRPr="001A6A6D" w:rsidRDefault="00B61E0E" w:rsidP="00B61E0E">
      <w:pPr>
        <w:pStyle w:val="3"/>
        <w:ind w:firstLine="705"/>
        <w:rPr>
          <w:color w:val="000000"/>
        </w:rPr>
      </w:pPr>
      <w:r w:rsidRPr="001A6A6D">
        <w:rPr>
          <w:color w:val="000000"/>
        </w:rPr>
        <w:tab/>
        <w:t>-  избрания работника в представительные органы государственной власти или местного самоуправления;</w:t>
      </w:r>
    </w:p>
    <w:p w:rsidR="00B61E0E" w:rsidRPr="001A6A6D" w:rsidRDefault="00B61E0E" w:rsidP="00B61E0E">
      <w:pPr>
        <w:pStyle w:val="3"/>
        <w:ind w:firstLine="705"/>
        <w:rPr>
          <w:color w:val="000000"/>
        </w:rPr>
      </w:pPr>
      <w:r w:rsidRPr="00D77547">
        <w:rPr>
          <w:color w:val="000000"/>
          <w:highlight w:val="yellow"/>
        </w:rPr>
        <w:tab/>
      </w:r>
      <w:r w:rsidRPr="001A6A6D">
        <w:rPr>
          <w:color w:val="000000"/>
        </w:rPr>
        <w:t xml:space="preserve"> -  иные случаи, установленные законодательством».</w:t>
      </w:r>
    </w:p>
    <w:p w:rsidR="00B61E0E" w:rsidRDefault="00B61E0E" w:rsidP="00B61E0E">
      <w:pPr>
        <w:pStyle w:val="3"/>
        <w:ind w:firstLine="705"/>
        <w:rPr>
          <w:color w:val="000000"/>
          <w:lang w:val="ru-RU"/>
        </w:rPr>
      </w:pPr>
      <w:r w:rsidRPr="001A6A6D">
        <w:rPr>
          <w:color w:val="000000"/>
        </w:rPr>
        <w:tab/>
      </w:r>
      <w:proofErr w:type="spellStart"/>
      <w:r w:rsidRPr="001A6A6D">
        <w:rPr>
          <w:color w:val="000000"/>
        </w:rPr>
        <w:t>Набережно-Челнинской</w:t>
      </w:r>
      <w:proofErr w:type="spellEnd"/>
      <w:r w:rsidRPr="001A6A6D">
        <w:rPr>
          <w:color w:val="000000"/>
        </w:rPr>
        <w:t xml:space="preserve"> городской профсоюзной организацией работников образования оказывается помощь работникам </w:t>
      </w:r>
      <w:r w:rsidRPr="001A6A6D">
        <w:rPr>
          <w:color w:val="000000"/>
          <w:lang w:val="ru-RU"/>
        </w:rPr>
        <w:t>дошкольных</w:t>
      </w:r>
      <w:r w:rsidRPr="001A6A6D">
        <w:rPr>
          <w:color w:val="000000"/>
        </w:rPr>
        <w:t xml:space="preserve"> образовательных организаций, являющимися  членами профсоюза, при формировании пакета  документов для постановки на учет нуждающихся в улучшении жилищных условий в системе социальной ипотеки.</w:t>
      </w:r>
    </w:p>
    <w:p w:rsidR="00B61E0E" w:rsidRPr="00277C3C" w:rsidRDefault="00B61E0E" w:rsidP="00B61E0E">
      <w:pPr>
        <w:pStyle w:val="a3"/>
        <w:spacing w:after="0"/>
        <w:ind w:left="0" w:firstLine="708"/>
        <w:rPr>
          <w:b/>
          <w:sz w:val="28"/>
          <w:szCs w:val="28"/>
        </w:rPr>
      </w:pPr>
      <w:r w:rsidRPr="00B61E0E">
        <w:rPr>
          <w:b/>
          <w:sz w:val="28"/>
          <w:szCs w:val="28"/>
          <w:lang w:val="ru-RU"/>
        </w:rPr>
        <w:t>6</w:t>
      </w:r>
      <w:r w:rsidRPr="00277C3C">
        <w:rPr>
          <w:b/>
          <w:sz w:val="28"/>
          <w:szCs w:val="28"/>
        </w:rPr>
        <w:t>.2. Стороны подтверждают:</w:t>
      </w:r>
    </w:p>
    <w:p w:rsidR="00B61E0E" w:rsidRPr="001A6A6D" w:rsidRDefault="00B61E0E" w:rsidP="00B61E0E">
      <w:pPr>
        <w:pStyle w:val="a3"/>
        <w:spacing w:after="0"/>
        <w:ind w:left="0"/>
        <w:jc w:val="both"/>
        <w:rPr>
          <w:color w:val="000000"/>
          <w:sz w:val="28"/>
          <w:szCs w:val="28"/>
        </w:rPr>
      </w:pPr>
      <w:r w:rsidRPr="00277C3C">
        <w:rPr>
          <w:color w:val="000000"/>
          <w:sz w:val="28"/>
          <w:szCs w:val="28"/>
        </w:rPr>
        <w:lastRenderedPageBreak/>
        <w:tab/>
      </w:r>
      <w:r w:rsidRPr="00B61E0E">
        <w:rPr>
          <w:color w:val="000000"/>
          <w:sz w:val="28"/>
          <w:szCs w:val="28"/>
          <w:lang w:val="ru-RU"/>
        </w:rPr>
        <w:t>6</w:t>
      </w:r>
      <w:r w:rsidRPr="001A6A6D">
        <w:rPr>
          <w:color w:val="000000"/>
          <w:sz w:val="28"/>
          <w:szCs w:val="28"/>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61E0E" w:rsidRPr="001A6A6D" w:rsidRDefault="00B61E0E" w:rsidP="00B61E0E">
      <w:pPr>
        <w:pStyle w:val="a3"/>
        <w:spacing w:after="0"/>
        <w:ind w:left="0" w:firstLine="708"/>
        <w:jc w:val="both"/>
        <w:rPr>
          <w:sz w:val="28"/>
          <w:szCs w:val="28"/>
        </w:rPr>
      </w:pPr>
      <w:r w:rsidRPr="00B61E0E">
        <w:rPr>
          <w:sz w:val="28"/>
          <w:szCs w:val="28"/>
          <w:lang w:val="ru-RU"/>
        </w:rPr>
        <w:t>6</w:t>
      </w:r>
      <w:r w:rsidRPr="001A6A6D">
        <w:rPr>
          <w:sz w:val="28"/>
          <w:szCs w:val="28"/>
        </w:rPr>
        <w:t>.2.</w:t>
      </w:r>
      <w:r w:rsidRPr="001A6A6D">
        <w:rPr>
          <w:sz w:val="28"/>
          <w:szCs w:val="28"/>
          <w:lang w:val="ru-RU"/>
        </w:rPr>
        <w:t>2</w:t>
      </w:r>
      <w:r w:rsidRPr="001A6A6D">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B61E0E" w:rsidRPr="00277C3C" w:rsidRDefault="00B61E0E" w:rsidP="00B61E0E">
      <w:pPr>
        <w:pStyle w:val="a3"/>
        <w:spacing w:after="0"/>
        <w:ind w:left="0"/>
        <w:jc w:val="both"/>
        <w:rPr>
          <w:color w:val="000000"/>
          <w:sz w:val="28"/>
          <w:szCs w:val="28"/>
        </w:rPr>
      </w:pPr>
      <w:r w:rsidRPr="001A6A6D">
        <w:rPr>
          <w:color w:val="000000"/>
          <w:sz w:val="28"/>
          <w:szCs w:val="28"/>
        </w:rPr>
        <w:tab/>
      </w:r>
      <w:r w:rsidRPr="001A6A6D">
        <w:rPr>
          <w:color w:val="000000"/>
          <w:sz w:val="28"/>
          <w:szCs w:val="28"/>
          <w:lang w:val="ru-RU"/>
        </w:rPr>
        <w:t>6</w:t>
      </w:r>
      <w:r w:rsidRPr="001A6A6D">
        <w:rPr>
          <w:color w:val="000000"/>
          <w:sz w:val="28"/>
          <w:szCs w:val="28"/>
        </w:rPr>
        <w:t>.2.</w:t>
      </w:r>
      <w:r w:rsidRPr="001A6A6D">
        <w:rPr>
          <w:color w:val="000000"/>
          <w:sz w:val="28"/>
          <w:szCs w:val="28"/>
          <w:lang w:val="ru-RU"/>
        </w:rPr>
        <w:t>3</w:t>
      </w:r>
      <w:r w:rsidRPr="001A6A6D">
        <w:rPr>
          <w:color w:val="000000"/>
          <w:sz w:val="28"/>
          <w:szCs w:val="28"/>
        </w:rPr>
        <w:t>.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w:t>
      </w:r>
      <w:r w:rsidRPr="001A6A6D">
        <w:rPr>
          <w:color w:val="000000"/>
          <w:sz w:val="28"/>
          <w:szCs w:val="28"/>
          <w:lang w:val="ru-RU"/>
        </w:rPr>
        <w:t xml:space="preserve"> </w:t>
      </w:r>
      <w:r w:rsidRPr="001A6A6D">
        <w:rPr>
          <w:color w:val="000000"/>
          <w:sz w:val="28"/>
          <w:szCs w:val="28"/>
        </w:rPr>
        <w:t>№ 242</w:t>
      </w:r>
      <w:r w:rsidRPr="001A6A6D">
        <w:rPr>
          <w:color w:val="000000"/>
          <w:sz w:val="28"/>
          <w:szCs w:val="28"/>
          <w:lang w:val="ru-RU"/>
        </w:rPr>
        <w:t xml:space="preserve"> </w:t>
      </w:r>
      <w:r w:rsidRPr="001A6A6D">
        <w:rPr>
          <w:color w:val="000000"/>
          <w:sz w:val="28"/>
          <w:szCs w:val="28"/>
        </w:rPr>
        <w:t xml:space="preserve"> «О мерах по государственной поддержке и социальной защите педагогических работников – молодых педагогов».</w:t>
      </w:r>
    </w:p>
    <w:p w:rsidR="00B61E0E" w:rsidRPr="00B61E0E" w:rsidRDefault="00B61E0E" w:rsidP="00B61E0E">
      <w:pPr>
        <w:ind w:firstLine="709"/>
        <w:jc w:val="both"/>
        <w:rPr>
          <w:rFonts w:ascii="Times New Roman" w:eastAsia="Times New Roman" w:hAnsi="Times New Roman" w:cs="Times New Roman"/>
          <w:sz w:val="28"/>
          <w:szCs w:val="28"/>
        </w:rPr>
      </w:pPr>
      <w:r w:rsidRPr="00B61E0E">
        <w:rPr>
          <w:rFonts w:ascii="Times New Roman" w:eastAsia="Times New Roman" w:hAnsi="Times New Roman" w:cs="Times New Roman"/>
          <w:sz w:val="28"/>
          <w:szCs w:val="28"/>
        </w:rPr>
        <w:t xml:space="preserve">6.2.4. </w:t>
      </w:r>
      <w:proofErr w:type="gramStart"/>
      <w:r w:rsidRPr="00B61E0E">
        <w:rPr>
          <w:rFonts w:ascii="Times New Roman" w:eastAsia="Times New Roman" w:hAnsi="Times New Roman" w:cs="Times New Roman"/>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B61E0E">
        <w:rPr>
          <w:rFonts w:ascii="Times New Roman" w:eastAsia="Times New Roman" w:hAnsi="Times New Roman" w:cs="Times New Roman"/>
          <w:sz w:val="28"/>
          <w:szCs w:val="28"/>
        </w:rPr>
        <w:t>бакалавриата</w:t>
      </w:r>
      <w:proofErr w:type="spellEnd"/>
      <w:r w:rsidRPr="00B61E0E">
        <w:rPr>
          <w:rFonts w:ascii="Times New Roman" w:eastAsia="Times New Roman" w:hAnsi="Times New Roman" w:cs="Times New Roman"/>
          <w:sz w:val="28"/>
          <w:szCs w:val="28"/>
        </w:rPr>
        <w:t xml:space="preserve">, программам </w:t>
      </w:r>
      <w:proofErr w:type="spellStart"/>
      <w:r w:rsidRPr="00B61E0E">
        <w:rPr>
          <w:rFonts w:ascii="Times New Roman" w:eastAsia="Times New Roman" w:hAnsi="Times New Roman" w:cs="Times New Roman"/>
          <w:sz w:val="28"/>
          <w:szCs w:val="28"/>
        </w:rPr>
        <w:t>специалитета</w:t>
      </w:r>
      <w:proofErr w:type="spellEnd"/>
      <w:r w:rsidRPr="00B61E0E">
        <w:rPr>
          <w:rFonts w:ascii="Times New Roman" w:eastAsia="Times New Roman" w:hAnsi="Times New Roman" w:cs="Times New Roman"/>
          <w:sz w:val="28"/>
          <w:szCs w:val="28"/>
        </w:rPr>
        <w:t xml:space="preserve"> или программам магистратуры по заочной и </w:t>
      </w:r>
      <w:proofErr w:type="spellStart"/>
      <w:r w:rsidRPr="00B61E0E">
        <w:rPr>
          <w:rFonts w:ascii="Times New Roman" w:eastAsia="Times New Roman" w:hAnsi="Times New Roman" w:cs="Times New Roman"/>
          <w:sz w:val="28"/>
          <w:szCs w:val="28"/>
        </w:rPr>
        <w:t>очно-заочной</w:t>
      </w:r>
      <w:proofErr w:type="spellEnd"/>
      <w:r w:rsidRPr="00B61E0E">
        <w:rPr>
          <w:rFonts w:ascii="Times New Roman" w:eastAsia="Times New Roman" w:hAnsi="Times New Roman" w:cs="Times New Roman"/>
          <w:sz w:val="28"/>
          <w:szCs w:val="28"/>
        </w:rPr>
        <w:t xml:space="preserve">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B61E0E" w:rsidRPr="00B61E0E" w:rsidRDefault="00B61E0E" w:rsidP="00B61E0E">
      <w:pPr>
        <w:ind w:firstLine="709"/>
        <w:jc w:val="both"/>
        <w:rPr>
          <w:rFonts w:ascii="Times New Roman" w:eastAsia="Times New Roman" w:hAnsi="Times New Roman" w:cs="Times New Roman"/>
          <w:sz w:val="28"/>
          <w:szCs w:val="28"/>
        </w:rPr>
      </w:pPr>
      <w:r w:rsidRPr="00B61E0E">
        <w:rPr>
          <w:rFonts w:ascii="Times New Roman" w:eastAsia="Times New Roman" w:hAnsi="Times New Roman" w:cs="Times New Roman"/>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61E0E" w:rsidRPr="00B61E0E" w:rsidRDefault="00B61E0E" w:rsidP="00B61E0E">
      <w:pPr>
        <w:ind w:firstLine="709"/>
        <w:jc w:val="both"/>
        <w:rPr>
          <w:rFonts w:ascii="Times New Roman" w:eastAsia="Times New Roman" w:hAnsi="Times New Roman" w:cs="Times New Roman"/>
          <w:sz w:val="28"/>
          <w:szCs w:val="28"/>
        </w:rPr>
      </w:pPr>
      <w:r w:rsidRPr="00B61E0E">
        <w:rPr>
          <w:rFonts w:ascii="Times New Roman" w:eastAsia="Times New Roman" w:hAnsi="Times New Roman" w:cs="Times New Roman"/>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B61E0E" w:rsidRPr="00B61E0E" w:rsidRDefault="00B61E0E" w:rsidP="00B61E0E">
      <w:pPr>
        <w:ind w:firstLine="709"/>
        <w:jc w:val="both"/>
        <w:rPr>
          <w:rFonts w:ascii="Times New Roman" w:eastAsia="Times New Roman" w:hAnsi="Times New Roman" w:cs="Times New Roman"/>
          <w:sz w:val="28"/>
          <w:szCs w:val="28"/>
        </w:rPr>
      </w:pPr>
      <w:r w:rsidRPr="00B61E0E">
        <w:rPr>
          <w:rFonts w:ascii="Times New Roman" w:eastAsia="Times New Roman" w:hAnsi="Times New Roman" w:cs="Times New Roman"/>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B61E0E" w:rsidRPr="00277C3C" w:rsidRDefault="00B61E0E" w:rsidP="00B61E0E">
      <w:pPr>
        <w:pStyle w:val="a3"/>
        <w:spacing w:after="0"/>
        <w:ind w:left="0"/>
        <w:jc w:val="both"/>
        <w:rPr>
          <w:color w:val="000000"/>
          <w:sz w:val="28"/>
          <w:szCs w:val="28"/>
        </w:rPr>
      </w:pPr>
      <w:r>
        <w:rPr>
          <w:color w:val="000000"/>
          <w:sz w:val="28"/>
          <w:szCs w:val="28"/>
          <w:lang w:val="ru-RU"/>
        </w:rPr>
        <w:tab/>
      </w:r>
      <w:r w:rsidRPr="00277C3C">
        <w:rPr>
          <w:color w:val="000000"/>
          <w:sz w:val="28"/>
          <w:szCs w:val="28"/>
          <w:lang w:val="ru-RU"/>
        </w:rPr>
        <w:t>6</w:t>
      </w:r>
      <w:r w:rsidRPr="00277C3C">
        <w:rPr>
          <w:color w:val="000000"/>
          <w:sz w:val="28"/>
          <w:szCs w:val="28"/>
        </w:rPr>
        <w:t>.</w:t>
      </w:r>
      <w:r>
        <w:rPr>
          <w:color w:val="000000"/>
          <w:sz w:val="28"/>
          <w:szCs w:val="28"/>
          <w:lang w:val="ru-RU"/>
        </w:rPr>
        <w:t>3</w:t>
      </w:r>
      <w:r w:rsidRPr="00277C3C">
        <w:rPr>
          <w:color w:val="000000"/>
          <w:sz w:val="28"/>
          <w:szCs w:val="28"/>
        </w:rPr>
        <w:t>. Стороны осуществляют систематический контроль за предоставлением социальных льгот и гарантий работникам отрасли.</w:t>
      </w:r>
    </w:p>
    <w:p w:rsidR="00B61E0E" w:rsidRPr="00277C3C" w:rsidRDefault="00B61E0E" w:rsidP="00B61E0E">
      <w:pPr>
        <w:pStyle w:val="a3"/>
        <w:spacing w:after="0"/>
        <w:ind w:left="0"/>
        <w:rPr>
          <w:b/>
          <w:sz w:val="28"/>
          <w:szCs w:val="28"/>
        </w:rPr>
      </w:pPr>
      <w:r w:rsidRPr="00277C3C">
        <w:rPr>
          <w:b/>
          <w:color w:val="000000"/>
          <w:sz w:val="28"/>
          <w:szCs w:val="28"/>
        </w:rPr>
        <w:tab/>
      </w:r>
      <w:r w:rsidRPr="005B6672">
        <w:rPr>
          <w:b/>
          <w:bCs/>
          <w:sz w:val="28"/>
          <w:szCs w:val="28"/>
          <w:lang w:val="ru-RU"/>
        </w:rPr>
        <w:t>6</w:t>
      </w:r>
      <w:r w:rsidRPr="00277C3C">
        <w:rPr>
          <w:b/>
          <w:bCs/>
          <w:sz w:val="28"/>
          <w:szCs w:val="28"/>
        </w:rPr>
        <w:t xml:space="preserve">.4. </w:t>
      </w:r>
      <w:r w:rsidRPr="00277C3C">
        <w:rPr>
          <w:b/>
          <w:sz w:val="28"/>
          <w:szCs w:val="28"/>
        </w:rPr>
        <w:t>Работодатель обязуется:</w:t>
      </w:r>
    </w:p>
    <w:p w:rsidR="00B61E0E" w:rsidRPr="005B6672" w:rsidRDefault="00B61E0E" w:rsidP="00B61E0E">
      <w:pPr>
        <w:pStyle w:val="3"/>
        <w:ind w:firstLine="705"/>
        <w:rPr>
          <w:lang w:val="ru-RU"/>
        </w:rPr>
      </w:pPr>
      <w:r w:rsidRPr="005B6672">
        <w:rPr>
          <w:lang w:val="ru-RU"/>
        </w:rPr>
        <w:lastRenderedPageBreak/>
        <w:t>6</w:t>
      </w:r>
      <w:r w:rsidRPr="00277C3C">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r>
        <w:rPr>
          <w:lang w:val="ru-RU"/>
        </w:rPr>
        <w:t xml:space="preserve"> ( Приложение №7 к коллективному договору).</w:t>
      </w:r>
    </w:p>
    <w:p w:rsidR="00B61E0E" w:rsidRPr="00277C3C" w:rsidRDefault="00B61E0E" w:rsidP="00B61E0E">
      <w:pPr>
        <w:pStyle w:val="3"/>
        <w:ind w:firstLine="705"/>
      </w:pPr>
      <w:r w:rsidRPr="00B61E0E">
        <w:rPr>
          <w:lang w:val="ru-RU"/>
        </w:rPr>
        <w:t>6</w:t>
      </w:r>
      <w:r w:rsidRPr="00277C3C">
        <w:t>.4.2.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61E0E" w:rsidRPr="001A6A6D" w:rsidRDefault="00B61E0E" w:rsidP="00B61E0E">
      <w:pPr>
        <w:pStyle w:val="3"/>
        <w:ind w:firstLine="705"/>
      </w:pPr>
      <w:r w:rsidRPr="00B61E0E">
        <w:rPr>
          <w:lang w:val="ru-RU"/>
        </w:rPr>
        <w:t>6</w:t>
      </w:r>
      <w:r w:rsidRPr="001A6A6D">
        <w:t>.4.3.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61E0E" w:rsidRPr="00B61E0E" w:rsidRDefault="00B61E0E" w:rsidP="00B61E0E">
      <w:pPr>
        <w:ind w:firstLine="708"/>
        <w:jc w:val="both"/>
        <w:rPr>
          <w:rFonts w:ascii="Times New Roman" w:eastAsia="Times New Roman" w:hAnsi="Times New Roman" w:cs="Times New Roman"/>
          <w:sz w:val="28"/>
          <w:szCs w:val="28"/>
        </w:rPr>
      </w:pPr>
      <w:r w:rsidRPr="00B61E0E">
        <w:rPr>
          <w:rFonts w:ascii="Times New Roman" w:eastAsia="Times New Roman" w:hAnsi="Times New Roman" w:cs="Times New Roman"/>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61E0E" w:rsidRPr="00B61E0E" w:rsidRDefault="00B61E0E" w:rsidP="00B61E0E">
      <w:pPr>
        <w:ind w:firstLine="708"/>
        <w:jc w:val="both"/>
        <w:rPr>
          <w:rFonts w:ascii="Times New Roman" w:eastAsia="Times New Roman" w:hAnsi="Times New Roman" w:cs="Times New Roman"/>
          <w:sz w:val="28"/>
          <w:szCs w:val="28"/>
        </w:rPr>
      </w:pPr>
      <w:r w:rsidRPr="00B61E0E">
        <w:rPr>
          <w:rFonts w:ascii="Times New Roman" w:eastAsia="Times New Roman" w:hAnsi="Times New Roman" w:cs="Times New Roman"/>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61E0E" w:rsidRPr="00B61E0E" w:rsidRDefault="00B61E0E" w:rsidP="00B61E0E">
      <w:pPr>
        <w:ind w:firstLine="708"/>
        <w:jc w:val="both"/>
        <w:rPr>
          <w:rFonts w:ascii="Times New Roman" w:eastAsia="Times New Roman" w:hAnsi="Times New Roman" w:cs="Times New Roman"/>
          <w:sz w:val="28"/>
          <w:szCs w:val="28"/>
        </w:rPr>
      </w:pPr>
      <w:r w:rsidRPr="00B61E0E">
        <w:rPr>
          <w:rFonts w:ascii="Times New Roman" w:eastAsia="Times New Roman" w:hAnsi="Times New Roman" w:cs="Times New Roman"/>
          <w:sz w:val="28"/>
          <w:szCs w:val="28"/>
        </w:rPr>
        <w:t xml:space="preserve">- в период, когда </w:t>
      </w:r>
      <w:proofErr w:type="gramStart"/>
      <w:r w:rsidRPr="00B61E0E">
        <w:rPr>
          <w:rFonts w:ascii="Times New Roman" w:eastAsia="Times New Roman" w:hAnsi="Times New Roman" w:cs="Times New Roman"/>
          <w:sz w:val="28"/>
          <w:szCs w:val="28"/>
        </w:rPr>
        <w:t>работник пенсионного возраста, имеющий первую или высшую квалификационную категорию уведомил</w:t>
      </w:r>
      <w:proofErr w:type="gramEnd"/>
      <w:r w:rsidRPr="00B61E0E">
        <w:rPr>
          <w:rFonts w:ascii="Times New Roman" w:eastAsia="Times New Roman" w:hAnsi="Times New Roman" w:cs="Times New Roman"/>
          <w:sz w:val="28"/>
          <w:szCs w:val="28"/>
        </w:rPr>
        <w:t xml:space="preserve"> письменно работодателя об увольнении по собственному желанию по окончании текущего учебного года. Данная льгота однократная.</w:t>
      </w:r>
    </w:p>
    <w:p w:rsidR="00B61E0E" w:rsidRPr="00B61E0E" w:rsidRDefault="00B61E0E" w:rsidP="00B61E0E">
      <w:pPr>
        <w:jc w:val="both"/>
        <w:rPr>
          <w:rFonts w:ascii="Times New Roman" w:eastAsia="Times New Roman" w:hAnsi="Times New Roman" w:cs="Times New Roman"/>
          <w:sz w:val="28"/>
          <w:szCs w:val="28"/>
        </w:rPr>
      </w:pPr>
      <w:r w:rsidRPr="00B61E0E">
        <w:rPr>
          <w:rFonts w:ascii="Times New Roman" w:eastAsia="Times New Roman" w:hAnsi="Times New Roman" w:cs="Times New Roman"/>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 (Приложение №8 к коллективному договору).</w:t>
      </w:r>
    </w:p>
    <w:p w:rsidR="00B61E0E" w:rsidRPr="00B61E0E" w:rsidRDefault="00B61E0E" w:rsidP="00B61E0E">
      <w:pPr>
        <w:pStyle w:val="3"/>
        <w:ind w:firstLine="705"/>
      </w:pPr>
      <w:r w:rsidRPr="00B61E0E">
        <w:rPr>
          <w:lang w:val="ru-RU"/>
        </w:rPr>
        <w:t>6</w:t>
      </w:r>
      <w:r w:rsidRPr="00B61E0E">
        <w:t>.4.</w:t>
      </w:r>
      <w:r w:rsidRPr="00B61E0E">
        <w:rPr>
          <w:lang w:val="ru-RU"/>
        </w:rPr>
        <w:t>4</w:t>
      </w:r>
      <w:r w:rsidRPr="00B61E0E">
        <w:t>. Ежегодно финансировать проведение культурно-массовых мероприятий и физкультурно-оздоровительной работы.</w:t>
      </w:r>
    </w:p>
    <w:p w:rsidR="00B61E0E" w:rsidRPr="00B61E0E" w:rsidRDefault="00B61E0E" w:rsidP="00B61E0E">
      <w:pPr>
        <w:rPr>
          <w:rFonts w:ascii="Times New Roman" w:eastAsia="Times New Roman" w:hAnsi="Times New Roman" w:cs="Times New Roman"/>
          <w:b/>
          <w:sz w:val="28"/>
          <w:szCs w:val="28"/>
        </w:rPr>
      </w:pPr>
    </w:p>
    <w:p w:rsidR="00000000" w:rsidRPr="00B61E0E" w:rsidRDefault="00B61E0E">
      <w:pPr>
        <w:rPr>
          <w:rFonts w:ascii="Times New Roman" w:hAnsi="Times New Roman" w:cs="Times New Roman"/>
        </w:rPr>
      </w:pPr>
    </w:p>
    <w:sectPr w:rsidR="00000000" w:rsidRPr="00B61E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B61E0E"/>
    <w:rsid w:val="00B61E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B61E0E"/>
    <w:pPr>
      <w:spacing w:after="0" w:line="240" w:lineRule="auto"/>
      <w:jc w:val="both"/>
    </w:pPr>
    <w:rPr>
      <w:rFonts w:ascii="Times New Roman" w:eastAsia="Times New Roman" w:hAnsi="Times New Roman" w:cs="Times New Roman"/>
      <w:sz w:val="28"/>
      <w:szCs w:val="28"/>
      <w:lang/>
    </w:rPr>
  </w:style>
  <w:style w:type="character" w:customStyle="1" w:styleId="30">
    <w:name w:val="Основной текст 3 Знак"/>
    <w:basedOn w:val="a0"/>
    <w:link w:val="3"/>
    <w:rsid w:val="00B61E0E"/>
    <w:rPr>
      <w:rFonts w:ascii="Times New Roman" w:eastAsia="Times New Roman" w:hAnsi="Times New Roman" w:cs="Times New Roman"/>
      <w:sz w:val="28"/>
      <w:szCs w:val="28"/>
      <w:lang/>
    </w:rPr>
  </w:style>
  <w:style w:type="paragraph" w:styleId="a3">
    <w:name w:val="Body Text Indent"/>
    <w:basedOn w:val="a"/>
    <w:link w:val="a4"/>
    <w:uiPriority w:val="99"/>
    <w:unhideWhenUsed/>
    <w:rsid w:val="00B61E0E"/>
    <w:pPr>
      <w:spacing w:after="120" w:line="240" w:lineRule="auto"/>
      <w:ind w:left="283"/>
    </w:pPr>
    <w:rPr>
      <w:rFonts w:ascii="Times New Roman" w:eastAsia="Times New Roman" w:hAnsi="Times New Roman" w:cs="Times New Roman"/>
      <w:sz w:val="24"/>
      <w:szCs w:val="24"/>
      <w:lang/>
    </w:rPr>
  </w:style>
  <w:style w:type="character" w:customStyle="1" w:styleId="a4">
    <w:name w:val="Основной текст с отступом Знак"/>
    <w:basedOn w:val="a0"/>
    <w:link w:val="a3"/>
    <w:uiPriority w:val="99"/>
    <w:rsid w:val="00B61E0E"/>
    <w:rPr>
      <w:rFonts w:ascii="Times New Roman" w:eastAsia="Times New Roman" w:hAnsi="Times New Roman" w:cs="Times New Roman"/>
      <w:sz w:val="24"/>
      <w:szCs w:val="24"/>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1396</Words>
  <Characters>7962</Characters>
  <Application>Microsoft Office Word</Application>
  <DocSecurity>0</DocSecurity>
  <Lines>66</Lines>
  <Paragraphs>18</Paragraphs>
  <ScaleCrop>false</ScaleCrop>
  <Company/>
  <LinksUpToDate>false</LinksUpToDate>
  <CharactersWithSpaces>9340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Воспитатель</dc:creator>
  <cp:keywords/>
  <dc:description/>
  <cp:lastModifiedBy>Воспитатель</cp:lastModifiedBy>
  <cp:revision>2</cp:revision>
  <dcterms:created xsi:type="dcterms:W3CDTF">2017-07-05T04:30:00Z</dcterms:created>
  <dcterms:modified xsi:type="dcterms:W3CDTF">2017-07-05T04:33:00Z</dcterms:modified>
</cp:coreProperties>
</file>