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B5" w:rsidRPr="006B47B5" w:rsidRDefault="006B47B5" w:rsidP="006B47B5">
      <w:pPr>
        <w:jc w:val="center"/>
        <w:rPr>
          <w:b/>
          <w:sz w:val="28"/>
          <w:szCs w:val="28"/>
        </w:rPr>
      </w:pPr>
      <w:r w:rsidRPr="006B47B5">
        <w:rPr>
          <w:b/>
          <w:sz w:val="28"/>
          <w:szCs w:val="28"/>
        </w:rPr>
        <w:t>Рекомендации для воспитателей по развитию игровой деятельности</w:t>
      </w:r>
    </w:p>
    <w:p w:rsidR="006B47B5" w:rsidRPr="006B47B5" w:rsidRDefault="006B47B5" w:rsidP="006B47B5">
      <w:pPr>
        <w:jc w:val="center"/>
        <w:rPr>
          <w:b/>
          <w:sz w:val="28"/>
          <w:szCs w:val="28"/>
        </w:rPr>
      </w:pPr>
      <w:r w:rsidRPr="006B47B5">
        <w:rPr>
          <w:b/>
          <w:sz w:val="28"/>
          <w:szCs w:val="28"/>
        </w:rPr>
        <w:t xml:space="preserve"> в младшей группе.</w:t>
      </w:r>
    </w:p>
    <w:p w:rsidR="006B47B5" w:rsidRPr="006B47B5" w:rsidRDefault="006B47B5" w:rsidP="006B47B5">
      <w:pPr>
        <w:jc w:val="center"/>
        <w:rPr>
          <w:b/>
        </w:rPr>
      </w:pP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>Помнить! Игра – важная и существенная составляющая жизни детей в детском саду.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Предоставить каждому ребёнку возможность реализовать свои потребности и интересы.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Играя с детьми, </w:t>
      </w:r>
      <w:proofErr w:type="gramStart"/>
      <w:r w:rsidRPr="006B47B5">
        <w:rPr>
          <w:sz w:val="26"/>
          <w:szCs w:val="26"/>
        </w:rPr>
        <w:t>помогать им адаптироваться</w:t>
      </w:r>
      <w:proofErr w:type="gramEnd"/>
      <w:r w:rsidRPr="006B47B5">
        <w:rPr>
          <w:sz w:val="26"/>
          <w:szCs w:val="26"/>
        </w:rPr>
        <w:t xml:space="preserve"> к условиям жизни в детском саду.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Формирование умения детей принимать и словесно обозначать игровую роль.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Формировать у детей умения, необходимые для </w:t>
      </w:r>
      <w:proofErr w:type="spellStart"/>
      <w:r w:rsidRPr="006B47B5">
        <w:rPr>
          <w:sz w:val="26"/>
          <w:szCs w:val="26"/>
        </w:rPr>
        <w:t>сюжетно-отобразительной</w:t>
      </w:r>
      <w:proofErr w:type="spellEnd"/>
      <w:r w:rsidRPr="006B47B5">
        <w:rPr>
          <w:sz w:val="26"/>
          <w:szCs w:val="26"/>
        </w:rPr>
        <w:t xml:space="preserve"> игры: предметные действия «</w:t>
      </w:r>
      <w:proofErr w:type="gramStart"/>
      <w:r w:rsidRPr="006B47B5">
        <w:rPr>
          <w:sz w:val="26"/>
          <w:szCs w:val="26"/>
        </w:rPr>
        <w:t>понарошку</w:t>
      </w:r>
      <w:proofErr w:type="gramEnd"/>
      <w:r w:rsidRPr="006B47B5">
        <w:rPr>
          <w:sz w:val="26"/>
          <w:szCs w:val="26"/>
        </w:rPr>
        <w:t>».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Опираться на интересы каждого из детей, развёртывать в игре близкую им тематику (жизнь семьи, детского сада, поездка на транспорте и т.д.), использовать мотивы знакомых сказок.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Подводить ребёнка к пониманию той или мной роли (он сам в игре может быть кем-то иным – мамой, шофёром, доктором и т.д.).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Формировать у ребёнка использовать сюжетные игрушки, предметы-заместители (палочка градусник ит.д.).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Включать в игру по любой тематике эпизоды «телефонных разговоров», различных персонажей для активизации ролевого диалога.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Поощрять стремление детей «оживлять» игрушки. </w:t>
      </w:r>
      <w:proofErr w:type="gramStart"/>
      <w:r w:rsidRPr="006B47B5">
        <w:rPr>
          <w:sz w:val="26"/>
          <w:szCs w:val="26"/>
        </w:rPr>
        <w:t>Выполнять роль</w:t>
      </w:r>
      <w:proofErr w:type="gramEnd"/>
      <w:r w:rsidRPr="006B47B5">
        <w:rPr>
          <w:sz w:val="26"/>
          <w:szCs w:val="26"/>
        </w:rPr>
        <w:t xml:space="preserve"> за себя и игрушку.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Играя с детьми, занимать позицию равного заинтересованного партнёра.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 Вызывать у ребёнка ощущение эмоциональной общности </w:t>
      </w:r>
      <w:proofErr w:type="gramStart"/>
      <w:r w:rsidRPr="006B47B5">
        <w:rPr>
          <w:sz w:val="26"/>
          <w:szCs w:val="26"/>
        </w:rPr>
        <w:t>со</w:t>
      </w:r>
      <w:proofErr w:type="gramEnd"/>
      <w:r w:rsidRPr="006B47B5">
        <w:rPr>
          <w:sz w:val="26"/>
          <w:szCs w:val="26"/>
        </w:rPr>
        <w:t xml:space="preserve"> взрослыми и сверстниками, чувство доверия к ним.</w:t>
      </w:r>
    </w:p>
    <w:p w:rsidR="006B47B5" w:rsidRPr="006B47B5" w:rsidRDefault="006B47B5" w:rsidP="006B47B5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6B47B5" w:rsidRDefault="006B47B5" w:rsidP="006B47B5"/>
    <w:p w:rsidR="006B47B5" w:rsidRDefault="006B47B5" w:rsidP="006B47B5"/>
    <w:p w:rsidR="006B47B5" w:rsidRDefault="006B47B5" w:rsidP="006B47B5">
      <w:pPr>
        <w:jc w:val="center"/>
        <w:rPr>
          <w:b/>
          <w:sz w:val="28"/>
          <w:szCs w:val="28"/>
        </w:rPr>
      </w:pPr>
      <w:r w:rsidRPr="006B47B5">
        <w:rPr>
          <w:b/>
          <w:sz w:val="28"/>
          <w:szCs w:val="28"/>
        </w:rPr>
        <w:lastRenderedPageBreak/>
        <w:t xml:space="preserve">Рекомендации воспитателю по развитию игровой деятельности </w:t>
      </w:r>
    </w:p>
    <w:p w:rsidR="006B47B5" w:rsidRPr="006B47B5" w:rsidRDefault="006B47B5" w:rsidP="006B47B5">
      <w:pPr>
        <w:jc w:val="center"/>
        <w:rPr>
          <w:b/>
          <w:sz w:val="28"/>
          <w:szCs w:val="28"/>
        </w:rPr>
      </w:pPr>
      <w:r w:rsidRPr="006B47B5">
        <w:rPr>
          <w:b/>
          <w:sz w:val="28"/>
          <w:szCs w:val="28"/>
        </w:rPr>
        <w:t>в средней группе.</w:t>
      </w:r>
    </w:p>
    <w:p w:rsidR="006B47B5" w:rsidRDefault="006B47B5" w:rsidP="006B47B5"/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Воспитатель постоянно использует разнообразную тематику детской игры по мотивам известных сказочных и литературных сюжетов.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Обеспечить условия для свободной, самостоятельной индивидуальной игры (режиссерской), поддерживать эмоциональное и положительное состояние ребёнка.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Формировать у детей более сложные игровые умения, поведение в соответствии с разными ролями партнёров, менять игровую роль.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Воспитатель поощряет самостоятельную совместную игру детей в небольших подгруппах.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Воспитатель в случае необходимости </w:t>
      </w:r>
      <w:proofErr w:type="gramStart"/>
      <w:r w:rsidRPr="006B47B5">
        <w:rPr>
          <w:sz w:val="26"/>
          <w:szCs w:val="26"/>
        </w:rPr>
        <w:t>помогает ребёнку подключится</w:t>
      </w:r>
      <w:proofErr w:type="gramEnd"/>
      <w:r w:rsidRPr="006B47B5">
        <w:rPr>
          <w:sz w:val="26"/>
          <w:szCs w:val="26"/>
        </w:rPr>
        <w:t xml:space="preserve"> к игре сверстников, находя для себя подходящую по смыслу роль.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Воспитатель делает существенный акцент на ролевом диалоге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Воспитателю включаться в совместную игру в качестве партнёра.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В ходе игры воспитатель не придерживается жёсткого плана, а импровизирует, принимая предложения партнёра – ребёнка относительно дальнейших событий.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Учить развёртывать совместную игру небольших </w:t>
      </w:r>
      <w:proofErr w:type="gramStart"/>
      <w:r w:rsidRPr="006B47B5">
        <w:rPr>
          <w:sz w:val="26"/>
          <w:szCs w:val="26"/>
        </w:rPr>
        <w:t>подгруппах</w:t>
      </w:r>
      <w:proofErr w:type="gramEnd"/>
      <w:r w:rsidRPr="006B47B5">
        <w:rPr>
          <w:sz w:val="26"/>
          <w:szCs w:val="26"/>
        </w:rPr>
        <w:t>, учитывая сюжетные замыслы партнёров.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Учить детей соотносить свою игровую роль с множеством других ролей для развёртывания интересного сюжета.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Развивать у детей интерес к игре, воспитывать умение самостоятельно занять себя игрой (индивидуальной и совместной со сверстниками).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Использовать минимальное количество игрушек, чтобы манипуляции с ними не отвлекали внимание ребёнка от ролевого взаимодействия.</w:t>
      </w:r>
    </w:p>
    <w:p w:rsidR="006B47B5" w:rsidRPr="006B47B5" w:rsidRDefault="006B47B5" w:rsidP="005F03B4">
      <w:pPr>
        <w:ind w:firstLine="567"/>
        <w:rPr>
          <w:sz w:val="26"/>
          <w:szCs w:val="26"/>
        </w:rPr>
      </w:pPr>
      <w:r w:rsidRPr="006B47B5">
        <w:rPr>
          <w:sz w:val="26"/>
          <w:szCs w:val="26"/>
        </w:rPr>
        <w:t xml:space="preserve"> Формировать у детей новые, более сложные способы построения ролевой игры.</w:t>
      </w:r>
    </w:p>
    <w:p w:rsidR="006B47B5" w:rsidRDefault="006B47B5" w:rsidP="006B47B5"/>
    <w:p w:rsidR="006B47B5" w:rsidRDefault="006B47B5" w:rsidP="006B47B5"/>
    <w:p w:rsidR="006B47B5" w:rsidRPr="006B47B5" w:rsidRDefault="006B47B5" w:rsidP="006B47B5">
      <w:pPr>
        <w:jc w:val="center"/>
        <w:rPr>
          <w:b/>
          <w:sz w:val="26"/>
          <w:szCs w:val="26"/>
        </w:rPr>
      </w:pPr>
      <w:r w:rsidRPr="006B47B5">
        <w:rPr>
          <w:b/>
          <w:sz w:val="26"/>
          <w:szCs w:val="26"/>
        </w:rPr>
        <w:lastRenderedPageBreak/>
        <w:t xml:space="preserve">Рекомендации воспитателю по развитию игровой деятельности </w:t>
      </w:r>
    </w:p>
    <w:p w:rsidR="006B47B5" w:rsidRPr="006B47B5" w:rsidRDefault="006B47B5" w:rsidP="006B47B5">
      <w:pPr>
        <w:jc w:val="center"/>
        <w:rPr>
          <w:sz w:val="26"/>
          <w:szCs w:val="26"/>
        </w:rPr>
      </w:pPr>
      <w:r w:rsidRPr="006B47B5">
        <w:rPr>
          <w:b/>
          <w:sz w:val="26"/>
          <w:szCs w:val="26"/>
        </w:rPr>
        <w:t xml:space="preserve">   с детьми старшего возраста</w:t>
      </w:r>
      <w:r w:rsidRPr="006B47B5">
        <w:rPr>
          <w:sz w:val="26"/>
          <w:szCs w:val="26"/>
        </w:rPr>
        <w:t xml:space="preserve"> (старшие, подготовительные группы). </w:t>
      </w:r>
    </w:p>
    <w:p w:rsidR="006B47B5" w:rsidRPr="006B47B5" w:rsidRDefault="006B47B5" w:rsidP="006B47B5">
      <w:pPr>
        <w:spacing w:after="0"/>
        <w:ind w:firstLine="567"/>
        <w:jc w:val="both"/>
        <w:rPr>
          <w:b/>
          <w:sz w:val="24"/>
          <w:szCs w:val="24"/>
        </w:rPr>
      </w:pP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>Стимулировать детей к использованию выразительных средств речи, жестов при передаче характеров исполняемого персонажа.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Обеспечить условия для игровой деятельности детей.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Дать возможность свободного выбора ребёнком выбора игры, соответствующего его интересам.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Воспитатель поощряет детскую инициативу.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Может подключиться к игре, принимая на себя роль, не связанную непосредственно с сюжетно-смысловым контекстом, может ввести в игру роль из другого смыслового контекста (это заставляет детей разворачивать сюжет в новом направлении).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Воспитатель способствует развитию у детей инициативы и самостоятельности в игре, активности в реализации игровых замыслов.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Поощрять стремление ребёнка изготовить своими руками недостающие для игры предметы.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Уделять внимание формированию у детей умений создавать новые разнообразные сюжеты игры, согласовывать замыслы с партнёрами, придумывать новые правила и соблюдать их в процессе игры.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Способствовать укреплению детских игровых объединений, быть внимательным к отношениям, складывающимся детьми в игре.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Ориентировать детей на сотрудничество в совместной игре, регулировать их поведение на основе творческих игровых замыслов.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Развивать умения детей самостоятельно организовывать совместную игру, справедливо решать возникшие в игре конфликты. Использовать для этого нормативные способы (очередность, разные виды жребия).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Развивать у детей умения широко использовать игровую роль для развёртывания разнообразных сюжетов, для включения в согласованную со сверстниками игру.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Совершенствовать умение детей регулировать поведение на основе игровых правил.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Воспитатель постепенно формирует у детей умение творчески комбинировать разнообразные события, создавая новый сюжет игры.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Воспитатель поддерживает интерес детей к свободной игре-импровизации по мотивам сказок, литературных произведений, предлагая разные формы: драматизация по ролям, кукольный театр, участвует вместе с детьми.</w:t>
      </w:r>
    </w:p>
    <w:p w:rsidR="004A3557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  <w:r w:rsidRPr="006B47B5">
        <w:rPr>
          <w:sz w:val="24"/>
          <w:szCs w:val="24"/>
        </w:rPr>
        <w:t xml:space="preserve"> Воспитатель организует с небольшими подгруппами детей (6-7 лет) игру-драматизацию по готовым сюжетам в виде короткого спектакля для младших детей или сверстников.</w:t>
      </w:r>
    </w:p>
    <w:p w:rsidR="006B47B5" w:rsidRDefault="006B47B5">
      <w:pPr>
        <w:spacing w:after="0"/>
        <w:ind w:firstLine="567"/>
        <w:jc w:val="both"/>
        <w:rPr>
          <w:sz w:val="24"/>
          <w:szCs w:val="24"/>
        </w:rPr>
      </w:pPr>
    </w:p>
    <w:p w:rsidR="006B47B5" w:rsidRDefault="006B47B5">
      <w:pPr>
        <w:spacing w:after="0"/>
        <w:ind w:firstLine="567"/>
        <w:jc w:val="both"/>
        <w:rPr>
          <w:sz w:val="24"/>
          <w:szCs w:val="24"/>
        </w:rPr>
      </w:pPr>
    </w:p>
    <w:p w:rsidR="006B47B5" w:rsidRDefault="006B47B5">
      <w:pPr>
        <w:spacing w:after="0"/>
        <w:ind w:firstLine="567"/>
        <w:jc w:val="both"/>
        <w:rPr>
          <w:sz w:val="24"/>
          <w:szCs w:val="24"/>
        </w:rPr>
      </w:pPr>
    </w:p>
    <w:p w:rsidR="006B47B5" w:rsidRPr="006B47B5" w:rsidRDefault="006B47B5" w:rsidP="006B47B5">
      <w:pPr>
        <w:spacing w:after="0"/>
        <w:ind w:firstLine="567"/>
        <w:jc w:val="center"/>
        <w:rPr>
          <w:b/>
          <w:sz w:val="26"/>
          <w:szCs w:val="26"/>
        </w:rPr>
      </w:pPr>
      <w:r w:rsidRPr="006B47B5">
        <w:rPr>
          <w:b/>
          <w:sz w:val="26"/>
          <w:szCs w:val="26"/>
        </w:rPr>
        <w:lastRenderedPageBreak/>
        <w:t xml:space="preserve">Рекомендации  по  формированию  адекватной  самооценки  </w:t>
      </w:r>
    </w:p>
    <w:p w:rsidR="006B47B5" w:rsidRPr="006B47B5" w:rsidRDefault="006B47B5" w:rsidP="006B47B5">
      <w:pPr>
        <w:spacing w:after="0"/>
        <w:ind w:firstLine="567"/>
        <w:jc w:val="center"/>
        <w:rPr>
          <w:b/>
          <w:sz w:val="26"/>
          <w:szCs w:val="26"/>
        </w:rPr>
      </w:pPr>
      <w:r w:rsidRPr="006B47B5">
        <w:rPr>
          <w:b/>
          <w:sz w:val="26"/>
          <w:szCs w:val="26"/>
        </w:rPr>
        <w:t>у детей старшего  дошкольного возраста.</w:t>
      </w: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</w:p>
    <w:p w:rsidR="006B47B5" w:rsidRPr="006B47B5" w:rsidRDefault="006B47B5" w:rsidP="006B47B5">
      <w:pPr>
        <w:spacing w:after="0"/>
        <w:ind w:firstLine="567"/>
        <w:jc w:val="both"/>
        <w:rPr>
          <w:sz w:val="24"/>
          <w:szCs w:val="24"/>
        </w:rPr>
      </w:pP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>1.Давая  негативную  оценку  действиям  ребенка,  нельзя  говорить: «Ты  не  умеешь  строить,  рисовать…подметать».  В  этих  случаях  ребенок  не  может  сохранить  побуждение  к  данному  виду  деятельности,  утрачивает  уверенность  в  себе,  в  своих  силах,  способностях.</w:t>
      </w: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>С  переживания  низкой  самооценки,  вызванной  отношением  взрослых,  начинается  невротическое  развитие  ребенка.</w:t>
      </w: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2.  Нельзя  позволять,  чтобы  негативная  оценка  деятельности  ребенка распространялась  на  его  личность,  то  есть  ребенка  надо  критиковать  за  его  поведение.  Оценка  личности  блокирует  развитие  ребенка  и  формирует  комплекс  неполноценности,  </w:t>
      </w:r>
      <w:proofErr w:type="gramStart"/>
      <w:r w:rsidRPr="006B47B5">
        <w:rPr>
          <w:sz w:val="26"/>
          <w:szCs w:val="26"/>
        </w:rPr>
        <w:t>а</w:t>
      </w:r>
      <w:proofErr w:type="gramEnd"/>
      <w:r w:rsidRPr="006B47B5">
        <w:rPr>
          <w:sz w:val="26"/>
          <w:szCs w:val="26"/>
        </w:rPr>
        <w:t xml:space="preserve">  следовательно,  и  неадекватную  заниженную  самооценку  и  уровень  притязаний.</w:t>
      </w: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>3.  Очень  важна  интонация,  эмоциональная  окраска  высказывания,  обращенного  к  ребенку.  Дети  реагируют  не  только  на  содержание,  но  и  на  эмоциональную  окраску,  в  которой  заключено  отношение  к  ребенку.</w:t>
      </w: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4.Недопустимо  сравнивать  ребенка  (его  дела  и  поступки)  с  кем-то  другим,  его  нельзя  никому  противопоставлять,  такие  сравнения  являются  с  одной  стороны,  психотравмирующими,  а  с  </w:t>
      </w:r>
      <w:proofErr w:type="spellStart"/>
      <w:proofErr w:type="gramStart"/>
      <w:r w:rsidRPr="006B47B5">
        <w:rPr>
          <w:sz w:val="26"/>
          <w:szCs w:val="26"/>
        </w:rPr>
        <w:t>другой-формируют</w:t>
      </w:r>
      <w:proofErr w:type="spellEnd"/>
      <w:proofErr w:type="gramEnd"/>
      <w:r w:rsidRPr="006B47B5">
        <w:rPr>
          <w:sz w:val="26"/>
          <w:szCs w:val="26"/>
        </w:rPr>
        <w:t xml:space="preserve">  негативизм,  эгоизм,  зависть.</w:t>
      </w: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>5. Родители  должны  создавать  такую  систему  взаимоотношений  с  ребенком,  в  которой  он  будет  воспринимать  себя  только  благоприятно (как  норму).  Лишь  в  этом  случае  он  может  нормально  воспринимать  чужие  успехи,  без  снижения  самооценки.</w:t>
      </w: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>6.Главная  функция  семьи  заключается  в  том,  чтобы  способность  социальной  адаптации  ребенка  исходила  из  его  возможностей.</w:t>
      </w:r>
    </w:p>
    <w:p w:rsidR="006B47B5" w:rsidRP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</w:p>
    <w:p w:rsidR="006B47B5" w:rsidRDefault="006B47B5" w:rsidP="006B47B5">
      <w:pPr>
        <w:spacing w:after="0"/>
        <w:ind w:firstLine="567"/>
        <w:jc w:val="both"/>
        <w:rPr>
          <w:sz w:val="26"/>
          <w:szCs w:val="26"/>
        </w:rPr>
      </w:pPr>
      <w:r w:rsidRPr="006B47B5">
        <w:rPr>
          <w:sz w:val="26"/>
          <w:szCs w:val="26"/>
        </w:rPr>
        <w:t xml:space="preserve">7. В  отношениях  к  ребенку  недопустим  резкий  переход  от  только  положительных  оценок  к  резко  </w:t>
      </w:r>
      <w:proofErr w:type="gramStart"/>
      <w:r w:rsidRPr="006B47B5">
        <w:rPr>
          <w:sz w:val="26"/>
          <w:szCs w:val="26"/>
        </w:rPr>
        <w:t>отрицательным</w:t>
      </w:r>
      <w:proofErr w:type="gramEnd"/>
      <w:r w:rsidRPr="006B47B5">
        <w:rPr>
          <w:sz w:val="26"/>
          <w:szCs w:val="26"/>
        </w:rPr>
        <w:t xml:space="preserve">,  от  </w:t>
      </w:r>
      <w:proofErr w:type="spellStart"/>
      <w:r w:rsidRPr="006B47B5">
        <w:rPr>
          <w:sz w:val="26"/>
          <w:szCs w:val="26"/>
        </w:rPr>
        <w:t>наказующего</w:t>
      </w:r>
      <w:proofErr w:type="spellEnd"/>
      <w:r w:rsidRPr="006B47B5">
        <w:rPr>
          <w:sz w:val="26"/>
          <w:szCs w:val="26"/>
        </w:rPr>
        <w:t xml:space="preserve">  тона  к  ласковому  задабриванию.</w:t>
      </w:r>
    </w:p>
    <w:p w:rsidR="005F03B4" w:rsidRDefault="005F03B4" w:rsidP="006B47B5">
      <w:pPr>
        <w:spacing w:after="0"/>
        <w:ind w:firstLine="567"/>
        <w:jc w:val="both"/>
        <w:rPr>
          <w:sz w:val="26"/>
          <w:szCs w:val="26"/>
        </w:rPr>
      </w:pPr>
    </w:p>
    <w:p w:rsidR="005F03B4" w:rsidRDefault="005F03B4" w:rsidP="006B47B5">
      <w:pPr>
        <w:spacing w:after="0"/>
        <w:ind w:firstLine="567"/>
        <w:jc w:val="both"/>
        <w:rPr>
          <w:sz w:val="26"/>
          <w:szCs w:val="26"/>
        </w:rPr>
      </w:pPr>
    </w:p>
    <w:p w:rsidR="005F03B4" w:rsidRDefault="005F03B4" w:rsidP="006B47B5">
      <w:pPr>
        <w:spacing w:after="0"/>
        <w:ind w:firstLine="567"/>
        <w:jc w:val="both"/>
        <w:rPr>
          <w:sz w:val="26"/>
          <w:szCs w:val="26"/>
        </w:rPr>
      </w:pPr>
    </w:p>
    <w:p w:rsidR="005F03B4" w:rsidRDefault="005F03B4" w:rsidP="005F03B4">
      <w:pPr>
        <w:spacing w:after="0"/>
        <w:ind w:firstLine="567"/>
        <w:jc w:val="center"/>
        <w:rPr>
          <w:b/>
          <w:sz w:val="26"/>
          <w:szCs w:val="26"/>
        </w:rPr>
      </w:pPr>
      <w:r w:rsidRPr="005F03B4">
        <w:rPr>
          <w:b/>
          <w:sz w:val="26"/>
          <w:szCs w:val="26"/>
        </w:rPr>
        <w:lastRenderedPageBreak/>
        <w:t>Рекомендации для родителей агрессивных детей</w:t>
      </w:r>
    </w:p>
    <w:p w:rsidR="005F03B4" w:rsidRPr="005F03B4" w:rsidRDefault="005F03B4" w:rsidP="005F03B4">
      <w:pPr>
        <w:spacing w:after="0"/>
        <w:ind w:firstLine="567"/>
        <w:jc w:val="center"/>
        <w:rPr>
          <w:b/>
          <w:sz w:val="26"/>
          <w:szCs w:val="26"/>
        </w:rPr>
      </w:pPr>
    </w:p>
    <w:p w:rsidR="005F03B4" w:rsidRPr="004C4E06" w:rsidRDefault="005F03B4" w:rsidP="005F03B4">
      <w:pPr>
        <w:spacing w:after="0"/>
        <w:ind w:firstLine="567"/>
        <w:jc w:val="both"/>
        <w:rPr>
          <w:sz w:val="26"/>
          <w:szCs w:val="26"/>
          <w:u w:val="single"/>
        </w:rPr>
      </w:pPr>
      <w:r w:rsidRPr="004C4E06">
        <w:rPr>
          <w:sz w:val="26"/>
          <w:szCs w:val="26"/>
          <w:u w:val="single"/>
        </w:rPr>
        <w:t>При взаимодействии с агрессивным ребёнком: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>принимайте ребёнка таким, какой он есть;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>предъявляя к ребёнку свои требования, учитывайте не свои желания, а его возможности;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>расширяйте кругозор ребёнка;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>включайте ребёнка в совместную деятельность, подчёркивая его значимость в выполняемом деле;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>игнорируйте лёгкие проявления агрессивности, не фиксируйте на них внимание окружающих.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4C4E06">
        <w:rPr>
          <w:sz w:val="26"/>
          <w:szCs w:val="26"/>
          <w:u w:val="single"/>
        </w:rPr>
        <w:t xml:space="preserve">   Бороться с агрессивностью надо терпением</w:t>
      </w:r>
      <w:r w:rsidRPr="005F03B4">
        <w:rPr>
          <w:sz w:val="26"/>
          <w:szCs w:val="26"/>
        </w:rPr>
        <w:t xml:space="preserve"> – это самая большая добродетель, которая только может быть у родителей и воспитателей. 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 xml:space="preserve"> Объяснением. Подскажите ребёнку, чем интересным он может заняться. 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 xml:space="preserve"> Поощрением. Если вы хвалите ребёнка за хорошее поведение, это пробудит в нём желание ещё раз услышать эту похвалу.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</w:p>
    <w:p w:rsidR="005F03B4" w:rsidRPr="004C4E06" w:rsidRDefault="005F03B4" w:rsidP="005F03B4">
      <w:pPr>
        <w:spacing w:after="0"/>
        <w:ind w:firstLine="567"/>
        <w:jc w:val="both"/>
        <w:rPr>
          <w:sz w:val="26"/>
          <w:szCs w:val="26"/>
          <w:u w:val="single"/>
        </w:rPr>
      </w:pPr>
      <w:r w:rsidRPr="004C4E06">
        <w:rPr>
          <w:sz w:val="26"/>
          <w:szCs w:val="26"/>
          <w:u w:val="single"/>
        </w:rPr>
        <w:t xml:space="preserve">Если ребёнок испытывает страхи: 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 xml:space="preserve">принимайте ребёнка таким, какой он есть, давая ему возможность измениться; 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 xml:space="preserve">развивайте в ребёнке положительные эмоции, </w:t>
      </w:r>
      <w:proofErr w:type="gramStart"/>
      <w:r w:rsidRPr="005F03B4">
        <w:rPr>
          <w:sz w:val="26"/>
          <w:szCs w:val="26"/>
        </w:rPr>
        <w:t>почаще</w:t>
      </w:r>
      <w:proofErr w:type="gramEnd"/>
      <w:r w:rsidRPr="005F03B4">
        <w:rPr>
          <w:sz w:val="26"/>
          <w:szCs w:val="26"/>
        </w:rPr>
        <w:t xml:space="preserve"> дарите ему своё время и внимание; </w:t>
      </w:r>
    </w:p>
    <w:p w:rsidR="005F03B4" w:rsidRP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 xml:space="preserve">с пониманием относитесь к переживаниям и страхам ребёнка, не высмеивайте их и не пытайтесь решительными мерами искоренить этот страх; </w:t>
      </w:r>
    </w:p>
    <w:p w:rsidR="005F03B4" w:rsidRDefault="005F03B4" w:rsidP="005F03B4">
      <w:pPr>
        <w:spacing w:after="0"/>
        <w:ind w:firstLine="567"/>
        <w:jc w:val="both"/>
        <w:rPr>
          <w:sz w:val="26"/>
          <w:szCs w:val="26"/>
        </w:rPr>
      </w:pPr>
      <w:r w:rsidRPr="005F03B4">
        <w:rPr>
          <w:sz w:val="26"/>
          <w:szCs w:val="26"/>
        </w:rPr>
        <w:t>заранее проиграйте с ребёнком ситуацию, вызывающую страх.</w:t>
      </w: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5F03B4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center"/>
        <w:rPr>
          <w:b/>
          <w:sz w:val="26"/>
          <w:szCs w:val="26"/>
        </w:rPr>
      </w:pPr>
      <w:r w:rsidRPr="00767D4F">
        <w:rPr>
          <w:b/>
          <w:sz w:val="26"/>
          <w:szCs w:val="26"/>
        </w:rPr>
        <w:lastRenderedPageBreak/>
        <w:t>Развиваем эмоциональную сферу детей дошкольного возраста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proofErr w:type="spellStart"/>
      <w:r w:rsidRPr="00767D4F">
        <w:rPr>
          <w:sz w:val="26"/>
          <w:szCs w:val="26"/>
        </w:rPr>
        <w:t>Выготский</w:t>
      </w:r>
      <w:proofErr w:type="spellEnd"/>
      <w:r w:rsidRPr="00767D4F">
        <w:rPr>
          <w:sz w:val="26"/>
          <w:szCs w:val="26"/>
        </w:rPr>
        <w:t xml:space="preserve"> Л. С. считал, что «эмоциональное развитие </w:t>
      </w:r>
      <w:proofErr w:type="spellStart"/>
      <w:proofErr w:type="gramStart"/>
      <w:r w:rsidRPr="00767D4F">
        <w:rPr>
          <w:sz w:val="26"/>
          <w:szCs w:val="26"/>
        </w:rPr>
        <w:t>детей-одно</w:t>
      </w:r>
      <w:proofErr w:type="spellEnd"/>
      <w:proofErr w:type="gramEnd"/>
      <w:r w:rsidRPr="00767D4F">
        <w:rPr>
          <w:sz w:val="26"/>
          <w:szCs w:val="26"/>
        </w:rPr>
        <w:t xml:space="preserve"> из важнейших направлений профессиональной деятельности педагога. Эмоции являются «центральным звеном» психической жизни человека, и прежде всего ребёнка». Его последователи, основываясь на теоретических изысканиях, развивают идею о взаимосвязи всех компонентов человеческой психики, в частности эмоционального и интеллектуального. Этот факт является основополагающим в организации образовательной деятельности с детьми дошкольного возраста.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>Игры и игровые упражнения, направленные на развитие эмоциональной сферы у детей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  <w:u w:val="single"/>
        </w:rPr>
      </w:pPr>
      <w:r w:rsidRPr="00767D4F">
        <w:rPr>
          <w:sz w:val="26"/>
          <w:szCs w:val="26"/>
          <w:u w:val="single"/>
        </w:rPr>
        <w:t xml:space="preserve">«Поздороваемся весело, грустно, со злостью… »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научить с помощью мимики и жестов выражать определённые эмоции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Дети, сидящие в кругу, передают игрушку друг другу, их задача поздороваться с детьми с радостью, с грустью, со злостью. В конце упражнения побеседовать с детьми. С какой эмоцией больше понравилось здороваться. Почему?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(аналогичное упражнение «Попрощаемся весело, грустно, со злостью… »)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  <w:u w:val="single"/>
        </w:rPr>
      </w:pPr>
      <w:r w:rsidRPr="00767D4F">
        <w:rPr>
          <w:sz w:val="26"/>
          <w:szCs w:val="26"/>
          <w:u w:val="single"/>
        </w:rPr>
        <w:t>«Угадай»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научить определять и распознавать различные эмоции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Педагог зачитывает рассказ, сказку детям (необходимо учитывать возрастную группу). Например: по рассказу «Цветик – </w:t>
      </w:r>
      <w:proofErr w:type="spellStart"/>
      <w:r w:rsidRPr="00767D4F">
        <w:rPr>
          <w:sz w:val="26"/>
          <w:szCs w:val="26"/>
        </w:rPr>
        <w:t>семицветик</w:t>
      </w:r>
      <w:proofErr w:type="spellEnd"/>
      <w:r w:rsidRPr="00767D4F">
        <w:rPr>
          <w:sz w:val="26"/>
          <w:szCs w:val="26"/>
        </w:rPr>
        <w:t xml:space="preserve">».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Детям необходимо определить настроение героев рассказа в различных ситуациях и показать эмоции с помощью схем – пиктограмм (карточки с различными эмоциями)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  <w:u w:val="single"/>
        </w:rPr>
      </w:pPr>
      <w:r w:rsidRPr="00767D4F">
        <w:rPr>
          <w:sz w:val="26"/>
          <w:szCs w:val="26"/>
          <w:u w:val="single"/>
        </w:rPr>
        <w:t>«Передай эмоцию»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развивать способности узнавать эмоциональные состояния по мимике, пантомимике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Все участники игры, кроме одного, закрывают глаза. </w:t>
      </w:r>
      <w:proofErr w:type="gramStart"/>
      <w:r w:rsidRPr="00767D4F">
        <w:rPr>
          <w:sz w:val="26"/>
          <w:szCs w:val="26"/>
        </w:rPr>
        <w:t>Педагог-ведущий</w:t>
      </w:r>
      <w:proofErr w:type="gramEnd"/>
      <w:r w:rsidRPr="00767D4F">
        <w:rPr>
          <w:sz w:val="26"/>
          <w:szCs w:val="26"/>
        </w:rPr>
        <w:t xml:space="preserve"> молча показывает участнику с открытыми глазами какую-либо эмоцию (радость, гнев, печаль, страх и т. д.) при помощи мимики и пантомимики.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lastRenderedPageBreak/>
        <w:t xml:space="preserve"> Первый игрок передает второму игроку увиденную эмоцию, как он ее понял и т. д. В конце игры всех участников опрашивают: какую - же эмоцию они показывали.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  <w:u w:val="single"/>
        </w:rPr>
      </w:pPr>
      <w:r w:rsidRPr="00767D4F">
        <w:rPr>
          <w:sz w:val="26"/>
          <w:szCs w:val="26"/>
          <w:u w:val="single"/>
        </w:rPr>
        <w:t>«Хорошо – похлопай, плохо – потопай»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развивать социальные эмоции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Педагог озвучивает детям ситуации, которые создают хорошее или плохое настроение. Если я скажу хорошую ситуацию, от которой поднимется настроение, вы должны похлопать в ладоши. Если плохую ситуацию, создающие плохое настроение — вы должны потопать ногами.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Ситуации: «у меня день рожденья», «я болею», «меня поругали», «я подрался», «я не уступил место бабушке в транспорте», «я помог маме помыть посуду», «меня обидели», «я испугался собаки», «я самостоятельно заправил кровать», «мне купили большую игрушку», «я упала и поранила руку», «меня похвалила мама» и др.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  <w:u w:val="single"/>
        </w:rPr>
      </w:pPr>
      <w:r w:rsidRPr="00767D4F">
        <w:rPr>
          <w:sz w:val="26"/>
          <w:szCs w:val="26"/>
          <w:u w:val="single"/>
        </w:rPr>
        <w:t>«Рисуем эмоцию»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развивать эмоциональную сферу, расширять представления об эмоциях и эмоциональных состояниях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Детям необходимо с помощью различных цветов (можно применить пальчиковые краски) нарисовать весёлое солнышко, грустное солнышко, злое солнышко. Получившиеся рисунки можно подарить друг другу.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>Похожие записи: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>Дидактическое пособие «</w:t>
      </w:r>
      <w:proofErr w:type="spellStart"/>
      <w:r w:rsidRPr="00767D4F">
        <w:rPr>
          <w:sz w:val="26"/>
          <w:szCs w:val="26"/>
        </w:rPr>
        <w:t>Капитошка</w:t>
      </w:r>
      <w:proofErr w:type="spellEnd"/>
      <w:r w:rsidRPr="00767D4F">
        <w:rPr>
          <w:sz w:val="26"/>
          <w:szCs w:val="26"/>
        </w:rPr>
        <w:t>» как одно из средств эмоционального развития младших дошкольников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>Эмоциональное благополучие детей дошкольного возраста</w:t>
      </w:r>
      <w:r>
        <w:rPr>
          <w:sz w:val="26"/>
          <w:szCs w:val="26"/>
        </w:rPr>
        <w:t>.</w:t>
      </w: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center"/>
        <w:rPr>
          <w:b/>
          <w:sz w:val="26"/>
          <w:szCs w:val="26"/>
        </w:rPr>
      </w:pPr>
      <w:r w:rsidRPr="00767D4F">
        <w:rPr>
          <w:b/>
          <w:sz w:val="26"/>
          <w:szCs w:val="26"/>
        </w:rPr>
        <w:lastRenderedPageBreak/>
        <w:t>Игры, способствующие формированию коммуникативных умений</w:t>
      </w:r>
    </w:p>
    <w:p w:rsidR="00767D4F" w:rsidRPr="00767D4F" w:rsidRDefault="00767D4F" w:rsidP="00767D4F">
      <w:pPr>
        <w:spacing w:after="0"/>
        <w:ind w:firstLine="567"/>
        <w:jc w:val="center"/>
        <w:rPr>
          <w:b/>
          <w:sz w:val="26"/>
          <w:szCs w:val="26"/>
        </w:rPr>
      </w:pPr>
      <w:r w:rsidRPr="00767D4F">
        <w:rPr>
          <w:b/>
          <w:sz w:val="26"/>
          <w:szCs w:val="26"/>
        </w:rPr>
        <w:t xml:space="preserve"> у дошкольников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Игры, способствующие формированию коммуникативных умений у дошкольников.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Важнейшая задача взрослых — помочь ребенку разобраться в сложном мире взаимоотношений, научиться вступать в контакт и вести разговор со сверстниками, внимательно слушать и понимать окружающих.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Идеальный вариант воспитания и образования для будущих школьников – это дошкольное учреждение. От того, как сложатся отношения ребенка в группе детского сада - во многом зависит последующий путь его личностного и социального развития, а значит, и его дальнейшая судьба.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Приоритетным направлением в моей работе является формирование коммуникативных навыков у дошкольников. С первых дней пребывания в детском саду ребенок включается в процесс межличностного взаимодействия с детьми и воспитателем. Одной из наиболее эффективных форм субъектного взаимодействия детей в условиях детского сада являются совместные игры, в которых малыши действуют одновременно и одинаково. </w:t>
      </w: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Коммуникативные игры формируют правильные взаимоотношения между детьми: умению играть вместе, помогать друг другу, радоваться успеху или огорчаться, поступать честно, правдиво, проявлять самостоятельность. Созданию атмосферы доброжелательности служат добрые традиции в моей группе - дети привыкают встречать друг друга радостной улыбкой. Провожу такие игры с первых дней прихода детей в </w:t>
      </w:r>
      <w:proofErr w:type="spellStart"/>
      <w:proofErr w:type="gramStart"/>
      <w:r w:rsidRPr="00767D4F">
        <w:rPr>
          <w:sz w:val="26"/>
          <w:szCs w:val="26"/>
        </w:rPr>
        <w:t>груп-пу</w:t>
      </w:r>
      <w:proofErr w:type="spellEnd"/>
      <w:proofErr w:type="gramEnd"/>
      <w:r w:rsidRPr="00767D4F">
        <w:rPr>
          <w:sz w:val="26"/>
          <w:szCs w:val="26"/>
        </w:rPr>
        <w:t xml:space="preserve">. Они помогают мне сблизить детей, объединить их общей, интересной для всех деятельностью. Регулярное проведение подобных совместных игр не только обогатит детей новыми впечатлениями, но и даст им новый социальный опыт, который так важен для развития их личности.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ИГРА «МОЁ ИМЯ».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способствует созданию комфортной обстановки для каждого участника.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Каждый участник говорит по кругу о том, какое звучание его имени ему больше нравится (Люба, </w:t>
      </w:r>
      <w:proofErr w:type="spellStart"/>
      <w:r w:rsidRPr="00767D4F">
        <w:rPr>
          <w:sz w:val="26"/>
          <w:szCs w:val="26"/>
        </w:rPr>
        <w:t>Любочка</w:t>
      </w:r>
      <w:proofErr w:type="spellEnd"/>
      <w:r w:rsidRPr="00767D4F">
        <w:rPr>
          <w:sz w:val="26"/>
          <w:szCs w:val="26"/>
        </w:rPr>
        <w:t xml:space="preserve">, Жанна, </w:t>
      </w:r>
      <w:proofErr w:type="spellStart"/>
      <w:r w:rsidRPr="00767D4F">
        <w:rPr>
          <w:sz w:val="26"/>
          <w:szCs w:val="26"/>
        </w:rPr>
        <w:t>Жанночка</w:t>
      </w:r>
      <w:proofErr w:type="spellEnd"/>
      <w:r w:rsidRPr="00767D4F">
        <w:rPr>
          <w:sz w:val="26"/>
          <w:szCs w:val="26"/>
        </w:rPr>
        <w:t xml:space="preserve">, Алеша.) и какое не нравится. Как он хочет, чтобы его называли в группе.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lastRenderedPageBreak/>
        <w:t xml:space="preserve"> После этого упражнения педагог повторяет, кого как будут теперь звать в группе (Люба или </w:t>
      </w:r>
      <w:proofErr w:type="spellStart"/>
      <w:r w:rsidRPr="00767D4F">
        <w:rPr>
          <w:sz w:val="26"/>
          <w:szCs w:val="26"/>
        </w:rPr>
        <w:t>Жанночка</w:t>
      </w:r>
      <w:proofErr w:type="spellEnd"/>
      <w:r w:rsidRPr="00767D4F">
        <w:rPr>
          <w:sz w:val="26"/>
          <w:szCs w:val="26"/>
        </w:rPr>
        <w:t xml:space="preserve"> и т. д.)</w:t>
      </w:r>
      <w:proofErr w:type="gramStart"/>
      <w:r w:rsidRPr="00767D4F">
        <w:rPr>
          <w:sz w:val="26"/>
          <w:szCs w:val="26"/>
        </w:rPr>
        <w:t xml:space="preserve"> .</w:t>
      </w:r>
      <w:proofErr w:type="gramEnd"/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ИГРА «ИГОЛОЧКА И НИТОЧКА»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развивать умение согласовывать движения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Участники игры становятся друг за другом. Первый — «иголочка». Он бегает, меняя направление. Остальные бегут за ним, стараясь не отставать.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ИГРА «ВОЛШЕБНЫЕ ОЧКИ»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воспитывать умение быть ласковым, активизировать в речи детей нежные, ласковые слова.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Взрослый торжественно объявляет: «Я хочу показать вам волшебные очки. Тот, кто их наденет, видит только хорошее в других и даже то хорошее, что человек иногда прячет от всех. Вот я сейчас примерю эти очки. Ой, какие вы все красивые, веселые, умные! » Подходя к каждому ребенку, взрослый называет какое-либо его достоинство (кто-то хорошо рисует, кто-то умеет строить из кубиков, у кого-то красивое платье). «А теперь мне хочется, чтобы каждый из вас </w:t>
      </w:r>
      <w:proofErr w:type="gramStart"/>
      <w:r w:rsidRPr="00767D4F">
        <w:rPr>
          <w:sz w:val="26"/>
          <w:szCs w:val="26"/>
        </w:rPr>
        <w:t>примерил</w:t>
      </w:r>
      <w:proofErr w:type="gramEnd"/>
      <w:r w:rsidRPr="00767D4F">
        <w:rPr>
          <w:sz w:val="26"/>
          <w:szCs w:val="26"/>
        </w:rPr>
        <w:t xml:space="preserve"> эти очки и хорошенько рассмотрел своего соседа. Может, они помогут рассмотреть то, что вы - раньше не замечали». Дети по очереди надевают волшебные очки и называют достоинства своих товарищей. В случае</w:t>
      </w:r>
      <w:proofErr w:type="gramStart"/>
      <w:r w:rsidRPr="00767D4F">
        <w:rPr>
          <w:sz w:val="26"/>
          <w:szCs w:val="26"/>
        </w:rPr>
        <w:t>,</w:t>
      </w:r>
      <w:proofErr w:type="gramEnd"/>
      <w:r w:rsidRPr="00767D4F">
        <w:rPr>
          <w:sz w:val="26"/>
          <w:szCs w:val="26"/>
        </w:rPr>
        <w:t xml:space="preserve"> если кто-то затрудняется, можно помочь и подсказать. Повторения одних и тех же достоин</w:t>
      </w:r>
      <w:proofErr w:type="gramStart"/>
      <w:r w:rsidRPr="00767D4F">
        <w:rPr>
          <w:sz w:val="26"/>
          <w:szCs w:val="26"/>
        </w:rPr>
        <w:t>ств зд</w:t>
      </w:r>
      <w:proofErr w:type="gramEnd"/>
      <w:r w:rsidRPr="00767D4F">
        <w:rPr>
          <w:sz w:val="26"/>
          <w:szCs w:val="26"/>
        </w:rPr>
        <w:t xml:space="preserve">есь не страшны, хотя желательно расширять круг хороших качеств.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ИГРА «ВОЛНЫ»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Научить детей чувствовать и переживать, устанавливать дружеские контакты.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Дети садятся в круг, а воспитатель предлагает им вспомнить лето, когда они купались в речке, в пруду. «Но лучше всего купаться в море, - говорит он, - потому что в море волны, и так приятно, когда они ласково гладят и омывают тебя. Волны такие веселые, добрые! И все очень похожи друг на друга. Давайте попробуем искупать друг друга в таких волнах! Встанем, улыбнемся и попробуем изобразить волны руками». Дети изображают волны вслед за ведущим, который следит за тем, чтобы все волны были ласковые и веселые.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После такой тренировки воспитатель предлагает всем детям по очереди искупаться в море. Купающийся становится в центре, а волны по одной подбегают </w:t>
      </w:r>
      <w:r w:rsidRPr="00767D4F">
        <w:rPr>
          <w:sz w:val="26"/>
          <w:szCs w:val="26"/>
        </w:rPr>
        <w:lastRenderedPageBreak/>
        <w:t xml:space="preserve">к нему и ласково поглаживают его. Когда все волны погладят купальщика, он превращается в волну, а в море ныряет следующий.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ИГРА «ГНОМИКИ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развивать умение выбирать позитивный стиль поведения в конфликтной ситуации, сотрудничать со сверстниками.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Для игры нужны колокольчики по числу участников (5-6). Один колокольчик должен быть испорчен (не звенеть)</w:t>
      </w:r>
      <w:proofErr w:type="gramStart"/>
      <w:r w:rsidRPr="00767D4F">
        <w:rPr>
          <w:sz w:val="26"/>
          <w:szCs w:val="26"/>
        </w:rPr>
        <w:t xml:space="preserve"> .</w:t>
      </w:r>
      <w:proofErr w:type="gramEnd"/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Взрослый предлагает детям поиграть в гномиков. У каждого гномика есть волшебный колокольчик, и, когда он звенит, гномик приобретает волшебную силу - он может загадать любое желание, которое когда-нибудь исполнится. Дети получают колокольчики (одному из них достается </w:t>
      </w:r>
      <w:proofErr w:type="gramStart"/>
      <w:r w:rsidRPr="00767D4F">
        <w:rPr>
          <w:sz w:val="26"/>
          <w:szCs w:val="26"/>
        </w:rPr>
        <w:t>испорченный</w:t>
      </w:r>
      <w:proofErr w:type="gramEnd"/>
      <w:r w:rsidRPr="00767D4F">
        <w:rPr>
          <w:sz w:val="26"/>
          <w:szCs w:val="26"/>
        </w:rPr>
        <w:t xml:space="preserve">). «Давайте послушаем, как звенят ваши колокольчики! Каждый из вас по очереди будет </w:t>
      </w:r>
      <w:proofErr w:type="gramStart"/>
      <w:r w:rsidRPr="00767D4F">
        <w:rPr>
          <w:sz w:val="26"/>
          <w:szCs w:val="26"/>
        </w:rPr>
        <w:t>звенеть</w:t>
      </w:r>
      <w:proofErr w:type="gramEnd"/>
      <w:r w:rsidRPr="00767D4F">
        <w:rPr>
          <w:sz w:val="26"/>
          <w:szCs w:val="26"/>
        </w:rPr>
        <w:t xml:space="preserve"> и загадывать свое желание, а мы будем слушать». Дети по кругу звенят своими колокольчиками, но вдруг оказывается, что один из них молчит. «Что же делать? У Коли не звенит его колокольчик! Это такое несчастье для гномика! Он теперь не сможет загадать желание. Может, мы его развеселим? Или подарим что-нибудь вместо колокольчика? Или попробуем выполнить его желание? (Дети предлагают свои решения.) А может, кто-нибудь уступит на время свой колокольчик, чтобы Коля мог позвенеть им и загадать свое желание? »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Обычно кто-нибудь из детей предлагает свой колокольчик, за что, естественно, получает благодарность товарища и одобрение взрослого. В этой игре важно привлечь внимание детей к обделенному сверстнику, вызвать их сочувствие и желание помочь.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ИГРА «МОЗАИКА В ПАРАХ»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развивать умение согласовывать движения и умение договариваться.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Каждая пара детей получает мозаику, детали которой делятся между ними поровну. Задача заключается в том, чтобы сложить общую картину. Для этого нужно задумать сюжет, распределить усилия, учитывать и продолжать действия партнера. По завершении работы каждое произведение показывается всем остальным, и те пытаются догадаться, что изобразили авторы.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ИГРА «ЦВЕТОЧНАЯ КЛУМБА».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преодоление отчужденной позиции в отношении к сверстникам, разрушение защитных барьеров.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lastRenderedPageBreak/>
        <w:t xml:space="preserve"> В игре дети изображают растущие вместе цветы, которые здороваются друг с другом глазами, улыбками и слегка прикасаются друг к другу руками.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ИГРА «РУКАВИЧКИ»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развивать умение налаживать партнерские отношения в совместной деятельности.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Для занятия нужны вырезанные из бумаги рукавички с различным не закрашенным узором. Количество пар рукавичек должно соответствовать числу пар участников. </w:t>
      </w:r>
      <w:proofErr w:type="spellStart"/>
      <w:proofErr w:type="gramStart"/>
      <w:r w:rsidRPr="00767D4F">
        <w:rPr>
          <w:sz w:val="26"/>
          <w:szCs w:val="26"/>
        </w:rPr>
        <w:t>Ка-ждому</w:t>
      </w:r>
      <w:proofErr w:type="spellEnd"/>
      <w:proofErr w:type="gramEnd"/>
      <w:r w:rsidRPr="00767D4F">
        <w:rPr>
          <w:sz w:val="26"/>
          <w:szCs w:val="26"/>
        </w:rPr>
        <w:t xml:space="preserve"> ребенку дается одна вырезанная из бумаги рукавичка и предлагается найти свою пару, т. е. рукавичку с точно таким же узором. Когда пара одинаковых рукавичек встретится, дети должны как можно быстрее и (главное) одинаково раскрасить рукавички. Каждой паре дается только три карандаша разного цвета.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ИГРА «РИСУЕМ ДОМИКИ»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побуждать к заботливому и внимательному отношению к сверстникам.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Двое детей должны нарисовать на одном листе бумаги общий домик и рассказать, кто в нем живет.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ИГРА "ВОЛШЕБНЫЙ СТУЛ"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воспитывать умение быть ласковым, активизировать в речи детей нежные, ласковые слова.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Ход: один ребёнок садится в центр на «волшебный» стул, остальные говорят о нём добрые, ласковые слова, комплименты. Можно погладить </w:t>
      </w:r>
      <w:proofErr w:type="gramStart"/>
      <w:r w:rsidRPr="00767D4F">
        <w:rPr>
          <w:sz w:val="26"/>
          <w:szCs w:val="26"/>
        </w:rPr>
        <w:t>сидящего</w:t>
      </w:r>
      <w:proofErr w:type="gramEnd"/>
      <w:r w:rsidRPr="00767D4F">
        <w:rPr>
          <w:sz w:val="26"/>
          <w:szCs w:val="26"/>
        </w:rPr>
        <w:t xml:space="preserve">, обнять, поцеловать. </w:t>
      </w: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Здесь приведены лишь несколько сюжетов детских игр, стимулирующих взаимопомощь и заботу </w:t>
      </w:r>
      <w:proofErr w:type="gramStart"/>
      <w:r w:rsidRPr="00767D4F">
        <w:rPr>
          <w:sz w:val="26"/>
          <w:szCs w:val="26"/>
        </w:rPr>
        <w:t>о</w:t>
      </w:r>
      <w:proofErr w:type="gramEnd"/>
      <w:r w:rsidRPr="00767D4F">
        <w:rPr>
          <w:sz w:val="26"/>
          <w:szCs w:val="26"/>
        </w:rPr>
        <w:t xml:space="preserve"> другом. Естественно, каждая игра может быть дополнена или изменена в зависимости от фантазии воспитателя и конкретных условий. Важно только сохранить главную цель игр - побуждать к заботливому и внимательному отношению к </w:t>
      </w:r>
      <w:proofErr w:type="spellStart"/>
      <w:proofErr w:type="gramStart"/>
      <w:r w:rsidRPr="00767D4F">
        <w:rPr>
          <w:sz w:val="26"/>
          <w:szCs w:val="26"/>
        </w:rPr>
        <w:t>свер-стникам</w:t>
      </w:r>
      <w:proofErr w:type="spellEnd"/>
      <w:proofErr w:type="gramEnd"/>
      <w:r w:rsidRPr="00767D4F">
        <w:rPr>
          <w:sz w:val="26"/>
          <w:szCs w:val="26"/>
        </w:rPr>
        <w:t>.</w:t>
      </w: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center"/>
        <w:rPr>
          <w:b/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center"/>
        <w:rPr>
          <w:b/>
          <w:sz w:val="26"/>
          <w:szCs w:val="26"/>
        </w:rPr>
      </w:pPr>
      <w:r w:rsidRPr="00767D4F">
        <w:rPr>
          <w:b/>
          <w:sz w:val="26"/>
          <w:szCs w:val="26"/>
        </w:rPr>
        <w:t>Игры на создание положительного, доброжелательного микроклимата</w:t>
      </w:r>
    </w:p>
    <w:p w:rsidR="00767D4F" w:rsidRPr="00767D4F" w:rsidRDefault="00767D4F" w:rsidP="00767D4F">
      <w:pPr>
        <w:spacing w:after="0"/>
        <w:ind w:firstLine="567"/>
        <w:jc w:val="center"/>
        <w:rPr>
          <w:b/>
          <w:sz w:val="26"/>
          <w:szCs w:val="26"/>
        </w:rPr>
      </w:pPr>
      <w:r w:rsidRPr="00767D4F">
        <w:rPr>
          <w:b/>
          <w:sz w:val="26"/>
          <w:szCs w:val="26"/>
        </w:rPr>
        <w:t xml:space="preserve"> в группе</w:t>
      </w:r>
    </w:p>
    <w:p w:rsidR="00767D4F" w:rsidRPr="00767D4F" w:rsidRDefault="00767D4F" w:rsidP="00767D4F">
      <w:pPr>
        <w:spacing w:after="0"/>
        <w:ind w:firstLine="567"/>
        <w:jc w:val="center"/>
        <w:rPr>
          <w:b/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>«Доброта должна стать таким же важным состоянием человека, как мышление. Она должна войти в привычку» В. А. Сухомлинский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Ребенок, приходя в человеческий мир, становиться непосредственным, активным участником в социуме, общаясь и взаимодействуя с окружающими людьми. Нарастающая напряженность в современном обществе, только усугубляет положение подрастающего поколения, которое сталкивается ежедневно с грубостью, равнодушием и агрессией, доминирующей в наше время. Дети иногда даже не воспринимают реально пример ненасильственного, гуманного поведения по отношению к окружающим, «не видят» или не находят путей выхода из «конфликтных и спорных ситуаций», а зачастую и не знают. Наблюдая за детьми, мы взрослые, часто становимся невольными свидетелями отсутствия у детей умения взаимодействовать друг с другом, договариваться, иди на уступку, т. е. избегать конфликтов. Поэтому необходимо учить детей разрешать спорные вопросы ненасильственными методами. В первую очередь необходимо учить быть терпимее, добрее друг к другу, а значит развивать такие чувства, как чуткость, заботливость, внимательность, искренность и т. д. Приобщая детей к миру человеческих ценностей, формируя базовую ступень личностной культуры, в первую очередь учим их быть добрыми.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Что значит быть добрым? Задавая детям вопрос, мы в свою очередь хотим услышать от них, характеристику положительного нравственного качества человека.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Доброте, как и любому качеству, присущему человеку нужно учить. Но чтобы научить детей быть добрыми, необходимо заглянуть во внутренний мир каждого ребенка, увидеть тонкие духовные нити, которые связывают его с окружающим миром. Только при условии, знания индивидуальных моральных качеств каждого ребенка, можно установить духовную нить, которая поможет сделать процесс формирования этнического представления о доброте и заботливости интересным и многогранным. В старшем дошкольном возрасте важно помочь детям осознать красоту нравственного поведения, сформировать первоначальные этнические представления. Очень сложно для понимания ребенка знакомство с абстрактными понятиями, так как их нельзя увидеть, потрогать руками, поэтому в своей работе организую, процесс так, чтобы дети сами «оживляли» эти понятия – обыгрывали ситуации, давали характеристику поступкам. Даю возможность ребёнку </w:t>
      </w:r>
      <w:r w:rsidRPr="00767D4F">
        <w:rPr>
          <w:sz w:val="26"/>
          <w:szCs w:val="26"/>
        </w:rPr>
        <w:lastRenderedPageBreak/>
        <w:t xml:space="preserve">почувствовать, осознать, что хороший, добрый поступок – это небольшой вклад в мир доброты. С целью формирования положительных эмоциональных качеств, в группе введен цикл занятий по формированию положительных взаимоотношений между детьми старшей и подготовительной группы. </w:t>
      </w:r>
      <w:proofErr w:type="gramStart"/>
      <w:r w:rsidRPr="00767D4F">
        <w:rPr>
          <w:sz w:val="26"/>
          <w:szCs w:val="26"/>
        </w:rPr>
        <w:t>Это - игровые приемы, разбор ситуаций и характеристика поступков, занятия, беседы, психологическая гимнастика, рефлексия, выставки рисунков и т. п. Тематика мероприятий разнообразна:</w:t>
      </w:r>
      <w:proofErr w:type="gramEnd"/>
      <w:r w:rsidRPr="00767D4F">
        <w:rPr>
          <w:sz w:val="26"/>
          <w:szCs w:val="26"/>
        </w:rPr>
        <w:t xml:space="preserve"> «Утро добрых встреч», «Что значит быть добрым? », «Будем добрее», «Доброта поселиться в сердце твоем», «Будем совершать только добрые поступки», «Буду делать хорошо и не буду плохо», «Лавка хороших поступков», «Список добрых дел», «Копилка поступков», «Пирамида добра» и др.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Ребёнок живёт в мире игры, она «естественный спутник жизни ребёнка, источник радостных эмоций, обладающий большой воспитательной силой… » Но для того, что бы она носила воспитательную функцию, для этого необходимо создание необходимых условий, обстановки и конечно грамотного руководства со стороны воспитателя.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В </w:t>
      </w:r>
      <w:proofErr w:type="spellStart"/>
      <w:proofErr w:type="gramStart"/>
      <w:r w:rsidRPr="00767D4F">
        <w:rPr>
          <w:sz w:val="26"/>
          <w:szCs w:val="26"/>
        </w:rPr>
        <w:t>старше-подготовительной</w:t>
      </w:r>
      <w:proofErr w:type="spellEnd"/>
      <w:proofErr w:type="gramEnd"/>
      <w:r w:rsidRPr="00767D4F">
        <w:rPr>
          <w:sz w:val="26"/>
          <w:szCs w:val="26"/>
        </w:rPr>
        <w:t xml:space="preserve"> группе, нашего дошкольного учреждения стало традицией проведение игр-тренингов, направленных на формирование гуманных взаимоотношений между детьми старшей и подготовительной групп. Задачей </w:t>
      </w:r>
      <w:proofErr w:type="gramStart"/>
      <w:r w:rsidRPr="00767D4F">
        <w:rPr>
          <w:sz w:val="26"/>
          <w:szCs w:val="26"/>
        </w:rPr>
        <w:t>которых</w:t>
      </w:r>
      <w:proofErr w:type="gramEnd"/>
      <w:r w:rsidRPr="00767D4F">
        <w:rPr>
          <w:sz w:val="26"/>
          <w:szCs w:val="26"/>
        </w:rPr>
        <w:t>, является создание положительного микроклимата в группе, формирование устойчивой ориентации на сверстника. Предлагаю некоторые их них: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«Дарим своё тепло»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воспитание внимательного и чуткого отношения к окружающим, развитие интереса к личности другого человека.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Описание игры: дети встают в круг. Одному участнику предлагается положить правую руку в область сердца своего соседа. Задание для детей: почувствовать тепло исходящие от руки и передать следующему.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«Кривое зеркало»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развитие умения понимать эмоциональное состояние сверстников; повышение эмоционального настроя детей.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Описание игры: ребёнок встаёт перед «воображаемым зеркалом». В «зеркале» другой ребёнок старается изобразить, повторить все движения своего двойника.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lastRenderedPageBreak/>
        <w:t xml:space="preserve"> «Путаница»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Цель: способствовать сплочению коллектива, осознание своей значимости в общем деле, формирование доброжелательного отношения друг к другу.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Описание игры: дети встают в круг, соединяют руки в разных направлениях, чтобы получилась «путаница». Задание распутать «путаницу», не расцепляя рук.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«Царевна </w:t>
      </w:r>
      <w:proofErr w:type="spellStart"/>
      <w:r w:rsidRPr="00767D4F">
        <w:rPr>
          <w:sz w:val="26"/>
          <w:szCs w:val="26"/>
        </w:rPr>
        <w:t>Несмеяна</w:t>
      </w:r>
      <w:proofErr w:type="spellEnd"/>
      <w:r w:rsidRPr="00767D4F">
        <w:rPr>
          <w:sz w:val="26"/>
          <w:szCs w:val="26"/>
        </w:rPr>
        <w:t>»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Задача: повышение интереса, развитие внимательности и чуткого отношения к эмоциональному состоянию сверстников. 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Описание игры: детям по желанию предлагается «рассмешить, поднять настроение» у другого участника игры в роли «Царевны </w:t>
      </w:r>
      <w:proofErr w:type="spellStart"/>
      <w:r w:rsidRPr="00767D4F">
        <w:rPr>
          <w:sz w:val="26"/>
          <w:szCs w:val="26"/>
        </w:rPr>
        <w:t>Несмеяны</w:t>
      </w:r>
      <w:proofErr w:type="spellEnd"/>
      <w:r w:rsidRPr="00767D4F">
        <w:rPr>
          <w:sz w:val="26"/>
          <w:szCs w:val="26"/>
        </w:rPr>
        <w:t>».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 w:rsidRPr="00767D4F">
        <w:rPr>
          <w:sz w:val="26"/>
          <w:szCs w:val="26"/>
        </w:rPr>
        <w:t xml:space="preserve"> Литература:</w:t>
      </w: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767D4F">
        <w:rPr>
          <w:sz w:val="26"/>
          <w:szCs w:val="26"/>
        </w:rPr>
        <w:t xml:space="preserve"> Формирование гуманных взаимоотношений между детьми старшей и подготовительной групп. /Сост. Т. Н. </w:t>
      </w:r>
      <w:proofErr w:type="spellStart"/>
      <w:r w:rsidRPr="00767D4F">
        <w:rPr>
          <w:sz w:val="26"/>
          <w:szCs w:val="26"/>
        </w:rPr>
        <w:t>Икрянникова</w:t>
      </w:r>
      <w:proofErr w:type="spellEnd"/>
      <w:r w:rsidRPr="00767D4F">
        <w:rPr>
          <w:sz w:val="26"/>
          <w:szCs w:val="26"/>
        </w:rPr>
        <w:t xml:space="preserve">. – Волгоград: ИТД «Корифей». – 128 </w:t>
      </w:r>
      <w:proofErr w:type="gramStart"/>
      <w:r w:rsidRPr="00767D4F">
        <w:rPr>
          <w:sz w:val="26"/>
          <w:szCs w:val="26"/>
        </w:rPr>
        <w:t>с</w:t>
      </w:r>
      <w:proofErr w:type="gramEnd"/>
      <w:r w:rsidRPr="00767D4F">
        <w:rPr>
          <w:sz w:val="26"/>
          <w:szCs w:val="26"/>
        </w:rPr>
        <w:t>.</w:t>
      </w: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right"/>
        <w:rPr>
          <w:b/>
          <w:sz w:val="26"/>
          <w:szCs w:val="26"/>
        </w:rPr>
      </w:pPr>
      <w:proofErr w:type="spellStart"/>
      <w:r w:rsidRPr="00767D4F">
        <w:rPr>
          <w:b/>
          <w:sz w:val="26"/>
          <w:szCs w:val="26"/>
        </w:rPr>
        <w:lastRenderedPageBreak/>
        <w:t>Эти-энилэргэ</w:t>
      </w:r>
      <w:proofErr w:type="spellEnd"/>
      <w:r w:rsidRPr="00767D4F">
        <w:rPr>
          <w:b/>
          <w:sz w:val="26"/>
          <w:szCs w:val="26"/>
        </w:rPr>
        <w:t xml:space="preserve"> </w:t>
      </w:r>
      <w:proofErr w:type="spellStart"/>
      <w:r w:rsidRPr="00767D4F">
        <w:rPr>
          <w:b/>
          <w:sz w:val="26"/>
          <w:szCs w:val="26"/>
        </w:rPr>
        <w:t>кинэшлэр</w:t>
      </w:r>
      <w:proofErr w:type="spellEnd"/>
      <w:r w:rsidRPr="00767D4F">
        <w:rPr>
          <w:b/>
          <w:sz w:val="26"/>
          <w:szCs w:val="26"/>
        </w:rPr>
        <w:t>.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center"/>
        <w:rPr>
          <w:b/>
          <w:sz w:val="26"/>
          <w:szCs w:val="26"/>
          <w:u w:val="single"/>
        </w:rPr>
      </w:pPr>
      <w:proofErr w:type="spellStart"/>
      <w:r w:rsidRPr="00767D4F">
        <w:rPr>
          <w:b/>
          <w:sz w:val="26"/>
          <w:szCs w:val="26"/>
          <w:u w:val="single"/>
        </w:rPr>
        <w:t>Сойлэмдэге</w:t>
      </w:r>
      <w:proofErr w:type="spellEnd"/>
      <w:r w:rsidRPr="00767D4F">
        <w:rPr>
          <w:b/>
          <w:sz w:val="26"/>
          <w:szCs w:val="26"/>
          <w:u w:val="single"/>
        </w:rPr>
        <w:t xml:space="preserve"> </w:t>
      </w:r>
      <w:proofErr w:type="spellStart"/>
      <w:r w:rsidRPr="00767D4F">
        <w:rPr>
          <w:b/>
          <w:sz w:val="26"/>
          <w:szCs w:val="26"/>
          <w:u w:val="single"/>
        </w:rPr>
        <w:t>кимчелеклэрне</w:t>
      </w:r>
      <w:proofErr w:type="spellEnd"/>
      <w:r w:rsidRPr="00767D4F">
        <w:rPr>
          <w:b/>
          <w:sz w:val="26"/>
          <w:szCs w:val="26"/>
          <w:u w:val="single"/>
        </w:rPr>
        <w:t xml:space="preserve"> </w:t>
      </w:r>
      <w:proofErr w:type="spellStart"/>
      <w:r w:rsidRPr="00767D4F">
        <w:rPr>
          <w:b/>
          <w:sz w:val="26"/>
          <w:szCs w:val="26"/>
          <w:u w:val="single"/>
        </w:rPr>
        <w:t>булдырмый</w:t>
      </w:r>
      <w:proofErr w:type="spellEnd"/>
      <w:r w:rsidRPr="00767D4F">
        <w:rPr>
          <w:b/>
          <w:sz w:val="26"/>
          <w:szCs w:val="26"/>
          <w:u w:val="single"/>
        </w:rPr>
        <w:t xml:space="preserve"> калу </w:t>
      </w:r>
      <w:proofErr w:type="spellStart"/>
      <w:r w:rsidRPr="00767D4F">
        <w:rPr>
          <w:b/>
          <w:sz w:val="26"/>
          <w:szCs w:val="26"/>
          <w:u w:val="single"/>
        </w:rPr>
        <w:t>чаралары</w:t>
      </w:r>
      <w:proofErr w:type="spellEnd"/>
      <w:r w:rsidRPr="00767D4F">
        <w:rPr>
          <w:b/>
          <w:sz w:val="26"/>
          <w:szCs w:val="26"/>
          <w:u w:val="single"/>
        </w:rPr>
        <w:t>.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  <w:proofErr w:type="spellStart"/>
      <w:r w:rsidRPr="00767D4F">
        <w:rPr>
          <w:sz w:val="26"/>
          <w:szCs w:val="26"/>
        </w:rPr>
        <w:t>Дорес</w:t>
      </w:r>
      <w:proofErr w:type="spellEnd"/>
      <w:r w:rsidRPr="00767D4F">
        <w:rPr>
          <w:sz w:val="26"/>
          <w:szCs w:val="26"/>
        </w:rPr>
        <w:t xml:space="preserve"> </w:t>
      </w:r>
      <w:proofErr w:type="spellStart"/>
      <w:r w:rsidRPr="00767D4F">
        <w:rPr>
          <w:sz w:val="26"/>
          <w:szCs w:val="26"/>
        </w:rPr>
        <w:t>сойлэм</w:t>
      </w:r>
      <w:proofErr w:type="spellEnd"/>
      <w:r w:rsidRPr="00767D4F">
        <w:rPr>
          <w:sz w:val="26"/>
          <w:szCs w:val="26"/>
        </w:rPr>
        <w:t xml:space="preserve"> </w:t>
      </w:r>
      <w:proofErr w:type="spellStart"/>
      <w:r w:rsidRPr="00767D4F">
        <w:rPr>
          <w:sz w:val="26"/>
          <w:szCs w:val="26"/>
        </w:rPr>
        <w:t>тэрбиялэу</w:t>
      </w:r>
      <w:proofErr w:type="spellEnd"/>
      <w:r w:rsidRPr="00767D4F">
        <w:rPr>
          <w:sz w:val="26"/>
          <w:szCs w:val="26"/>
        </w:rPr>
        <w:t xml:space="preserve"> </w:t>
      </w:r>
      <w:proofErr w:type="spellStart"/>
      <w:r w:rsidRPr="00767D4F">
        <w:rPr>
          <w:sz w:val="26"/>
          <w:szCs w:val="26"/>
        </w:rPr>
        <w:t>эшен</w:t>
      </w:r>
      <w:proofErr w:type="spellEnd"/>
      <w:r w:rsidRPr="00767D4F">
        <w:rPr>
          <w:sz w:val="26"/>
          <w:szCs w:val="26"/>
        </w:rPr>
        <w:t xml:space="preserve"> </w:t>
      </w:r>
      <w:proofErr w:type="spellStart"/>
      <w:r w:rsidRPr="00767D4F">
        <w:rPr>
          <w:sz w:val="26"/>
          <w:szCs w:val="26"/>
        </w:rPr>
        <w:t>ничек</w:t>
      </w:r>
      <w:proofErr w:type="spellEnd"/>
      <w:r w:rsidRPr="00767D4F">
        <w:rPr>
          <w:sz w:val="26"/>
          <w:szCs w:val="26"/>
        </w:rPr>
        <w:t xml:space="preserve"> </w:t>
      </w:r>
      <w:proofErr w:type="spellStart"/>
      <w:r w:rsidRPr="00767D4F">
        <w:rPr>
          <w:sz w:val="26"/>
          <w:szCs w:val="26"/>
        </w:rPr>
        <w:t>оештырырга</w:t>
      </w:r>
      <w:proofErr w:type="spellEnd"/>
      <w:r w:rsidRPr="00767D4F">
        <w:rPr>
          <w:sz w:val="26"/>
          <w:szCs w:val="26"/>
        </w:rPr>
        <w:t>?</w:t>
      </w:r>
    </w:p>
    <w:p w:rsidR="00767D4F" w:rsidRPr="00767D4F" w:rsidRDefault="00767D4F" w:rsidP="00767D4F">
      <w:pPr>
        <w:spacing w:after="0"/>
        <w:ind w:firstLine="567"/>
        <w:jc w:val="both"/>
        <w:rPr>
          <w:sz w:val="26"/>
          <w:szCs w:val="26"/>
        </w:rPr>
      </w:pPr>
    </w:p>
    <w:p w:rsidR="00767D4F" w:rsidRPr="001655E4" w:rsidRDefault="00767D4F" w:rsidP="001655E4">
      <w:pPr>
        <w:spacing w:after="0" w:line="240" w:lineRule="auto"/>
        <w:ind w:firstLine="567"/>
        <w:jc w:val="both"/>
        <w:rPr>
          <w:sz w:val="24"/>
          <w:szCs w:val="24"/>
        </w:rPr>
      </w:pPr>
      <w:r w:rsidRPr="001655E4">
        <w:rPr>
          <w:sz w:val="24"/>
          <w:szCs w:val="24"/>
        </w:rPr>
        <w:t xml:space="preserve"> 1.Ин </w:t>
      </w:r>
      <w:proofErr w:type="spellStart"/>
      <w:r w:rsidRPr="001655E4">
        <w:rPr>
          <w:sz w:val="24"/>
          <w:szCs w:val="24"/>
        </w:rPr>
        <w:t>элек</w:t>
      </w:r>
      <w:proofErr w:type="spellEnd"/>
      <w:r w:rsidRPr="001655E4">
        <w:rPr>
          <w:sz w:val="24"/>
          <w:szCs w:val="24"/>
        </w:rPr>
        <w:t xml:space="preserve"> бала </w:t>
      </w:r>
      <w:proofErr w:type="spellStart"/>
      <w:r w:rsidRPr="001655E4">
        <w:rPr>
          <w:sz w:val="24"/>
          <w:szCs w:val="24"/>
        </w:rPr>
        <w:t>белэн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аралашучы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хэр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кеше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тыныч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тавыш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белэн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ашыкмыйча,бераз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акрынрак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хэм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дорес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итеп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сойлэшергэ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тиеш</w:t>
      </w:r>
      <w:proofErr w:type="gramStart"/>
      <w:r w:rsidRPr="001655E4">
        <w:rPr>
          <w:sz w:val="24"/>
          <w:szCs w:val="24"/>
        </w:rPr>
        <w:t>.К</w:t>
      </w:r>
      <w:proofErr w:type="gramEnd"/>
      <w:r w:rsidRPr="001655E4">
        <w:rPr>
          <w:sz w:val="24"/>
          <w:szCs w:val="24"/>
        </w:rPr>
        <w:t>ечкенэ</w:t>
      </w:r>
      <w:proofErr w:type="spellEnd"/>
      <w:r w:rsidRPr="001655E4">
        <w:rPr>
          <w:sz w:val="24"/>
          <w:szCs w:val="24"/>
        </w:rPr>
        <w:t xml:space="preserve"> бала </w:t>
      </w:r>
      <w:proofErr w:type="spellStart"/>
      <w:r w:rsidRPr="001655E4">
        <w:rPr>
          <w:sz w:val="24"/>
          <w:szCs w:val="24"/>
        </w:rPr>
        <w:t>белэн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гадэттэ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темпта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сойлэшергэ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яраммый,чонки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ишету-сойлэм</w:t>
      </w:r>
      <w:proofErr w:type="spellEnd"/>
      <w:r w:rsidRPr="001655E4">
        <w:rPr>
          <w:sz w:val="24"/>
          <w:szCs w:val="24"/>
        </w:rPr>
        <w:t xml:space="preserve"> аппараты </w:t>
      </w:r>
      <w:proofErr w:type="spellStart"/>
      <w:r w:rsidRPr="001655E4">
        <w:rPr>
          <w:sz w:val="24"/>
          <w:szCs w:val="24"/>
        </w:rPr>
        <w:t>тиешенчэ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усмэгэн,ул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барысын</w:t>
      </w:r>
      <w:proofErr w:type="spellEnd"/>
      <w:r w:rsidRPr="001655E4">
        <w:rPr>
          <w:sz w:val="24"/>
          <w:szCs w:val="24"/>
        </w:rPr>
        <w:t xml:space="preserve"> да </w:t>
      </w:r>
      <w:proofErr w:type="spellStart"/>
      <w:r w:rsidRPr="001655E4">
        <w:rPr>
          <w:sz w:val="24"/>
          <w:szCs w:val="24"/>
        </w:rPr>
        <w:t>ишетеп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хэм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анлап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бетермэскэ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момкин</w:t>
      </w:r>
      <w:proofErr w:type="spellEnd"/>
      <w:r w:rsidRPr="001655E4">
        <w:rPr>
          <w:sz w:val="24"/>
          <w:szCs w:val="24"/>
        </w:rPr>
        <w:t>.</w:t>
      </w:r>
    </w:p>
    <w:p w:rsidR="00767D4F" w:rsidRPr="001655E4" w:rsidRDefault="00767D4F" w:rsidP="001655E4">
      <w:pPr>
        <w:spacing w:after="0" w:line="240" w:lineRule="auto"/>
        <w:ind w:firstLine="567"/>
        <w:jc w:val="both"/>
        <w:rPr>
          <w:sz w:val="24"/>
          <w:szCs w:val="24"/>
        </w:rPr>
      </w:pPr>
      <w:r w:rsidRPr="001655E4">
        <w:rPr>
          <w:sz w:val="24"/>
          <w:szCs w:val="24"/>
        </w:rPr>
        <w:t xml:space="preserve"> 2.Эгэр бала уз </w:t>
      </w:r>
      <w:proofErr w:type="spellStart"/>
      <w:r w:rsidRPr="001655E4">
        <w:rPr>
          <w:sz w:val="24"/>
          <w:szCs w:val="24"/>
        </w:rPr>
        <w:t>фикерен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эйтеп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бирэ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алмаса,ижеклэрне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хэм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авазларны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тошереп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калдырса,урыннарын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алыштырса,анна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тыныч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кына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булышып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жибэрэргэ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кирэк</w:t>
      </w:r>
      <w:proofErr w:type="gramStart"/>
      <w:r w:rsidRPr="001655E4">
        <w:rPr>
          <w:sz w:val="24"/>
          <w:szCs w:val="24"/>
        </w:rPr>
        <w:t>.У</w:t>
      </w:r>
      <w:proofErr w:type="gramEnd"/>
      <w:r w:rsidRPr="001655E4">
        <w:rPr>
          <w:sz w:val="24"/>
          <w:szCs w:val="24"/>
        </w:rPr>
        <w:t>л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эйтэ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алмаган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катлаулы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сузлэрне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уен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формасында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берничэ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мэртэбэ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кабатлатырга,соныннан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мактап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куярга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кирэк.Бу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вакытта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артык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талэпчэнлек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урынсыз,барасын</w:t>
      </w:r>
      <w:proofErr w:type="spellEnd"/>
      <w:r w:rsidRPr="001655E4">
        <w:rPr>
          <w:sz w:val="24"/>
          <w:szCs w:val="24"/>
        </w:rPr>
        <w:t xml:space="preserve"> да бала узе </w:t>
      </w:r>
      <w:proofErr w:type="spellStart"/>
      <w:r w:rsidRPr="001655E4">
        <w:rPr>
          <w:sz w:val="24"/>
          <w:szCs w:val="24"/>
        </w:rPr>
        <w:t>телэп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башкарырга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тиеш.Буген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барып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чыкмый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икэн,иртэгэ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тагын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кабатларга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булла,лэкин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баланы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ирексезлэу,мэжбурилэу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ярамый</w:t>
      </w:r>
      <w:proofErr w:type="spellEnd"/>
      <w:r w:rsidRPr="001655E4">
        <w:rPr>
          <w:sz w:val="24"/>
          <w:szCs w:val="24"/>
        </w:rPr>
        <w:t>.</w:t>
      </w:r>
    </w:p>
    <w:p w:rsidR="00767D4F" w:rsidRPr="001655E4" w:rsidRDefault="00767D4F" w:rsidP="001655E4">
      <w:pPr>
        <w:spacing w:after="0" w:line="240" w:lineRule="auto"/>
        <w:ind w:firstLine="567"/>
        <w:jc w:val="both"/>
        <w:rPr>
          <w:sz w:val="24"/>
          <w:szCs w:val="24"/>
        </w:rPr>
      </w:pPr>
      <w:r w:rsidRPr="001655E4">
        <w:rPr>
          <w:sz w:val="24"/>
          <w:szCs w:val="24"/>
        </w:rPr>
        <w:t xml:space="preserve"> 3.Баланын куп «</w:t>
      </w:r>
      <w:proofErr w:type="spellStart"/>
      <w:r w:rsidRPr="001655E4">
        <w:rPr>
          <w:sz w:val="24"/>
          <w:szCs w:val="24"/>
        </w:rPr>
        <w:t>бытылдавына</w:t>
      </w:r>
      <w:proofErr w:type="spellEnd"/>
      <w:r w:rsidRPr="001655E4">
        <w:rPr>
          <w:sz w:val="24"/>
          <w:szCs w:val="24"/>
        </w:rPr>
        <w:t xml:space="preserve">» </w:t>
      </w:r>
      <w:proofErr w:type="spellStart"/>
      <w:r w:rsidRPr="001655E4">
        <w:rPr>
          <w:sz w:val="24"/>
          <w:szCs w:val="24"/>
        </w:rPr>
        <w:t>хич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каршы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килмэгез</w:t>
      </w:r>
      <w:proofErr w:type="gramStart"/>
      <w:r w:rsidRPr="001655E4">
        <w:rPr>
          <w:sz w:val="24"/>
          <w:szCs w:val="24"/>
        </w:rPr>
        <w:t>,у</w:t>
      </w:r>
      <w:proofErr w:type="gramEnd"/>
      <w:r w:rsidRPr="001655E4">
        <w:rPr>
          <w:sz w:val="24"/>
          <w:szCs w:val="24"/>
        </w:rPr>
        <w:t>л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шулай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сойлэм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органнарын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кунектерэ</w:t>
      </w:r>
      <w:proofErr w:type="spellEnd"/>
      <w:r w:rsidRPr="001655E4">
        <w:rPr>
          <w:sz w:val="24"/>
          <w:szCs w:val="24"/>
        </w:rPr>
        <w:t>.</w:t>
      </w:r>
    </w:p>
    <w:p w:rsidR="00767D4F" w:rsidRPr="001655E4" w:rsidRDefault="00767D4F" w:rsidP="001655E4">
      <w:pPr>
        <w:spacing w:after="0" w:line="240" w:lineRule="auto"/>
        <w:ind w:firstLine="567"/>
        <w:jc w:val="both"/>
        <w:rPr>
          <w:sz w:val="24"/>
          <w:szCs w:val="24"/>
        </w:rPr>
      </w:pPr>
      <w:r w:rsidRPr="001655E4">
        <w:rPr>
          <w:sz w:val="24"/>
          <w:szCs w:val="24"/>
        </w:rPr>
        <w:t xml:space="preserve"> 4.3-4 </w:t>
      </w:r>
      <w:proofErr w:type="spellStart"/>
      <w:r w:rsidRPr="001655E4">
        <w:rPr>
          <w:sz w:val="24"/>
          <w:szCs w:val="24"/>
        </w:rPr>
        <w:t>яшьлек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баланы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вакытыннан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алда,бигрэк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тэлэгеннэн</w:t>
      </w:r>
      <w:proofErr w:type="spellEnd"/>
      <w:r w:rsidRPr="001655E4">
        <w:rPr>
          <w:sz w:val="24"/>
          <w:szCs w:val="24"/>
        </w:rPr>
        <w:t xml:space="preserve"> башка </w:t>
      </w:r>
      <w:proofErr w:type="spellStart"/>
      <w:r w:rsidRPr="001655E4">
        <w:rPr>
          <w:sz w:val="24"/>
          <w:szCs w:val="24"/>
        </w:rPr>
        <w:t>хэрефлэр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танырга,укырга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ойрэтергэ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ашыкмагыз</w:t>
      </w:r>
      <w:proofErr w:type="gramStart"/>
      <w:r w:rsidRPr="001655E4">
        <w:rPr>
          <w:sz w:val="24"/>
          <w:szCs w:val="24"/>
        </w:rPr>
        <w:t>.Б</w:t>
      </w:r>
      <w:proofErr w:type="gramEnd"/>
      <w:r w:rsidRPr="001655E4">
        <w:rPr>
          <w:sz w:val="24"/>
          <w:szCs w:val="24"/>
        </w:rPr>
        <w:t>у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укырга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ойрэнугэ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омтылышын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сундерегэ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момкин</w:t>
      </w:r>
      <w:proofErr w:type="spellEnd"/>
      <w:r w:rsidRPr="001655E4">
        <w:rPr>
          <w:sz w:val="24"/>
          <w:szCs w:val="24"/>
        </w:rPr>
        <w:t>.</w:t>
      </w:r>
    </w:p>
    <w:p w:rsidR="00767D4F" w:rsidRPr="001655E4" w:rsidRDefault="00767D4F" w:rsidP="001655E4">
      <w:pPr>
        <w:spacing w:after="0" w:line="240" w:lineRule="auto"/>
        <w:ind w:firstLine="567"/>
        <w:jc w:val="both"/>
        <w:rPr>
          <w:sz w:val="24"/>
          <w:szCs w:val="24"/>
        </w:rPr>
      </w:pPr>
      <w:r w:rsidRPr="001655E4">
        <w:rPr>
          <w:sz w:val="24"/>
          <w:szCs w:val="24"/>
        </w:rPr>
        <w:t xml:space="preserve"> 5.Кайбер бала </w:t>
      </w:r>
      <w:proofErr w:type="spellStart"/>
      <w:r w:rsidRPr="001655E4">
        <w:rPr>
          <w:sz w:val="24"/>
          <w:szCs w:val="24"/>
        </w:rPr>
        <w:t>бик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иртэ,авазларны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дорес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эйтеп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сойлэшергэ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ойрэнэ</w:t>
      </w:r>
      <w:proofErr w:type="gramStart"/>
      <w:r w:rsidRPr="001655E4">
        <w:rPr>
          <w:sz w:val="24"/>
          <w:szCs w:val="24"/>
        </w:rPr>
        <w:t>.Л</w:t>
      </w:r>
      <w:proofErr w:type="gramEnd"/>
      <w:r w:rsidRPr="001655E4">
        <w:rPr>
          <w:sz w:val="24"/>
          <w:szCs w:val="24"/>
        </w:rPr>
        <w:t>экин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баланын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сойлэм</w:t>
      </w:r>
      <w:proofErr w:type="spellEnd"/>
      <w:r w:rsidRPr="001655E4">
        <w:rPr>
          <w:sz w:val="24"/>
          <w:szCs w:val="24"/>
        </w:rPr>
        <w:t xml:space="preserve"> аппараты </w:t>
      </w:r>
      <w:proofErr w:type="spellStart"/>
      <w:r w:rsidRPr="001655E4">
        <w:rPr>
          <w:sz w:val="24"/>
          <w:szCs w:val="24"/>
        </w:rPr>
        <w:t>житлекмэгэн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булуын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исегездэн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чыгармагыз.Балага</w:t>
      </w:r>
      <w:proofErr w:type="spellEnd"/>
      <w:r w:rsidRPr="001655E4">
        <w:rPr>
          <w:sz w:val="24"/>
          <w:szCs w:val="24"/>
        </w:rPr>
        <w:t xml:space="preserve"> уз </w:t>
      </w:r>
      <w:proofErr w:type="spellStart"/>
      <w:r w:rsidRPr="001655E4">
        <w:rPr>
          <w:sz w:val="24"/>
          <w:szCs w:val="24"/>
        </w:rPr>
        <w:t>яшенэ</w:t>
      </w:r>
      <w:proofErr w:type="spellEnd"/>
      <w:r w:rsidRPr="001655E4">
        <w:rPr>
          <w:sz w:val="24"/>
          <w:szCs w:val="24"/>
        </w:rPr>
        <w:t xml:space="preserve"> туры </w:t>
      </w:r>
      <w:proofErr w:type="spellStart"/>
      <w:r w:rsidRPr="001655E4">
        <w:rPr>
          <w:sz w:val="24"/>
          <w:szCs w:val="24"/>
        </w:rPr>
        <w:t>килми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торган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зур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кулэмле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шигырьлэр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ятлату,кунаклар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алдында</w:t>
      </w:r>
      <w:proofErr w:type="spellEnd"/>
      <w:r w:rsidRPr="001655E4">
        <w:rPr>
          <w:sz w:val="24"/>
          <w:szCs w:val="24"/>
        </w:rPr>
        <w:t xml:space="preserve"> анны </w:t>
      </w:r>
      <w:proofErr w:type="spellStart"/>
      <w:r w:rsidRPr="001655E4">
        <w:rPr>
          <w:sz w:val="24"/>
          <w:szCs w:val="24"/>
        </w:rPr>
        <w:t>мэжбури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сойлэтергэ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тырышу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кирэкми.Болар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тотлыгуга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китерергэ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момкин</w:t>
      </w:r>
      <w:proofErr w:type="spellEnd"/>
      <w:r w:rsidRPr="001655E4">
        <w:rPr>
          <w:sz w:val="24"/>
          <w:szCs w:val="24"/>
        </w:rPr>
        <w:t>.</w:t>
      </w:r>
    </w:p>
    <w:p w:rsidR="00767D4F" w:rsidRPr="001655E4" w:rsidRDefault="00767D4F" w:rsidP="001655E4">
      <w:pPr>
        <w:spacing w:after="0" w:line="240" w:lineRule="auto"/>
        <w:ind w:firstLine="567"/>
        <w:jc w:val="both"/>
        <w:rPr>
          <w:sz w:val="24"/>
          <w:szCs w:val="24"/>
        </w:rPr>
      </w:pPr>
      <w:r w:rsidRPr="001655E4">
        <w:rPr>
          <w:sz w:val="24"/>
          <w:szCs w:val="24"/>
        </w:rPr>
        <w:t xml:space="preserve"> 6.Бала уз </w:t>
      </w:r>
      <w:proofErr w:type="spellStart"/>
      <w:r w:rsidRPr="001655E4">
        <w:rPr>
          <w:sz w:val="24"/>
          <w:szCs w:val="24"/>
        </w:rPr>
        <w:t>яшьтэшлэреннэн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калышыбрак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сойлэшэ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башлы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икэн</w:t>
      </w:r>
      <w:proofErr w:type="spellEnd"/>
      <w:r w:rsidRPr="001655E4">
        <w:rPr>
          <w:sz w:val="24"/>
          <w:szCs w:val="24"/>
        </w:rPr>
        <w:t xml:space="preserve"> ,</w:t>
      </w:r>
      <w:proofErr w:type="spellStart"/>
      <w:r w:rsidRPr="001655E4">
        <w:rPr>
          <w:sz w:val="24"/>
          <w:szCs w:val="24"/>
        </w:rPr>
        <w:t>моннан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фажига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ясамыйча,бала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белэн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торле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уеннар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уйнарга,предметларны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исемнэре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буеча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танырга-пассив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сузлек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булдырырга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тырышыгыз</w:t>
      </w:r>
      <w:proofErr w:type="gramStart"/>
      <w:r w:rsidRPr="001655E4">
        <w:rPr>
          <w:sz w:val="24"/>
          <w:szCs w:val="24"/>
        </w:rPr>
        <w:t>.Т</w:t>
      </w:r>
      <w:proofErr w:type="gramEnd"/>
      <w:r w:rsidRPr="001655E4">
        <w:rPr>
          <w:sz w:val="24"/>
          <w:szCs w:val="24"/>
        </w:rPr>
        <w:t>абигатьтэ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очрый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торган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торле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авазларны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кабатлатырга,эйтелеше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жинел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булган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ижек-сузлэрне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эйту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телэге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булдырырга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тырышыгыз</w:t>
      </w:r>
      <w:proofErr w:type="spellEnd"/>
      <w:r w:rsidRPr="001655E4">
        <w:rPr>
          <w:sz w:val="24"/>
          <w:szCs w:val="24"/>
        </w:rPr>
        <w:t>.</w:t>
      </w:r>
    </w:p>
    <w:p w:rsidR="00767D4F" w:rsidRPr="001655E4" w:rsidRDefault="00767D4F" w:rsidP="001655E4">
      <w:pPr>
        <w:spacing w:after="0" w:line="240" w:lineRule="auto"/>
        <w:ind w:firstLine="567"/>
        <w:jc w:val="both"/>
        <w:rPr>
          <w:sz w:val="24"/>
          <w:szCs w:val="24"/>
        </w:rPr>
      </w:pPr>
      <w:r w:rsidRPr="001655E4">
        <w:rPr>
          <w:sz w:val="24"/>
          <w:szCs w:val="24"/>
        </w:rPr>
        <w:t xml:space="preserve"> 7.Баланын </w:t>
      </w:r>
      <w:proofErr w:type="spellStart"/>
      <w:r w:rsidRPr="001655E4">
        <w:rPr>
          <w:sz w:val="24"/>
          <w:szCs w:val="24"/>
        </w:rPr>
        <w:t>озак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вакыт</w:t>
      </w:r>
      <w:proofErr w:type="spellEnd"/>
      <w:r w:rsidRPr="001655E4">
        <w:rPr>
          <w:sz w:val="24"/>
          <w:szCs w:val="24"/>
        </w:rPr>
        <w:t xml:space="preserve"> телевизор </w:t>
      </w:r>
      <w:proofErr w:type="spellStart"/>
      <w:r w:rsidRPr="001655E4">
        <w:rPr>
          <w:sz w:val="24"/>
          <w:szCs w:val="24"/>
        </w:rPr>
        <w:t>каравы,комьютер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уеннары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белэн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артык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мавыгуы</w:t>
      </w:r>
      <w:proofErr w:type="spellEnd"/>
      <w:r w:rsidRPr="001655E4">
        <w:rPr>
          <w:sz w:val="24"/>
          <w:szCs w:val="24"/>
        </w:rPr>
        <w:t xml:space="preserve"> анна </w:t>
      </w:r>
      <w:proofErr w:type="spellStart"/>
      <w:r w:rsidRPr="001655E4">
        <w:rPr>
          <w:sz w:val="24"/>
          <w:szCs w:val="24"/>
        </w:rPr>
        <w:t>файда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китерми</w:t>
      </w:r>
      <w:proofErr w:type="gramStart"/>
      <w:r w:rsidRPr="001655E4">
        <w:rPr>
          <w:sz w:val="24"/>
          <w:szCs w:val="24"/>
        </w:rPr>
        <w:t>.Б</w:t>
      </w:r>
      <w:proofErr w:type="gramEnd"/>
      <w:r w:rsidRPr="001655E4">
        <w:rPr>
          <w:sz w:val="24"/>
          <w:szCs w:val="24"/>
        </w:rPr>
        <w:t>игрэк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йокы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алдыннан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караган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телевизион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тапшырулар,куркыныч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комьютер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уеннары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баланын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ныгып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житмэгэн</w:t>
      </w:r>
      <w:proofErr w:type="spellEnd"/>
      <w:r w:rsidRPr="001655E4">
        <w:rPr>
          <w:sz w:val="24"/>
          <w:szCs w:val="24"/>
        </w:rPr>
        <w:t xml:space="preserve"> нерв </w:t>
      </w:r>
      <w:proofErr w:type="spellStart"/>
      <w:r w:rsidRPr="001655E4">
        <w:rPr>
          <w:sz w:val="24"/>
          <w:szCs w:val="24"/>
        </w:rPr>
        <w:t>системасына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зыян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китерэ,хэтта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тотлыгуга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кадэр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житкерергэ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момкин</w:t>
      </w:r>
      <w:proofErr w:type="spellEnd"/>
      <w:r w:rsidRPr="001655E4">
        <w:rPr>
          <w:sz w:val="24"/>
          <w:szCs w:val="24"/>
        </w:rPr>
        <w:t>.</w:t>
      </w:r>
    </w:p>
    <w:p w:rsidR="00767D4F" w:rsidRPr="001655E4" w:rsidRDefault="00767D4F" w:rsidP="001655E4">
      <w:pPr>
        <w:spacing w:after="0" w:line="240" w:lineRule="auto"/>
        <w:ind w:firstLine="567"/>
        <w:jc w:val="both"/>
        <w:rPr>
          <w:sz w:val="24"/>
          <w:szCs w:val="24"/>
        </w:rPr>
      </w:pPr>
      <w:r w:rsidRPr="001655E4">
        <w:rPr>
          <w:sz w:val="24"/>
          <w:szCs w:val="24"/>
        </w:rPr>
        <w:t xml:space="preserve"> 8.Балаларга </w:t>
      </w:r>
      <w:proofErr w:type="spellStart"/>
      <w:r w:rsidRPr="001655E4">
        <w:rPr>
          <w:sz w:val="24"/>
          <w:szCs w:val="24"/>
        </w:rPr>
        <w:t>кечкенэдэн</w:t>
      </w:r>
      <w:proofErr w:type="spellEnd"/>
      <w:r w:rsidRPr="001655E4">
        <w:rPr>
          <w:sz w:val="24"/>
          <w:szCs w:val="24"/>
        </w:rPr>
        <w:t xml:space="preserve"> уз </w:t>
      </w:r>
      <w:proofErr w:type="spellStart"/>
      <w:r w:rsidRPr="001655E4">
        <w:rPr>
          <w:sz w:val="24"/>
          <w:szCs w:val="24"/>
        </w:rPr>
        <w:t>яшенэ</w:t>
      </w:r>
      <w:proofErr w:type="spellEnd"/>
      <w:r w:rsidRPr="001655E4">
        <w:rPr>
          <w:sz w:val="24"/>
          <w:szCs w:val="24"/>
        </w:rPr>
        <w:t xml:space="preserve"> туры </w:t>
      </w:r>
      <w:proofErr w:type="spellStart"/>
      <w:r w:rsidRPr="001655E4">
        <w:rPr>
          <w:sz w:val="24"/>
          <w:szCs w:val="24"/>
        </w:rPr>
        <w:t>килэ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торган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шигырьлэр</w:t>
      </w:r>
      <w:proofErr w:type="spellEnd"/>
      <w:proofErr w:type="gramStart"/>
      <w:r w:rsidRPr="001655E4">
        <w:rPr>
          <w:sz w:val="24"/>
          <w:szCs w:val="24"/>
        </w:rPr>
        <w:t xml:space="preserve"> ,</w:t>
      </w:r>
      <w:proofErr w:type="spellStart"/>
      <w:proofErr w:type="gramEnd"/>
      <w:r w:rsidRPr="001655E4">
        <w:rPr>
          <w:sz w:val="24"/>
          <w:szCs w:val="24"/>
        </w:rPr>
        <w:t>экиятлэр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укырга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тырышыгыз</w:t>
      </w:r>
      <w:proofErr w:type="spellEnd"/>
      <w:r w:rsidRPr="001655E4">
        <w:rPr>
          <w:sz w:val="24"/>
          <w:szCs w:val="24"/>
        </w:rPr>
        <w:t xml:space="preserve"> .</w:t>
      </w:r>
      <w:proofErr w:type="spellStart"/>
      <w:r w:rsidRPr="001655E4">
        <w:rPr>
          <w:sz w:val="24"/>
          <w:szCs w:val="24"/>
        </w:rPr>
        <w:t>Беренчедэн,аларнын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тэрбияви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эхэмияте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зур,икенчедэн,бала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дорес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эдэби</w:t>
      </w:r>
      <w:proofErr w:type="spellEnd"/>
      <w:r w:rsidRPr="001655E4">
        <w:rPr>
          <w:sz w:val="24"/>
          <w:szCs w:val="24"/>
        </w:rPr>
        <w:t xml:space="preserve"> тел </w:t>
      </w:r>
      <w:proofErr w:type="spellStart"/>
      <w:r w:rsidRPr="001655E4">
        <w:rPr>
          <w:sz w:val="24"/>
          <w:szCs w:val="24"/>
        </w:rPr>
        <w:t>ишетэ,анын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сузлек</w:t>
      </w:r>
      <w:proofErr w:type="spellEnd"/>
      <w:r w:rsidRPr="001655E4">
        <w:rPr>
          <w:sz w:val="24"/>
          <w:szCs w:val="24"/>
        </w:rPr>
        <w:t xml:space="preserve"> запасы </w:t>
      </w:r>
      <w:proofErr w:type="spellStart"/>
      <w:r w:rsidRPr="001655E4">
        <w:rPr>
          <w:sz w:val="24"/>
          <w:szCs w:val="24"/>
        </w:rPr>
        <w:t>байый,телгэ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игътибары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арта</w:t>
      </w:r>
      <w:proofErr w:type="spellEnd"/>
      <w:r w:rsidRPr="001655E4">
        <w:rPr>
          <w:sz w:val="24"/>
          <w:szCs w:val="24"/>
        </w:rPr>
        <w:t>.</w:t>
      </w:r>
    </w:p>
    <w:p w:rsidR="00767D4F" w:rsidRPr="001655E4" w:rsidRDefault="00767D4F" w:rsidP="001655E4">
      <w:pPr>
        <w:spacing w:after="0" w:line="240" w:lineRule="auto"/>
        <w:ind w:firstLine="567"/>
        <w:jc w:val="both"/>
        <w:rPr>
          <w:sz w:val="24"/>
          <w:szCs w:val="24"/>
        </w:rPr>
      </w:pPr>
      <w:r w:rsidRPr="001655E4">
        <w:rPr>
          <w:sz w:val="24"/>
          <w:szCs w:val="24"/>
        </w:rPr>
        <w:t xml:space="preserve"> 9.Сойлэмдэге </w:t>
      </w:r>
      <w:proofErr w:type="spellStart"/>
      <w:r w:rsidRPr="001655E4">
        <w:rPr>
          <w:sz w:val="24"/>
          <w:szCs w:val="24"/>
        </w:rPr>
        <w:t>кимчелеклэрне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булдырмый</w:t>
      </w:r>
      <w:proofErr w:type="spellEnd"/>
      <w:r w:rsidRPr="001655E4">
        <w:rPr>
          <w:sz w:val="24"/>
          <w:szCs w:val="24"/>
        </w:rPr>
        <w:t xml:space="preserve"> калу </w:t>
      </w:r>
      <w:proofErr w:type="spellStart"/>
      <w:r w:rsidRPr="001655E4">
        <w:rPr>
          <w:sz w:val="24"/>
          <w:szCs w:val="24"/>
        </w:rPr>
        <w:t>очен</w:t>
      </w:r>
      <w:proofErr w:type="spellEnd"/>
      <w:r w:rsidRPr="001655E4">
        <w:rPr>
          <w:sz w:val="24"/>
          <w:szCs w:val="24"/>
        </w:rPr>
        <w:t xml:space="preserve"> ,</w:t>
      </w:r>
      <w:proofErr w:type="spellStart"/>
      <w:r w:rsidRPr="001655E4">
        <w:rPr>
          <w:sz w:val="24"/>
          <w:szCs w:val="24"/>
        </w:rPr>
        <w:t>балаларнын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ишету-сойлэу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аппаратынын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нормада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булуын,куру,сиземлэу-тоемлау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тиешле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дэрэжэдэ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булуын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контрольда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тотарга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кирэк</w:t>
      </w:r>
      <w:proofErr w:type="gramStart"/>
      <w:r w:rsidRPr="001655E4">
        <w:rPr>
          <w:sz w:val="24"/>
          <w:szCs w:val="24"/>
        </w:rPr>
        <w:t>.Т</w:t>
      </w:r>
      <w:proofErr w:type="gramEnd"/>
      <w:r w:rsidRPr="001655E4">
        <w:rPr>
          <w:sz w:val="24"/>
          <w:szCs w:val="24"/>
        </w:rPr>
        <w:t>ешлэр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тозелеше</w:t>
      </w:r>
      <w:proofErr w:type="spellEnd"/>
      <w:r w:rsidRPr="001655E4">
        <w:rPr>
          <w:sz w:val="24"/>
          <w:szCs w:val="24"/>
        </w:rPr>
        <w:t xml:space="preserve"> ,</w:t>
      </w:r>
      <w:proofErr w:type="spellStart"/>
      <w:r w:rsidRPr="001655E4">
        <w:rPr>
          <w:sz w:val="24"/>
          <w:szCs w:val="24"/>
        </w:rPr>
        <w:t>оскехэм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аскы</w:t>
      </w:r>
      <w:proofErr w:type="spellEnd"/>
      <w:r w:rsidRPr="001655E4">
        <w:rPr>
          <w:sz w:val="24"/>
          <w:szCs w:val="24"/>
        </w:rPr>
        <w:t xml:space="preserve"> теш </w:t>
      </w:r>
      <w:proofErr w:type="spellStart"/>
      <w:r w:rsidRPr="001655E4">
        <w:rPr>
          <w:sz w:val="24"/>
          <w:szCs w:val="24"/>
        </w:rPr>
        <w:t>казналарынын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бар-берсе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белэн</w:t>
      </w:r>
      <w:proofErr w:type="spellEnd"/>
      <w:r w:rsidRPr="001655E4">
        <w:rPr>
          <w:sz w:val="24"/>
          <w:szCs w:val="24"/>
        </w:rPr>
        <w:t xml:space="preserve"> туры </w:t>
      </w:r>
      <w:proofErr w:type="spellStart"/>
      <w:r w:rsidRPr="001655E4">
        <w:rPr>
          <w:sz w:val="24"/>
          <w:szCs w:val="24"/>
        </w:rPr>
        <w:t>килмэве,тел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керешенен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кыскалыгы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кайбер</w:t>
      </w:r>
      <w:proofErr w:type="spellEnd"/>
      <w:r w:rsidRPr="001655E4">
        <w:rPr>
          <w:sz w:val="24"/>
          <w:szCs w:val="24"/>
        </w:rPr>
        <w:t xml:space="preserve"> физик </w:t>
      </w:r>
      <w:proofErr w:type="spellStart"/>
      <w:r w:rsidRPr="001655E4">
        <w:rPr>
          <w:sz w:val="24"/>
          <w:szCs w:val="24"/>
        </w:rPr>
        <w:t>кимчелеклэр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авазларны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эйтудэ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кыенлыклар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тудыра.Бу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вакытта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баланы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белгечлэргэ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курсэтергэ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кирэк</w:t>
      </w:r>
      <w:proofErr w:type="spellEnd"/>
      <w:r w:rsidRPr="001655E4">
        <w:rPr>
          <w:sz w:val="24"/>
          <w:szCs w:val="24"/>
        </w:rPr>
        <w:t>.</w:t>
      </w:r>
    </w:p>
    <w:p w:rsidR="00767D4F" w:rsidRPr="001655E4" w:rsidRDefault="00767D4F" w:rsidP="001655E4">
      <w:pPr>
        <w:spacing w:after="0" w:line="240" w:lineRule="auto"/>
        <w:ind w:firstLine="567"/>
        <w:jc w:val="both"/>
        <w:rPr>
          <w:sz w:val="24"/>
          <w:szCs w:val="24"/>
        </w:rPr>
      </w:pPr>
      <w:r w:rsidRPr="001655E4">
        <w:rPr>
          <w:sz w:val="24"/>
          <w:szCs w:val="24"/>
        </w:rPr>
        <w:t xml:space="preserve"> 10.Дорес </w:t>
      </w:r>
      <w:proofErr w:type="spellStart"/>
      <w:r w:rsidRPr="001655E4">
        <w:rPr>
          <w:sz w:val="24"/>
          <w:szCs w:val="24"/>
        </w:rPr>
        <w:t>сойлэм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тэрбиялэу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вакытында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сойлэм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культурасы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булдыруны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истэн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чыгармаска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кирэк</w:t>
      </w:r>
      <w:proofErr w:type="gramStart"/>
      <w:r w:rsidRPr="001655E4">
        <w:rPr>
          <w:sz w:val="24"/>
          <w:szCs w:val="24"/>
        </w:rPr>
        <w:t>.Б</w:t>
      </w:r>
      <w:proofErr w:type="gramEnd"/>
      <w:r w:rsidRPr="001655E4">
        <w:rPr>
          <w:sz w:val="24"/>
          <w:szCs w:val="24"/>
        </w:rPr>
        <w:t>алаларнын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сойлэмен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игътибар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белэн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тынларга,булдермэскэ,олкэннэр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сойлэменэ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катнашмаска,кирэгеннэн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артык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кычкырып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сойлэшмэскэ,берэрсе</w:t>
      </w:r>
      <w:proofErr w:type="spellEnd"/>
      <w:r w:rsidRPr="001655E4">
        <w:rPr>
          <w:sz w:val="24"/>
          <w:szCs w:val="24"/>
        </w:rPr>
        <w:t xml:space="preserve"> ял </w:t>
      </w:r>
      <w:proofErr w:type="spellStart"/>
      <w:r w:rsidRPr="001655E4">
        <w:rPr>
          <w:sz w:val="24"/>
          <w:szCs w:val="24"/>
        </w:rPr>
        <w:t>иткэндэ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комачауламаска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кечкенэдэн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ук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ойрэтергэ</w:t>
      </w:r>
      <w:proofErr w:type="spellEnd"/>
      <w:r w:rsidRPr="001655E4">
        <w:rPr>
          <w:sz w:val="24"/>
          <w:szCs w:val="24"/>
        </w:rPr>
        <w:t xml:space="preserve"> </w:t>
      </w:r>
      <w:proofErr w:type="spellStart"/>
      <w:r w:rsidRPr="001655E4">
        <w:rPr>
          <w:sz w:val="24"/>
          <w:szCs w:val="24"/>
        </w:rPr>
        <w:t>кирэк</w:t>
      </w:r>
      <w:proofErr w:type="spellEnd"/>
      <w:r w:rsidRPr="001655E4">
        <w:rPr>
          <w:sz w:val="24"/>
          <w:szCs w:val="24"/>
        </w:rPr>
        <w:t>.</w:t>
      </w:r>
    </w:p>
    <w:p w:rsidR="001655E4" w:rsidRPr="001655E4" w:rsidRDefault="001655E4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1655E4" w:rsidRPr="001655E4" w:rsidSect="004A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B47B5"/>
    <w:rsid w:val="00161712"/>
    <w:rsid w:val="001655E4"/>
    <w:rsid w:val="002812DF"/>
    <w:rsid w:val="004A3557"/>
    <w:rsid w:val="004C4E06"/>
    <w:rsid w:val="005F03B4"/>
    <w:rsid w:val="006B47B5"/>
    <w:rsid w:val="0076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3967</Words>
  <Characters>22617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</dc:creator>
  <cp:lastModifiedBy>User</cp:lastModifiedBy>
  <cp:revision>2</cp:revision>
  <dcterms:created xsi:type="dcterms:W3CDTF">2014-07-31T14:20:00Z</dcterms:created>
  <dcterms:modified xsi:type="dcterms:W3CDTF">2014-07-31T14:20:00Z</dcterms:modified>
</cp:coreProperties>
</file>