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DAB" w:rsidRPr="007418F5" w:rsidRDefault="00DA3FE3" w:rsidP="007418F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bookmarkStart w:id="0" w:name="_GoBack"/>
      <w:bookmarkEnd w:id="0"/>
    </w:p>
    <w:p w:rsidR="007418F5" w:rsidRPr="007418F5" w:rsidRDefault="007418F5" w:rsidP="007418F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B5B73" w:rsidRPr="007418F5" w:rsidRDefault="00CB5B73" w:rsidP="00741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23152" cy="8450663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1243" cy="8463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418F5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 xml:space="preserve">Инструкция по авторизации через ЕСИА на Портале государственных </w:t>
      </w:r>
    </w:p>
    <w:p w:rsidR="00972E58" w:rsidRPr="007418F5" w:rsidRDefault="00972E58" w:rsidP="007418F5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418F5">
        <w:rPr>
          <w:rFonts w:ascii="Times New Roman" w:hAnsi="Times New Roman" w:cs="Times New Roman"/>
          <w:b/>
          <w:color w:val="auto"/>
          <w:sz w:val="28"/>
          <w:szCs w:val="28"/>
        </w:rPr>
        <w:t>и муниципальных услуг Республики Татарстан</w:t>
      </w:r>
    </w:p>
    <w:p w:rsidR="002F032D" w:rsidRPr="007418F5" w:rsidRDefault="002F032D" w:rsidP="007418F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72E58" w:rsidRPr="007418F5" w:rsidRDefault="00972E58" w:rsidP="007418F5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7418F5">
        <w:rPr>
          <w:rFonts w:eastAsiaTheme="majorEastAsia" w:cs="Times New Roman"/>
          <w:sz w:val="28"/>
          <w:szCs w:val="28"/>
        </w:rPr>
        <w:t>Информация о ЕСИА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получения некоторых услуг на Портале государственных и муниципальных услуг Республики Татарстан 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uslugi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tatarstan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может понадобиться авторизация через Единую систему идентификации и аутентификации (ЕСИА).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ЕСИА – это система которая позволяет гражданам использовать единый логин и пароль на различных порталах и сайтах для получения государственных и муниципальных услуг в электронной форме. При помощи учетной записи ЕСИА можно получать электронные услуги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Российской Федерации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gosuslugi.ru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,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uslugi.tatarstan.ru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, использовать личный кабинет Налоговой службы РФ на сайте 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nalog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и на сайте Пенсионного фонда РФ на сайте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www.pfrf.ru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и других.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В ЕСИА есть три вида учетных записей, которые соответствуют уровням доступа:</w:t>
      </w:r>
    </w:p>
    <w:p w:rsidR="00972E58" w:rsidRPr="007418F5" w:rsidRDefault="002F032D" w:rsidP="007418F5">
      <w:pPr>
        <w:pStyle w:val="Default"/>
        <w:numPr>
          <w:ilvl w:val="0"/>
          <w:numId w:val="2"/>
        </w:numPr>
        <w:ind w:left="0" w:firstLine="360"/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1-ый уровень - у</w:t>
      </w:r>
      <w:r w:rsidR="00972E58" w:rsidRPr="007418F5">
        <w:rPr>
          <w:color w:val="auto"/>
          <w:sz w:val="28"/>
          <w:szCs w:val="28"/>
        </w:rPr>
        <w:t xml:space="preserve">прощенная учетная запись в ЕСИА регистрируется по номеру мобильного телефона или по </w:t>
      </w:r>
      <w:proofErr w:type="spellStart"/>
      <w:r w:rsidR="00972E58" w:rsidRPr="007418F5">
        <w:rPr>
          <w:color w:val="auto"/>
          <w:sz w:val="28"/>
          <w:szCs w:val="28"/>
        </w:rPr>
        <w:t>e-mail</w:t>
      </w:r>
      <w:proofErr w:type="spellEnd"/>
      <w:r w:rsidR="00972E58" w:rsidRPr="007418F5">
        <w:rPr>
          <w:color w:val="auto"/>
          <w:sz w:val="28"/>
          <w:szCs w:val="28"/>
        </w:rPr>
        <w:t xml:space="preserve"> и позволяет получить доступ к незначительному перечню услуг, не требующих подтверждения личности.</w:t>
      </w:r>
    </w:p>
    <w:p w:rsidR="00972E58" w:rsidRPr="007418F5" w:rsidRDefault="002F032D" w:rsidP="007418F5">
      <w:pPr>
        <w:pStyle w:val="Default"/>
        <w:numPr>
          <w:ilvl w:val="0"/>
          <w:numId w:val="2"/>
        </w:numPr>
        <w:ind w:left="0" w:firstLine="360"/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2-ой уровень - с</w:t>
      </w:r>
      <w:r w:rsidR="00972E58" w:rsidRPr="007418F5">
        <w:rPr>
          <w:color w:val="auto"/>
          <w:sz w:val="28"/>
          <w:szCs w:val="28"/>
        </w:rPr>
        <w:t>тандартная учетная запись в ЕСИА требует заполнения профиля пользователя и инициирования процедуры проверки данных и позволяет получить доступ к большему перечню электронных услуг.</w:t>
      </w:r>
    </w:p>
    <w:p w:rsidR="00972E58" w:rsidRPr="007418F5" w:rsidRDefault="002F032D" w:rsidP="007418F5">
      <w:pPr>
        <w:pStyle w:val="Default"/>
        <w:numPr>
          <w:ilvl w:val="0"/>
          <w:numId w:val="2"/>
        </w:numPr>
        <w:ind w:left="0" w:firstLine="360"/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3-ий уровень-п</w:t>
      </w:r>
      <w:r w:rsidR="00972E58" w:rsidRPr="007418F5">
        <w:rPr>
          <w:color w:val="auto"/>
          <w:sz w:val="28"/>
          <w:szCs w:val="28"/>
        </w:rPr>
        <w:t>одтвержденная учетная запись предполагает подтверждение личности с предъявлением документа, удостоверяющего личность. Наличие подтвержденной учетной записи позволяет получить доступ ко всем электронным услугам органов власти для физических лиц.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получения большинства услуг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достаточно стандартной учетной записи</w:t>
      </w:r>
      <w:r w:rsidR="002F032D" w:rsidRPr="007418F5">
        <w:rPr>
          <w:rFonts w:ascii="Times New Roman" w:hAnsi="Times New Roman" w:cs="Times New Roman"/>
          <w:sz w:val="28"/>
          <w:szCs w:val="28"/>
        </w:rPr>
        <w:t xml:space="preserve"> (2-й уровень)</w:t>
      </w:r>
      <w:r w:rsidRPr="007418F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Оператором ЕСИА является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Минкомсвязи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РФ, которая обеспечивает сохранность персональных данных. Поскольку ЕСИА имеет статус государственной информационной системы, то она защищена по требованиям закона о персональных данных. Также можно ознакомиться с информацией в разделе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техподдержки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сайта </w:t>
      </w:r>
      <w:proofErr w:type="spellStart"/>
      <w:r w:rsidR="00E765B0" w:rsidRPr="007418F5">
        <w:rPr>
          <w:rFonts w:ascii="Times New Roman" w:hAnsi="Times New Roman" w:cs="Times New Roman"/>
          <w:sz w:val="28"/>
          <w:szCs w:val="28"/>
        </w:rPr>
        <w:t>Госуслуги.рф</w:t>
      </w:r>
      <w:proofErr w:type="spellEnd"/>
      <w:r w:rsidR="00E765B0" w:rsidRPr="007418F5">
        <w:rPr>
          <w:rFonts w:ascii="Times New Roman" w:hAnsi="Times New Roman" w:cs="Times New Roman"/>
          <w:sz w:val="28"/>
          <w:szCs w:val="28"/>
        </w:rPr>
        <w:t xml:space="preserve"> https://www.gosuslugi.ru/help/personal</w:t>
      </w:r>
      <w:r w:rsidRPr="007418F5">
        <w:rPr>
          <w:rFonts w:ascii="Times New Roman" w:hAnsi="Times New Roman" w:cs="Times New Roman"/>
          <w:sz w:val="28"/>
          <w:szCs w:val="28"/>
        </w:rPr>
        <w:t xml:space="preserve">, либо при возникновении вопросов обратиться в службу техподдержки по телефону 8 (800) 100-70-10. </w:t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7418F5">
        <w:rPr>
          <w:rFonts w:eastAsiaTheme="majorEastAsia" w:cs="Times New Roman"/>
          <w:sz w:val="28"/>
          <w:szCs w:val="28"/>
        </w:rPr>
        <w:t>Регистрация в ЕСИА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Если Вы еще не зарегистрированы в ЕСИА, перейдите по ссылке: </w:t>
      </w:r>
      <w:hyperlink r:id="rId6" w:history="1">
        <w:r w:rsidRPr="007418F5">
          <w:rPr>
            <w:rStyle w:val="a4"/>
            <w:rFonts w:ascii="Times New Roman" w:hAnsi="Times New Roman" w:cs="Times New Roman"/>
            <w:sz w:val="28"/>
            <w:szCs w:val="28"/>
            <w:u w:val="none"/>
          </w:rPr>
          <w:t>http://esia.gosuslugi.ru/registration</w:t>
        </w:r>
      </w:hyperlink>
      <w:r w:rsidRPr="007418F5">
        <w:rPr>
          <w:rFonts w:ascii="Times New Roman" w:hAnsi="Times New Roman" w:cs="Times New Roman"/>
          <w:sz w:val="28"/>
          <w:szCs w:val="28"/>
        </w:rPr>
        <w:t>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регистрации новой учетной записи необходимо заполнить поля формы регистрации: </w:t>
      </w:r>
    </w:p>
    <w:p w:rsidR="00972E58" w:rsidRPr="007418F5" w:rsidRDefault="00972E58" w:rsidP="007418F5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фамилия; </w:t>
      </w:r>
    </w:p>
    <w:p w:rsidR="00972E58" w:rsidRPr="007418F5" w:rsidRDefault="00972E58" w:rsidP="007418F5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lastRenderedPageBreak/>
        <w:t xml:space="preserve">имя; </w:t>
      </w:r>
    </w:p>
    <w:p w:rsidR="00972E58" w:rsidRPr="007418F5" w:rsidRDefault="00972E58" w:rsidP="007418F5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номер мобильного телефона и адрес электронной почты (Рис. 1).</w:t>
      </w:r>
    </w:p>
    <w:p w:rsidR="00972E58" w:rsidRPr="007418F5" w:rsidRDefault="00972E58" w:rsidP="007418F5">
      <w:pPr>
        <w:pStyle w:val="Default"/>
        <w:keepNext/>
        <w:jc w:val="center"/>
        <w:rPr>
          <w:color w:val="auto"/>
          <w:sz w:val="28"/>
          <w:szCs w:val="28"/>
        </w:rPr>
      </w:pPr>
      <w:r w:rsidRPr="007418F5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2838450" cy="2149976"/>
            <wp:effectExtent l="1905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/>
                    <a:srcRect l="17813" t="6191" r="19241" b="9047"/>
                    <a:stretch/>
                  </pic:blipFill>
                  <pic:spPr bwMode="auto">
                    <a:xfrm>
                      <a:off x="0" y="0"/>
                      <a:ext cx="2843345" cy="2153684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C01469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C01469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1</w:t>
      </w:r>
      <w:r w:rsidR="00C01469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После этого следует нажать на кнопку «Зарегистрироваться». 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На указанный номер телефона придет </w:t>
      </w:r>
      <w:r w:rsidRPr="007418F5">
        <w:rPr>
          <w:rFonts w:ascii="Times New Roman" w:hAnsi="Times New Roman" w:cs="Times New Roman"/>
          <w:sz w:val="28"/>
          <w:szCs w:val="28"/>
          <w:lang w:val="en-US"/>
        </w:rPr>
        <w:t>SMS</w:t>
      </w:r>
      <w:r w:rsidRPr="007418F5">
        <w:rPr>
          <w:rFonts w:ascii="Times New Roman" w:hAnsi="Times New Roman" w:cs="Times New Roman"/>
          <w:sz w:val="28"/>
          <w:szCs w:val="28"/>
        </w:rPr>
        <w:t xml:space="preserve">-сообщение с кодом подтверждения. Его необходимо ввести в поле, которое отображается на экране (Рис.2). 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47925" cy="2145402"/>
            <wp:effectExtent l="1905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 подтверждения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6677" cy="215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C01469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C01469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2</w:t>
      </w:r>
      <w:r w:rsidR="00C01469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Финальным этапом регистрации учетной записи является ввод пароля, который Вы будете использовать для авторизации.  Пароль необходимо ввести два раза. Пароль должен удовлетворять следующим критериям надежности: 8 символов латинского алфавита, строчные и заглавные буквы, цифры.</w:t>
      </w:r>
    </w:p>
    <w:p w:rsidR="00972E58" w:rsidRPr="007418F5" w:rsidRDefault="00972E58" w:rsidP="007418F5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7418F5">
        <w:rPr>
          <w:rFonts w:eastAsiaTheme="majorEastAsia" w:cs="Times New Roman"/>
          <w:sz w:val="28"/>
          <w:szCs w:val="28"/>
        </w:rPr>
        <w:t>Повышение уровня учетной записи ЕСИА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того, чтобы повысить уровень учетной записи до стандартной после регистрации, авторизоваться в ЕСИА по адресу 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esia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и перейти во вкладку «Персональные данные». Далее необходимо выполнить следующие шаги: </w:t>
      </w:r>
    </w:p>
    <w:p w:rsidR="00972E58" w:rsidRPr="007418F5" w:rsidRDefault="00972E58" w:rsidP="007418F5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уточнить личные данные; </w:t>
      </w:r>
    </w:p>
    <w:p w:rsidR="00972E58" w:rsidRPr="007418F5" w:rsidRDefault="00972E58" w:rsidP="007418F5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дождаться завершения автоматической проверки личных данных.</w:t>
      </w:r>
    </w:p>
    <w:p w:rsidR="00972E58" w:rsidRPr="007418F5" w:rsidRDefault="00972E58" w:rsidP="007418F5">
      <w:pPr>
        <w:pStyle w:val="Default"/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lastRenderedPageBreak/>
        <w:t>Личные данные, которые необходимы для повышения уровня, включают в себя: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ФИО;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пол;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дата рождения;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место рождения;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СНИЛС;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гражданство;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данные документа, удостоверяющего личность. </w:t>
      </w:r>
    </w:p>
    <w:p w:rsidR="00972E58" w:rsidRPr="007418F5" w:rsidRDefault="00972E58" w:rsidP="007418F5">
      <w:pPr>
        <w:pStyle w:val="Default"/>
        <w:keepNext/>
        <w:ind w:left="360"/>
        <w:jc w:val="center"/>
        <w:rPr>
          <w:color w:val="auto"/>
          <w:sz w:val="28"/>
          <w:szCs w:val="28"/>
        </w:rPr>
      </w:pPr>
      <w:r w:rsidRPr="007418F5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3276600" cy="3705220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/>
                    <a:srcRect l="33080" t="14756" r="33840" b="9523"/>
                    <a:stretch/>
                  </pic:blipFill>
                  <pic:spPr bwMode="auto">
                    <a:xfrm>
                      <a:off x="0" y="0"/>
                      <a:ext cx="3284543" cy="3714202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C01469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C01469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3</w:t>
      </w:r>
      <w:r w:rsidR="00C01469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После того, как данные заполнены, необходимо нажать на кнопку «Продолжить» для запуска проверки личных данных в государственных ведомствах. </w:t>
      </w:r>
    </w:p>
    <w:p w:rsidR="00972E58" w:rsidRPr="007418F5" w:rsidRDefault="00972E58" w:rsidP="007418F5">
      <w:pPr>
        <w:keepNext/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57550" cy="2342244"/>
            <wp:effectExtent l="1905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полнение и проверка личных данных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4395" cy="2347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C01469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C01469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4</w:t>
      </w:r>
      <w:r w:rsidR="00C01469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По завершению проверки на указанный номер мобильного телефона (адрес электронной почты) будут отправлены сообщения </w:t>
      </w:r>
      <w:proofErr w:type="gramStart"/>
      <w:r w:rsidRPr="007418F5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7418F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418F5">
        <w:rPr>
          <w:rFonts w:ascii="Times New Roman" w:hAnsi="Times New Roman" w:cs="Times New Roman"/>
          <w:sz w:val="28"/>
          <w:szCs w:val="28"/>
        </w:rPr>
        <w:t>подтверждением</w:t>
      </w:r>
      <w:proofErr w:type="gramEnd"/>
      <w:r w:rsidRPr="007418F5">
        <w:rPr>
          <w:rFonts w:ascii="Times New Roman" w:hAnsi="Times New Roman" w:cs="Times New Roman"/>
          <w:sz w:val="28"/>
          <w:szCs w:val="28"/>
        </w:rPr>
        <w:t xml:space="preserve"> прохождения проверок.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7418F5">
        <w:rPr>
          <w:rFonts w:eastAsiaTheme="majorEastAsia" w:cs="Times New Roman"/>
          <w:sz w:val="28"/>
          <w:szCs w:val="28"/>
        </w:rPr>
        <w:t xml:space="preserve">Вход на Портал через ЕСИА. Установка привязки. </w:t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Пользователи, которые зарегистрированы в ЕСИА, могут авторизоваться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с помощью учетной записи в ЕСИА и связать ее с Личным кабинетом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Татарстана. </w:t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входа в личный кабинет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необходимо в окне входа нажать на ссылку «Вход через ЕСИА» (Рис. 5). </w:t>
      </w:r>
    </w:p>
    <w:p w:rsidR="00972E58" w:rsidRPr="007418F5" w:rsidRDefault="00C01469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10" o:spid="_x0000_s1026" style="position:absolute;left:0;text-align:left;margin-left:293.1pt;margin-top:108pt;width:82.55pt;height:21.1pt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" filled="f" strokecolor="red" strokeweight="3pt">
            <v:path arrowok="t"/>
          </v:rect>
        </w:pict>
      </w:r>
      <w:r w:rsidR="00972E58"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71875" cy="263528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6480" cy="2638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C01469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C01469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5</w:t>
      </w:r>
      <w:r w:rsidR="00C01469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Также авторизация через ЕСИА может быть запрошена в процессе получения Вами услуги. В этом случае необходимо нажать на кнопку «Войти в личный кабинет через ЕСИА» (Рис.6).</w:t>
      </w:r>
    </w:p>
    <w:p w:rsidR="00972E58" w:rsidRPr="007418F5" w:rsidRDefault="00972E58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86225" cy="1675097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print"/>
                    <a:srcRect l="23878" t="20514" r="24519" b="41879"/>
                    <a:stretch/>
                  </pic:blipFill>
                  <pic:spPr bwMode="auto">
                    <a:xfrm>
                      <a:off x="0" y="0"/>
                      <a:ext cx="4113287" cy="16861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C01469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C01469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6</w:t>
      </w:r>
      <w:r w:rsidR="00C01469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72E58" w:rsidRPr="007418F5" w:rsidRDefault="00972E58" w:rsidP="007418F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Произойдет переход к странице входа в ЕСИА (Рис. 7). </w:t>
      </w:r>
    </w:p>
    <w:p w:rsidR="00972E58" w:rsidRPr="007418F5" w:rsidRDefault="00972E58" w:rsidP="007418F5">
      <w:pPr>
        <w:keepNext/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00300" cy="2502419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8419" cy="2510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noProof/>
          <w:color w:val="auto"/>
          <w:sz w:val="28"/>
          <w:szCs w:val="28"/>
          <w:lang w:eastAsia="ru-RU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C01469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C01469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7</w:t>
      </w:r>
      <w:r w:rsidR="00C01469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72E58" w:rsidRPr="007418F5" w:rsidRDefault="00972E58" w:rsidP="007418F5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</w:rPr>
        <w:t>Для авторизации необходимо ввести мобильный телефон, почту или СНИЛС, на который зарегистрирована учетная запись в ЕСИА и нажать на кнопку «Войти». После авторизации произойдет автоматический переход на страницу Портала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</w:t>
      </w: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, где Вам будет предложено войти с использованием существующего личного кабинета Портала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</w:t>
      </w: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 или зарегистрировать новый для установки связки с ЕСИА (Рис. 8). </w:t>
      </w:r>
    </w:p>
    <w:p w:rsidR="00972E58" w:rsidRPr="007418F5" w:rsidRDefault="00972E58" w:rsidP="007418F5">
      <w:pPr>
        <w:keepNext/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95825" cy="2311780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/>
                    <a:srcRect b="10241"/>
                    <a:stretch/>
                  </pic:blipFill>
                  <pic:spPr bwMode="auto">
                    <a:xfrm>
                      <a:off x="0" y="0"/>
                      <a:ext cx="4698254" cy="23129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noProof/>
          <w:color w:val="auto"/>
          <w:sz w:val="28"/>
          <w:szCs w:val="28"/>
          <w:lang w:eastAsia="ru-RU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C01469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C01469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8</w:t>
      </w:r>
      <w:r w:rsidR="00C01469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Если данные, сохраненные в учетной записи в ЕСИА и в Личном кабинете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</w:t>
      </w: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различаются, Вам будет предложено сохранить данные ЕСИА в Личном кабинете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</w:t>
      </w: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(установить привязку). Для того, чтобы установить привязку Личного кабинета к ЕСИА и  иметь возможность в дальнейшем авторизовываться через ЕСИА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</w:t>
      </w:r>
      <w:r w:rsidRPr="007418F5">
        <w:rPr>
          <w:rFonts w:ascii="Times New Roman" w:hAnsi="Times New Roman" w:cs="Times New Roman"/>
          <w:noProof/>
          <w:sz w:val="28"/>
          <w:szCs w:val="28"/>
        </w:rPr>
        <w:t>, необходимо нажать на соответствующую кнопку «Подтвержить замену» (Рис. 9).</w:t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72E58" w:rsidRPr="007418F5" w:rsidRDefault="00972E58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90809" cy="234315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3175" cy="2344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noProof/>
          <w:color w:val="auto"/>
          <w:sz w:val="28"/>
          <w:szCs w:val="28"/>
          <w:lang w:eastAsia="ru-RU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C01469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C01469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9</w:t>
      </w:r>
      <w:r w:rsidR="00C01469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Также связать существующий на </w:t>
      </w:r>
      <w:r w:rsidRPr="00BD2B4A">
        <w:rPr>
          <w:rFonts w:ascii="Times New Roman" w:hAnsi="Times New Roman" w:cs="Times New Roman"/>
          <w:sz w:val="28"/>
          <w:szCs w:val="28"/>
        </w:rPr>
        <w:t xml:space="preserve">Портале </w:t>
      </w:r>
      <w:proofErr w:type="spellStart"/>
      <w:r w:rsidRPr="00BD2B4A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BD2B4A">
        <w:rPr>
          <w:rFonts w:ascii="Times New Roman" w:hAnsi="Times New Roman" w:cs="Times New Roman"/>
          <w:sz w:val="28"/>
          <w:szCs w:val="28"/>
        </w:rPr>
        <w:t xml:space="preserve"> Татарстана Личный</w:t>
      </w:r>
      <w:r w:rsidRPr="007418F5">
        <w:rPr>
          <w:rFonts w:ascii="Times New Roman" w:hAnsi="Times New Roman" w:cs="Times New Roman"/>
          <w:sz w:val="28"/>
          <w:szCs w:val="28"/>
        </w:rPr>
        <w:t xml:space="preserve"> кабинет с учетной записью в ЕСИА можно в разделе «Настройки» Личного кабинета, во вкладке «Привязка к ЕСИА» (Рис. 10). После нажатия на кнопку «Установить привязку к ЕСИА» произойдет переход к странице авторизации в ЕСИА. Необходимо авторизоваться в ЕСИА и установить привязку учетной записи в ЕСИА к Личному кабинету на Портале, повторив шаг 2 (рис.6).</w:t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01641" cy="273367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0725" cy="2739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="00C01469"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="00C01469"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10</w:t>
      </w:r>
      <w:r w:rsidR="00C01469"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При привязке учетной записи, Портал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получает информацию об уровне учетной записи в ЕСИА. Большинство услуг доступны только при наличии учетной записи уровня не ниже стандартной. </w:t>
      </w:r>
    </w:p>
    <w:p w:rsidR="007418F5" w:rsidRDefault="007418F5" w:rsidP="007418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972E58" w:rsidRPr="007418F5" w:rsidRDefault="00E765B0" w:rsidP="007418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7418F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Телефон горячей линии </w:t>
      </w:r>
      <w:proofErr w:type="spellStart"/>
      <w:r w:rsidRPr="007418F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Госуслуги</w:t>
      </w:r>
      <w:proofErr w:type="spellEnd"/>
      <w:r w:rsidRPr="007418F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418F5">
        <w:rPr>
          <w:rFonts w:ascii="Times New Roman" w:hAnsi="Times New Roman" w:cs="Times New Roman"/>
          <w:b/>
          <w:sz w:val="28"/>
          <w:szCs w:val="28"/>
        </w:rPr>
        <w:t>gosuslugi.ru</w:t>
      </w:r>
      <w:proofErr w:type="spellEnd"/>
      <w:r w:rsidRPr="007418F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: </w:t>
      </w:r>
      <w:hyperlink r:id="rId17" w:tgtFrame="_blank" w:history="1">
        <w:r w:rsidRPr="007418F5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8 800 100 70 10</w:t>
        </w:r>
      </w:hyperlink>
      <w:r w:rsidRPr="007418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7418F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Т</w:t>
      </w:r>
      <w:r w:rsidR="00972E58" w:rsidRPr="007418F5">
        <w:rPr>
          <w:rFonts w:ascii="Times New Roman" w:hAnsi="Times New Roman" w:cs="Times New Roman"/>
          <w:b/>
          <w:bCs/>
          <w:sz w:val="28"/>
          <w:szCs w:val="28"/>
        </w:rPr>
        <w:t xml:space="preserve">елефон технической поддержки </w:t>
      </w:r>
      <w:proofErr w:type="spellStart"/>
      <w:r w:rsidR="00972E58" w:rsidRPr="007418F5">
        <w:rPr>
          <w:rFonts w:ascii="Times New Roman" w:hAnsi="Times New Roman" w:cs="Times New Roman"/>
          <w:b/>
          <w:bCs/>
          <w:sz w:val="28"/>
          <w:szCs w:val="28"/>
          <w:lang w:val="en-US"/>
        </w:rPr>
        <w:t>uslugi</w:t>
      </w:r>
      <w:proofErr w:type="spellEnd"/>
      <w:r w:rsidR="00972E58" w:rsidRPr="007418F5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spellStart"/>
      <w:r w:rsidR="00972E58" w:rsidRPr="007418F5">
        <w:rPr>
          <w:rFonts w:ascii="Times New Roman" w:hAnsi="Times New Roman" w:cs="Times New Roman"/>
          <w:b/>
          <w:bCs/>
          <w:sz w:val="28"/>
          <w:szCs w:val="28"/>
          <w:lang w:val="en-US"/>
        </w:rPr>
        <w:t>tatarstan</w:t>
      </w:r>
      <w:proofErr w:type="spellEnd"/>
      <w:r w:rsidR="00972E58" w:rsidRPr="007418F5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spellStart"/>
      <w:r w:rsidR="00972E58" w:rsidRPr="007418F5">
        <w:rPr>
          <w:rFonts w:ascii="Times New Roman" w:hAnsi="Times New Roman" w:cs="Times New Roman"/>
          <w:b/>
          <w:bCs/>
          <w:sz w:val="28"/>
          <w:szCs w:val="28"/>
          <w:lang w:val="en-US"/>
        </w:rPr>
        <w:t>ru</w:t>
      </w:r>
      <w:proofErr w:type="spellEnd"/>
      <w:r w:rsidR="00972E58" w:rsidRPr="007418F5">
        <w:rPr>
          <w:rFonts w:ascii="Times New Roman" w:hAnsi="Times New Roman" w:cs="Times New Roman"/>
          <w:b/>
          <w:bCs/>
          <w:sz w:val="28"/>
          <w:szCs w:val="28"/>
        </w:rPr>
        <w:t xml:space="preserve"> – 8 (843) 5 – 114 – 115.</w:t>
      </w:r>
    </w:p>
    <w:p w:rsidR="00972E58" w:rsidRPr="007418F5" w:rsidRDefault="00972E58" w:rsidP="00741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72E58" w:rsidRPr="007418F5" w:rsidSect="00C014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C3215"/>
    <w:multiLevelType w:val="hybridMultilevel"/>
    <w:tmpl w:val="4EFEF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546692"/>
    <w:multiLevelType w:val="hybridMultilevel"/>
    <w:tmpl w:val="8182B78A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DD32F5"/>
    <w:multiLevelType w:val="hybridMultilevel"/>
    <w:tmpl w:val="30D25202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807B6C"/>
    <w:multiLevelType w:val="hybridMultilevel"/>
    <w:tmpl w:val="4B961FEC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851E91"/>
    <w:multiLevelType w:val="hybridMultilevel"/>
    <w:tmpl w:val="BB58B656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76D3"/>
    <w:rsid w:val="0015200D"/>
    <w:rsid w:val="002F032D"/>
    <w:rsid w:val="003F2CAB"/>
    <w:rsid w:val="00474D3F"/>
    <w:rsid w:val="007418F5"/>
    <w:rsid w:val="00972E58"/>
    <w:rsid w:val="00AB017A"/>
    <w:rsid w:val="00BD2B4A"/>
    <w:rsid w:val="00C01469"/>
    <w:rsid w:val="00CB5B73"/>
    <w:rsid w:val="00DA3FE3"/>
    <w:rsid w:val="00E765B0"/>
    <w:rsid w:val="00F276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469"/>
  </w:style>
  <w:style w:type="paragraph" w:styleId="2">
    <w:name w:val="heading 2"/>
    <w:basedOn w:val="a"/>
    <w:next w:val="a"/>
    <w:link w:val="20"/>
    <w:uiPriority w:val="9"/>
    <w:unhideWhenUsed/>
    <w:qFormat/>
    <w:rsid w:val="00972E58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72E5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972E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972E58"/>
    <w:pPr>
      <w:spacing w:before="120" w:after="120" w:line="276" w:lineRule="auto"/>
      <w:ind w:left="720"/>
      <w:contextualSpacing/>
    </w:pPr>
    <w:rPr>
      <w:rFonts w:ascii="Times New Roman" w:hAnsi="Times New Roman"/>
      <w:sz w:val="24"/>
    </w:rPr>
  </w:style>
  <w:style w:type="character" w:styleId="a4">
    <w:name w:val="Hyperlink"/>
    <w:basedOn w:val="a0"/>
    <w:uiPriority w:val="99"/>
    <w:unhideWhenUsed/>
    <w:rsid w:val="00972E58"/>
    <w:rPr>
      <w:color w:val="0563C1" w:themeColor="hyperlink"/>
      <w:u w:val="single"/>
    </w:rPr>
  </w:style>
  <w:style w:type="paragraph" w:styleId="a5">
    <w:name w:val="caption"/>
    <w:basedOn w:val="a"/>
    <w:next w:val="a"/>
    <w:uiPriority w:val="35"/>
    <w:unhideWhenUsed/>
    <w:qFormat/>
    <w:rsid w:val="00972E58"/>
    <w:pPr>
      <w:spacing w:after="200" w:line="240" w:lineRule="auto"/>
    </w:pPr>
    <w:rPr>
      <w:rFonts w:ascii="Times New Roman" w:hAnsi="Times New Roman"/>
      <w:i/>
      <w:iCs/>
      <w:color w:val="44546A" w:themeColor="text2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2F032D"/>
    <w:rPr>
      <w:color w:val="954F72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F2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F2C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8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yperlink" Target="tel:+78001007010" TargetMode="Externa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hyperlink" Target="http://esia.gosuslugi.ru/registration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1015</Words>
  <Characters>5790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Шайдуллина Лилия Фоатовна</dc:creator>
  <cp:lastModifiedBy>Сад №30</cp:lastModifiedBy>
  <cp:revision>2</cp:revision>
  <dcterms:created xsi:type="dcterms:W3CDTF">2018-07-20T07:17:00Z</dcterms:created>
  <dcterms:modified xsi:type="dcterms:W3CDTF">2018-07-20T07:17:00Z</dcterms:modified>
</cp:coreProperties>
</file>