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441" w:rsidRDefault="00495BE7">
      <w:pPr>
        <w:pStyle w:val="a4"/>
        <w:spacing w:before="63" w:line="322" w:lineRule="exact"/>
        <w:ind w:left="10"/>
      </w:pPr>
      <w:r>
        <w:t>Уровень</w:t>
      </w:r>
      <w:r>
        <w:rPr>
          <w:spacing w:val="-20"/>
        </w:rPr>
        <w:t xml:space="preserve"> </w:t>
      </w:r>
      <w:r>
        <w:t>материально-технического</w:t>
      </w:r>
      <w:r>
        <w:rPr>
          <w:spacing w:val="-15"/>
        </w:rPr>
        <w:t xml:space="preserve"> </w:t>
      </w:r>
      <w:r>
        <w:rPr>
          <w:spacing w:val="-2"/>
        </w:rPr>
        <w:t>обеспечения</w:t>
      </w:r>
    </w:p>
    <w:p w:rsidR="0030306E" w:rsidRDefault="00495BE7">
      <w:pPr>
        <w:pStyle w:val="a4"/>
        <w:spacing w:line="242" w:lineRule="auto"/>
        <w:ind w:right="10"/>
        <w:rPr>
          <w:spacing w:val="-6"/>
        </w:rPr>
      </w:pPr>
      <w:r>
        <w:t>МБДОУ</w:t>
      </w:r>
      <w:r>
        <w:rPr>
          <w:spacing w:val="-3"/>
        </w:rPr>
        <w:t xml:space="preserve"> </w:t>
      </w:r>
      <w:r>
        <w:t>«Детский</w:t>
      </w:r>
      <w:r>
        <w:rPr>
          <w:spacing w:val="-7"/>
        </w:rPr>
        <w:t xml:space="preserve"> </w:t>
      </w:r>
      <w:r>
        <w:t>сад</w:t>
      </w:r>
      <w:r>
        <w:rPr>
          <w:spacing w:val="-4"/>
        </w:rPr>
        <w:t xml:space="preserve"> </w:t>
      </w:r>
      <w:r w:rsidR="00783719">
        <w:t>общеразвивающего</w:t>
      </w:r>
      <w:r>
        <w:rPr>
          <w:spacing w:val="-3"/>
        </w:rPr>
        <w:t xml:space="preserve"> </w:t>
      </w:r>
      <w:r>
        <w:t>вида</w:t>
      </w:r>
      <w:r>
        <w:rPr>
          <w:spacing w:val="-6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783719">
        <w:t>26</w:t>
      </w:r>
      <w:r>
        <w:rPr>
          <w:spacing w:val="-6"/>
        </w:rPr>
        <w:t xml:space="preserve"> </w:t>
      </w:r>
    </w:p>
    <w:p w:rsidR="0030306E" w:rsidRDefault="00495BE7">
      <w:pPr>
        <w:pStyle w:val="a4"/>
        <w:spacing w:line="242" w:lineRule="auto"/>
        <w:ind w:right="10"/>
      </w:pPr>
      <w:r>
        <w:t>«</w:t>
      </w:r>
      <w:proofErr w:type="spellStart"/>
      <w:r w:rsidR="00783719">
        <w:t>Лейсан</w:t>
      </w:r>
      <w:proofErr w:type="spellEnd"/>
      <w:r w:rsidR="00783719">
        <w:t xml:space="preserve">» </w:t>
      </w:r>
      <w:r>
        <w:t xml:space="preserve"> </w:t>
      </w:r>
    </w:p>
    <w:p w:rsidR="00122441" w:rsidRDefault="00495BE7">
      <w:pPr>
        <w:pStyle w:val="a4"/>
        <w:spacing w:line="242" w:lineRule="auto"/>
        <w:ind w:right="10"/>
      </w:pPr>
      <w:r>
        <w:t>г.</w:t>
      </w:r>
      <w:r w:rsidR="0030306E">
        <w:t xml:space="preserve"> </w:t>
      </w:r>
      <w:r>
        <w:t>Набережные Челны</w:t>
      </w:r>
    </w:p>
    <w:p w:rsidR="00122441" w:rsidRDefault="00495BE7">
      <w:pPr>
        <w:pStyle w:val="a3"/>
        <w:spacing w:before="306"/>
        <w:ind w:left="212"/>
      </w:pPr>
      <w:r>
        <w:t>В</w:t>
      </w:r>
      <w:r>
        <w:rPr>
          <w:spacing w:val="-12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созданы условия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rPr>
          <w:spacing w:val="-2"/>
        </w:rPr>
        <w:t>процесса.</w:t>
      </w:r>
    </w:p>
    <w:p w:rsidR="00122441" w:rsidRDefault="00495BE7">
      <w:pPr>
        <w:pStyle w:val="a3"/>
        <w:tabs>
          <w:tab w:val="left" w:pos="1359"/>
          <w:tab w:val="left" w:pos="4466"/>
          <w:tab w:val="left" w:pos="5935"/>
          <w:tab w:val="left" w:pos="7714"/>
          <w:tab w:val="left" w:pos="8537"/>
          <w:tab w:val="left" w:pos="9015"/>
        </w:tabs>
        <w:ind w:right="140"/>
      </w:pPr>
      <w:r>
        <w:rPr>
          <w:spacing w:val="-2"/>
        </w:rPr>
        <w:t>Уровень</w:t>
      </w:r>
      <w:r>
        <w:tab/>
      </w:r>
      <w:r>
        <w:rPr>
          <w:spacing w:val="-2"/>
        </w:rPr>
        <w:t>материально-технического</w:t>
      </w:r>
      <w:r>
        <w:tab/>
      </w:r>
      <w:r>
        <w:rPr>
          <w:spacing w:val="-2"/>
        </w:rPr>
        <w:t>оснащения</w:t>
      </w:r>
      <w:r>
        <w:tab/>
      </w:r>
      <w:r>
        <w:rPr>
          <w:spacing w:val="-2"/>
        </w:rPr>
        <w:t>соответствует</w:t>
      </w:r>
      <w:r>
        <w:tab/>
      </w:r>
      <w:r>
        <w:rPr>
          <w:spacing w:val="-4"/>
        </w:rPr>
        <w:t>типу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 xml:space="preserve">виду </w:t>
      </w:r>
      <w:r>
        <w:t>образовательного учреждения, реализуемым образовательным программам.</w:t>
      </w:r>
    </w:p>
    <w:p w:rsidR="0030306E" w:rsidRDefault="00495BE7" w:rsidP="0030306E">
      <w:pPr>
        <w:pStyle w:val="a3"/>
        <w:spacing w:before="1"/>
      </w:pPr>
      <w:r>
        <w:t>В детском саду</w:t>
      </w:r>
      <w:r>
        <w:rPr>
          <w:spacing w:val="-3"/>
        </w:rPr>
        <w:t xml:space="preserve"> </w:t>
      </w:r>
      <w:r>
        <w:t xml:space="preserve">функционирует </w:t>
      </w:r>
      <w:r w:rsidR="00783719">
        <w:t>10</w:t>
      </w:r>
      <w:r>
        <w:t xml:space="preserve"> групп</w:t>
      </w:r>
      <w:r w:rsidR="0030306E">
        <w:t>. В ДОУ имеется</w:t>
      </w:r>
    </w:p>
    <w:p w:rsidR="0030306E" w:rsidRDefault="00783719" w:rsidP="0030306E">
      <w:pPr>
        <w:pStyle w:val="a3"/>
        <w:numPr>
          <w:ilvl w:val="0"/>
          <w:numId w:val="4"/>
        </w:numPr>
        <w:spacing w:before="1"/>
        <w:ind w:left="1418" w:hanging="425"/>
      </w:pPr>
      <w:r>
        <w:t>10</w:t>
      </w:r>
      <w:r w:rsidR="0030306E">
        <w:t xml:space="preserve"> групповых помещений с приемными и туалетными комнатами, спальням</w:t>
      </w:r>
      <w:r>
        <w:t>и</w:t>
      </w:r>
    </w:p>
    <w:p w:rsidR="0030306E" w:rsidRDefault="0030306E" w:rsidP="0030306E">
      <w:pPr>
        <w:pStyle w:val="a5"/>
        <w:numPr>
          <w:ilvl w:val="0"/>
          <w:numId w:val="4"/>
        </w:numPr>
        <w:tabs>
          <w:tab w:val="left" w:pos="1431"/>
        </w:tabs>
        <w:spacing w:before="9" w:line="275" w:lineRule="exact"/>
        <w:ind w:left="1431" w:hanging="366"/>
        <w:rPr>
          <w:rFonts w:ascii="Wingdings" w:hAnsi="Wingdings"/>
          <w:sz w:val="24"/>
        </w:rPr>
      </w:pPr>
      <w:r>
        <w:rPr>
          <w:sz w:val="24"/>
        </w:rPr>
        <w:t>музыкальный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зал</w:t>
      </w:r>
    </w:p>
    <w:p w:rsidR="0030306E" w:rsidRPr="00783719" w:rsidRDefault="0030306E" w:rsidP="00783719">
      <w:pPr>
        <w:pStyle w:val="a5"/>
        <w:numPr>
          <w:ilvl w:val="0"/>
          <w:numId w:val="4"/>
        </w:numPr>
        <w:tabs>
          <w:tab w:val="left" w:pos="1431"/>
        </w:tabs>
        <w:spacing w:line="275" w:lineRule="exact"/>
        <w:ind w:left="1431" w:hanging="366"/>
        <w:rPr>
          <w:rFonts w:ascii="Wingdings" w:hAnsi="Wingdings"/>
          <w:sz w:val="24"/>
        </w:rPr>
      </w:pPr>
      <w:r>
        <w:rPr>
          <w:sz w:val="24"/>
        </w:rPr>
        <w:t>спортивный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зал</w:t>
      </w:r>
    </w:p>
    <w:p w:rsidR="0030306E" w:rsidRPr="00AC47FC" w:rsidRDefault="0030306E" w:rsidP="0030306E">
      <w:pPr>
        <w:pStyle w:val="a5"/>
        <w:numPr>
          <w:ilvl w:val="0"/>
          <w:numId w:val="4"/>
        </w:numPr>
        <w:tabs>
          <w:tab w:val="left" w:pos="1427"/>
        </w:tabs>
        <w:spacing w:line="305" w:lineRule="exact"/>
        <w:ind w:left="1427" w:hanging="362"/>
        <w:rPr>
          <w:rFonts w:ascii="Wingdings" w:hAnsi="Wingdings"/>
          <w:sz w:val="28"/>
        </w:rPr>
      </w:pPr>
      <w:r>
        <w:rPr>
          <w:sz w:val="24"/>
        </w:rPr>
        <w:t>кабинет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педагога-</w:t>
      </w:r>
      <w:r>
        <w:rPr>
          <w:spacing w:val="-2"/>
          <w:sz w:val="24"/>
        </w:rPr>
        <w:t>психолога</w:t>
      </w:r>
    </w:p>
    <w:p w:rsidR="0030306E" w:rsidRDefault="0030306E" w:rsidP="0030306E">
      <w:pPr>
        <w:pStyle w:val="a5"/>
        <w:numPr>
          <w:ilvl w:val="0"/>
          <w:numId w:val="4"/>
        </w:numPr>
        <w:tabs>
          <w:tab w:val="left" w:pos="1427"/>
        </w:tabs>
        <w:spacing w:line="305" w:lineRule="exact"/>
        <w:ind w:left="1427" w:hanging="362"/>
        <w:rPr>
          <w:rFonts w:ascii="Wingdings" w:hAnsi="Wingdings"/>
          <w:sz w:val="28"/>
        </w:rPr>
      </w:pPr>
      <w:r>
        <w:rPr>
          <w:spacing w:val="-2"/>
          <w:sz w:val="24"/>
        </w:rPr>
        <w:t>кабинет дополнительного образования</w:t>
      </w:r>
    </w:p>
    <w:p w:rsidR="0030306E" w:rsidRPr="0030306E" w:rsidRDefault="0030306E" w:rsidP="0030306E">
      <w:pPr>
        <w:pStyle w:val="a5"/>
        <w:numPr>
          <w:ilvl w:val="0"/>
          <w:numId w:val="4"/>
        </w:numPr>
        <w:tabs>
          <w:tab w:val="left" w:pos="1427"/>
        </w:tabs>
        <w:spacing w:line="308" w:lineRule="exact"/>
        <w:ind w:left="1427" w:hanging="362"/>
        <w:rPr>
          <w:rFonts w:ascii="Wingdings" w:hAnsi="Wingdings"/>
          <w:sz w:val="28"/>
        </w:rPr>
      </w:pPr>
      <w:r>
        <w:rPr>
          <w:sz w:val="24"/>
        </w:rPr>
        <w:t>методический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кабинет</w:t>
      </w:r>
    </w:p>
    <w:p w:rsidR="0030306E" w:rsidRPr="0030306E" w:rsidRDefault="0030306E" w:rsidP="0030306E">
      <w:pPr>
        <w:pStyle w:val="a5"/>
        <w:numPr>
          <w:ilvl w:val="0"/>
          <w:numId w:val="4"/>
        </w:numPr>
        <w:tabs>
          <w:tab w:val="left" w:pos="1427"/>
        </w:tabs>
        <w:spacing w:line="308" w:lineRule="exact"/>
        <w:ind w:left="1427" w:hanging="362"/>
        <w:rPr>
          <w:rFonts w:ascii="Wingdings" w:hAnsi="Wingdings"/>
          <w:sz w:val="28"/>
        </w:rPr>
      </w:pPr>
      <w:r>
        <w:rPr>
          <w:spacing w:val="-2"/>
          <w:sz w:val="24"/>
        </w:rPr>
        <w:t>кабинет заведующего</w:t>
      </w:r>
    </w:p>
    <w:p w:rsidR="0030306E" w:rsidRPr="0030306E" w:rsidRDefault="0030306E" w:rsidP="0030306E">
      <w:pPr>
        <w:pStyle w:val="a5"/>
        <w:numPr>
          <w:ilvl w:val="0"/>
          <w:numId w:val="4"/>
        </w:numPr>
        <w:tabs>
          <w:tab w:val="left" w:pos="1427"/>
        </w:tabs>
        <w:spacing w:line="308" w:lineRule="exact"/>
        <w:ind w:left="1427" w:hanging="362"/>
        <w:rPr>
          <w:rFonts w:ascii="Wingdings" w:hAnsi="Wingdings"/>
          <w:sz w:val="28"/>
        </w:rPr>
      </w:pPr>
      <w:r>
        <w:rPr>
          <w:spacing w:val="-2"/>
          <w:sz w:val="24"/>
        </w:rPr>
        <w:t>кабинет бухгалтерии</w:t>
      </w:r>
    </w:p>
    <w:p w:rsidR="0030306E" w:rsidRPr="0030306E" w:rsidRDefault="0030306E" w:rsidP="0030306E">
      <w:pPr>
        <w:pStyle w:val="a5"/>
        <w:numPr>
          <w:ilvl w:val="0"/>
          <w:numId w:val="4"/>
        </w:numPr>
        <w:tabs>
          <w:tab w:val="left" w:pos="1427"/>
        </w:tabs>
        <w:spacing w:line="308" w:lineRule="exact"/>
        <w:ind w:left="1427" w:hanging="362"/>
        <w:rPr>
          <w:rFonts w:ascii="Wingdings" w:hAnsi="Wingdings"/>
          <w:sz w:val="28"/>
        </w:rPr>
      </w:pPr>
      <w:r>
        <w:rPr>
          <w:spacing w:val="-2"/>
          <w:sz w:val="24"/>
        </w:rPr>
        <w:t>кабинет делопроизводителя</w:t>
      </w:r>
    </w:p>
    <w:p w:rsidR="0030306E" w:rsidRPr="0030306E" w:rsidRDefault="0030306E" w:rsidP="0030306E">
      <w:pPr>
        <w:pStyle w:val="a5"/>
        <w:numPr>
          <w:ilvl w:val="0"/>
          <w:numId w:val="4"/>
        </w:numPr>
        <w:tabs>
          <w:tab w:val="left" w:pos="1427"/>
        </w:tabs>
        <w:spacing w:line="308" w:lineRule="exact"/>
        <w:ind w:left="1427" w:hanging="362"/>
        <w:rPr>
          <w:rFonts w:ascii="Wingdings" w:hAnsi="Wingdings"/>
          <w:sz w:val="28"/>
        </w:rPr>
      </w:pPr>
      <w:r>
        <w:rPr>
          <w:spacing w:val="-2"/>
          <w:sz w:val="24"/>
        </w:rPr>
        <w:t>медицинский блок</w:t>
      </w:r>
    </w:p>
    <w:p w:rsidR="0030306E" w:rsidRPr="0030306E" w:rsidRDefault="0030306E" w:rsidP="0030306E">
      <w:pPr>
        <w:pStyle w:val="a5"/>
        <w:numPr>
          <w:ilvl w:val="0"/>
          <w:numId w:val="4"/>
        </w:numPr>
        <w:tabs>
          <w:tab w:val="left" w:pos="1427"/>
        </w:tabs>
        <w:spacing w:line="308" w:lineRule="exact"/>
        <w:ind w:left="1427" w:hanging="362"/>
        <w:rPr>
          <w:rFonts w:ascii="Wingdings" w:hAnsi="Wingdings"/>
          <w:sz w:val="28"/>
        </w:rPr>
      </w:pPr>
      <w:r>
        <w:rPr>
          <w:spacing w:val="-2"/>
          <w:sz w:val="24"/>
        </w:rPr>
        <w:t>кухонный блок</w:t>
      </w:r>
    </w:p>
    <w:p w:rsidR="0030306E" w:rsidRPr="0030306E" w:rsidRDefault="0030306E" w:rsidP="0030306E">
      <w:pPr>
        <w:pStyle w:val="a5"/>
        <w:numPr>
          <w:ilvl w:val="0"/>
          <w:numId w:val="4"/>
        </w:numPr>
        <w:tabs>
          <w:tab w:val="left" w:pos="1427"/>
        </w:tabs>
        <w:spacing w:line="308" w:lineRule="exact"/>
        <w:ind w:left="1427" w:hanging="362"/>
        <w:rPr>
          <w:rFonts w:ascii="Wingdings" w:hAnsi="Wingdings"/>
          <w:sz w:val="28"/>
        </w:rPr>
      </w:pPr>
      <w:r>
        <w:rPr>
          <w:spacing w:val="-2"/>
          <w:sz w:val="24"/>
        </w:rPr>
        <w:t>прачечное помещение</w:t>
      </w:r>
    </w:p>
    <w:p w:rsidR="0030306E" w:rsidRPr="0030306E" w:rsidRDefault="0030306E" w:rsidP="0030306E">
      <w:pPr>
        <w:pStyle w:val="a5"/>
        <w:numPr>
          <w:ilvl w:val="0"/>
          <w:numId w:val="4"/>
        </w:numPr>
        <w:tabs>
          <w:tab w:val="left" w:pos="1427"/>
        </w:tabs>
        <w:spacing w:line="308" w:lineRule="exact"/>
        <w:ind w:left="1427" w:hanging="362"/>
        <w:rPr>
          <w:rFonts w:ascii="Wingdings" w:hAnsi="Wingdings"/>
          <w:sz w:val="28"/>
        </w:rPr>
      </w:pPr>
      <w:r>
        <w:rPr>
          <w:spacing w:val="-2"/>
          <w:sz w:val="24"/>
        </w:rPr>
        <w:t>игровые площадки для прогулок</w:t>
      </w:r>
    </w:p>
    <w:p w:rsidR="0030306E" w:rsidRPr="0030306E" w:rsidRDefault="0030306E" w:rsidP="0030306E">
      <w:pPr>
        <w:pStyle w:val="a5"/>
        <w:numPr>
          <w:ilvl w:val="0"/>
          <w:numId w:val="4"/>
        </w:numPr>
        <w:tabs>
          <w:tab w:val="left" w:pos="1427"/>
        </w:tabs>
        <w:spacing w:line="308" w:lineRule="exact"/>
        <w:ind w:left="1427" w:hanging="362"/>
        <w:rPr>
          <w:rFonts w:ascii="Wingdings" w:hAnsi="Wingdings"/>
          <w:sz w:val="28"/>
        </w:rPr>
      </w:pPr>
      <w:r>
        <w:rPr>
          <w:spacing w:val="-2"/>
          <w:sz w:val="24"/>
        </w:rPr>
        <w:t>спортивная площадка</w:t>
      </w:r>
    </w:p>
    <w:p w:rsidR="0030306E" w:rsidRPr="0030306E" w:rsidRDefault="0030306E" w:rsidP="0030306E">
      <w:pPr>
        <w:tabs>
          <w:tab w:val="left" w:pos="1427"/>
        </w:tabs>
        <w:spacing w:line="308" w:lineRule="exact"/>
        <w:jc w:val="both"/>
        <w:rPr>
          <w:rFonts w:ascii="Wingdings" w:hAnsi="Wingdings"/>
          <w:sz w:val="28"/>
        </w:rPr>
      </w:pPr>
      <w:r w:rsidRPr="0030306E">
        <w:rPr>
          <w:spacing w:val="-2"/>
          <w:sz w:val="24"/>
        </w:rPr>
        <w:t xml:space="preserve">Все </w:t>
      </w:r>
      <w:proofErr w:type="spellStart"/>
      <w:r w:rsidRPr="0030306E">
        <w:rPr>
          <w:spacing w:val="-2"/>
          <w:sz w:val="24"/>
        </w:rPr>
        <w:t>эксплатируемые</w:t>
      </w:r>
      <w:proofErr w:type="spellEnd"/>
      <w:r w:rsidRPr="0030306E">
        <w:rPr>
          <w:spacing w:val="-2"/>
          <w:sz w:val="24"/>
        </w:rPr>
        <w:t xml:space="preserve"> помещения соответствуют требованиям СанПиН, охраны труда, пожарной безопасности, защиты от чрезвычайных ситуации, антитеррористической безопасности учреждения дошкольного образования</w:t>
      </w:r>
      <w:r>
        <w:rPr>
          <w:spacing w:val="-2"/>
          <w:sz w:val="24"/>
        </w:rPr>
        <w:t>.</w:t>
      </w:r>
    </w:p>
    <w:p w:rsidR="00122441" w:rsidRDefault="00495BE7" w:rsidP="0030306E">
      <w:pPr>
        <w:pStyle w:val="a3"/>
        <w:spacing w:before="1"/>
        <w:ind w:left="0" w:right="134"/>
        <w:jc w:val="both"/>
      </w:pPr>
      <w:r>
        <w:t>Одним из условий качества образования является совершенствование материально- технической базы.</w:t>
      </w:r>
    </w:p>
    <w:p w:rsidR="00122441" w:rsidRDefault="00495BE7">
      <w:pPr>
        <w:pStyle w:val="a3"/>
        <w:jc w:val="both"/>
        <w:rPr>
          <w:spacing w:val="-2"/>
        </w:rPr>
      </w:pPr>
      <w:r>
        <w:t>Оснащение</w:t>
      </w:r>
      <w:r>
        <w:rPr>
          <w:spacing w:val="34"/>
        </w:rPr>
        <w:t xml:space="preserve"> </w:t>
      </w:r>
      <w:r>
        <w:t>кабинетов,</w:t>
      </w:r>
      <w:r>
        <w:rPr>
          <w:spacing w:val="-13"/>
        </w:rPr>
        <w:t xml:space="preserve"> </w:t>
      </w:r>
      <w:r>
        <w:t>помещений</w:t>
      </w:r>
      <w:r>
        <w:rPr>
          <w:spacing w:val="-9"/>
        </w:rPr>
        <w:t xml:space="preserve"> </w:t>
      </w:r>
      <w:r>
        <w:t>информационно-коммуникационным</w:t>
      </w:r>
      <w:r>
        <w:rPr>
          <w:spacing w:val="-9"/>
        </w:rPr>
        <w:t xml:space="preserve"> </w:t>
      </w:r>
      <w:r>
        <w:rPr>
          <w:spacing w:val="-2"/>
        </w:rPr>
        <w:t>оборудованием:</w:t>
      </w:r>
    </w:p>
    <w:p w:rsidR="00B737AE" w:rsidRPr="00783719" w:rsidRDefault="00B737AE" w:rsidP="00783719">
      <w:pPr>
        <w:tabs>
          <w:tab w:val="left" w:pos="431"/>
          <w:tab w:val="left" w:pos="490"/>
          <w:tab w:val="left" w:pos="2221"/>
          <w:tab w:val="left" w:pos="2812"/>
          <w:tab w:val="left" w:pos="4021"/>
          <w:tab w:val="left" w:pos="5687"/>
          <w:tab w:val="left" w:pos="7382"/>
          <w:tab w:val="left" w:pos="8575"/>
        </w:tabs>
        <w:ind w:right="136"/>
        <w:rPr>
          <w:sz w:val="24"/>
        </w:rPr>
      </w:pPr>
    </w:p>
    <w:p w:rsidR="00122441" w:rsidRDefault="00495BE7">
      <w:pPr>
        <w:pStyle w:val="a5"/>
        <w:numPr>
          <w:ilvl w:val="0"/>
          <w:numId w:val="2"/>
        </w:numPr>
        <w:tabs>
          <w:tab w:val="left" w:pos="431"/>
          <w:tab w:val="left" w:pos="490"/>
          <w:tab w:val="left" w:pos="2221"/>
          <w:tab w:val="left" w:pos="2812"/>
          <w:tab w:val="left" w:pos="4021"/>
          <w:tab w:val="left" w:pos="5687"/>
          <w:tab w:val="left" w:pos="7382"/>
          <w:tab w:val="left" w:pos="8575"/>
        </w:tabs>
        <w:ind w:right="136" w:hanging="360"/>
        <w:rPr>
          <w:sz w:val="24"/>
        </w:rPr>
      </w:pPr>
      <w:r>
        <w:rPr>
          <w:spacing w:val="-2"/>
          <w:sz w:val="24"/>
        </w:rPr>
        <w:t>Музыкальный</w:t>
      </w:r>
      <w:r>
        <w:rPr>
          <w:sz w:val="24"/>
        </w:rPr>
        <w:tab/>
      </w:r>
      <w:r>
        <w:rPr>
          <w:spacing w:val="-4"/>
          <w:sz w:val="24"/>
        </w:rPr>
        <w:t>зал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оснащѐн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музыкальным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центром,</w:t>
      </w:r>
      <w:r>
        <w:rPr>
          <w:sz w:val="24"/>
        </w:rPr>
        <w:tab/>
      </w:r>
      <w:proofErr w:type="gramEnd"/>
      <w:r w:rsidR="00B737AE">
        <w:rPr>
          <w:spacing w:val="-2"/>
          <w:sz w:val="24"/>
        </w:rPr>
        <w:t>синтезатором</w:t>
      </w:r>
      <w:r>
        <w:rPr>
          <w:spacing w:val="-2"/>
          <w:sz w:val="24"/>
        </w:rPr>
        <w:t xml:space="preserve">, </w:t>
      </w:r>
      <w:r>
        <w:rPr>
          <w:sz w:val="24"/>
        </w:rPr>
        <w:t>мультимедийным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проектором.</w:t>
      </w:r>
    </w:p>
    <w:p w:rsidR="00122441" w:rsidRDefault="00495BE7">
      <w:pPr>
        <w:pStyle w:val="a5"/>
        <w:numPr>
          <w:ilvl w:val="0"/>
          <w:numId w:val="2"/>
        </w:numPr>
        <w:tabs>
          <w:tab w:val="left" w:pos="490"/>
        </w:tabs>
        <w:ind w:left="490" w:hanging="419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5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54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ноутбук,</w:t>
      </w:r>
      <w:r>
        <w:rPr>
          <w:spacing w:val="-4"/>
          <w:sz w:val="24"/>
        </w:rPr>
        <w:t xml:space="preserve"> </w:t>
      </w:r>
      <w:r w:rsidR="00783719">
        <w:rPr>
          <w:sz w:val="24"/>
        </w:rPr>
        <w:t>проектор, экран.</w:t>
      </w:r>
    </w:p>
    <w:p w:rsidR="00122441" w:rsidRDefault="00495BE7">
      <w:pPr>
        <w:pStyle w:val="a5"/>
        <w:numPr>
          <w:ilvl w:val="0"/>
          <w:numId w:val="2"/>
        </w:numPr>
        <w:tabs>
          <w:tab w:val="left" w:pos="431"/>
          <w:tab w:val="left" w:pos="2137"/>
          <w:tab w:val="left" w:pos="3155"/>
          <w:tab w:val="left" w:pos="4550"/>
          <w:tab w:val="left" w:pos="6333"/>
          <w:tab w:val="left" w:pos="7339"/>
          <w:tab w:val="left" w:pos="8354"/>
          <w:tab w:val="left" w:pos="9399"/>
        </w:tabs>
        <w:ind w:right="136" w:hanging="360"/>
        <w:rPr>
          <w:sz w:val="24"/>
        </w:rPr>
      </w:pPr>
      <w:r>
        <w:rPr>
          <w:spacing w:val="-2"/>
          <w:sz w:val="24"/>
        </w:rPr>
        <w:t>Методический</w:t>
      </w:r>
      <w:r>
        <w:rPr>
          <w:sz w:val="24"/>
        </w:rPr>
        <w:tab/>
      </w:r>
      <w:r>
        <w:rPr>
          <w:spacing w:val="-2"/>
          <w:sz w:val="24"/>
        </w:rPr>
        <w:t>кабинет</w:t>
      </w:r>
      <w:r>
        <w:rPr>
          <w:sz w:val="24"/>
        </w:rPr>
        <w:tab/>
      </w:r>
      <w:r>
        <w:rPr>
          <w:spacing w:val="-2"/>
          <w:sz w:val="24"/>
        </w:rPr>
        <w:t>оборудован</w:t>
      </w:r>
      <w:r>
        <w:rPr>
          <w:sz w:val="24"/>
        </w:rPr>
        <w:tab/>
      </w:r>
      <w:r>
        <w:rPr>
          <w:spacing w:val="-2"/>
          <w:sz w:val="24"/>
        </w:rPr>
        <w:t>компьютерным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местом,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имеется</w:t>
      </w:r>
      <w:r>
        <w:rPr>
          <w:sz w:val="24"/>
        </w:rPr>
        <w:tab/>
      </w:r>
      <w:r>
        <w:rPr>
          <w:spacing w:val="-2"/>
          <w:sz w:val="24"/>
        </w:rPr>
        <w:t>принтер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функциями ксерокса и скане</w:t>
      </w:r>
      <w:r w:rsidR="00783719">
        <w:rPr>
          <w:sz w:val="24"/>
        </w:rPr>
        <w:t>ра</w:t>
      </w:r>
      <w:r w:rsidR="00B737AE">
        <w:rPr>
          <w:sz w:val="24"/>
        </w:rPr>
        <w:t xml:space="preserve">, </w:t>
      </w:r>
      <w:proofErr w:type="spellStart"/>
      <w:r w:rsidR="00B737AE">
        <w:rPr>
          <w:sz w:val="24"/>
        </w:rPr>
        <w:t>брошуратор</w:t>
      </w:r>
      <w:proofErr w:type="spellEnd"/>
      <w:r w:rsidR="00B737AE">
        <w:rPr>
          <w:sz w:val="24"/>
        </w:rPr>
        <w:t>,</w:t>
      </w:r>
      <w:r w:rsidR="00B737AE" w:rsidRPr="00B737AE">
        <w:rPr>
          <w:spacing w:val="-2"/>
          <w:sz w:val="24"/>
        </w:rPr>
        <w:t xml:space="preserve"> </w:t>
      </w:r>
      <w:r w:rsidR="00783719">
        <w:rPr>
          <w:spacing w:val="-2"/>
          <w:sz w:val="24"/>
        </w:rPr>
        <w:t>ламинатор.</w:t>
      </w:r>
    </w:p>
    <w:p w:rsidR="00122441" w:rsidRDefault="00495BE7">
      <w:pPr>
        <w:pStyle w:val="a5"/>
        <w:numPr>
          <w:ilvl w:val="0"/>
          <w:numId w:val="2"/>
        </w:numPr>
        <w:tabs>
          <w:tab w:val="left" w:pos="490"/>
        </w:tabs>
        <w:spacing w:line="275" w:lineRule="exact"/>
        <w:ind w:left="490" w:hanging="419"/>
        <w:rPr>
          <w:sz w:val="24"/>
        </w:rPr>
      </w:pPr>
      <w:r>
        <w:rPr>
          <w:sz w:val="24"/>
        </w:rPr>
        <w:t>Кабинет</w:t>
      </w:r>
      <w:r>
        <w:rPr>
          <w:spacing w:val="-6"/>
          <w:sz w:val="24"/>
        </w:rPr>
        <w:t xml:space="preserve"> </w:t>
      </w:r>
      <w:r>
        <w:rPr>
          <w:sz w:val="24"/>
        </w:rPr>
        <w:t>заведующего,</w:t>
      </w:r>
      <w:r>
        <w:rPr>
          <w:spacing w:val="-2"/>
          <w:sz w:val="24"/>
        </w:rPr>
        <w:t xml:space="preserve"> </w:t>
      </w:r>
      <w:r>
        <w:rPr>
          <w:sz w:val="24"/>
        </w:rPr>
        <w:t>бухгалтерия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оборудованы</w:t>
      </w:r>
      <w:r>
        <w:rPr>
          <w:spacing w:val="-4"/>
          <w:sz w:val="24"/>
        </w:rPr>
        <w:t xml:space="preserve"> </w:t>
      </w:r>
      <w:r w:rsidR="00B737AE">
        <w:rPr>
          <w:sz w:val="24"/>
        </w:rPr>
        <w:t>компьютером.</w:t>
      </w:r>
    </w:p>
    <w:p w:rsidR="00122441" w:rsidRDefault="00495BE7">
      <w:pPr>
        <w:pStyle w:val="a3"/>
        <w:tabs>
          <w:tab w:val="left" w:pos="8522"/>
        </w:tabs>
        <w:ind w:right="146"/>
      </w:pPr>
      <w:r>
        <w:t>Детский</w:t>
      </w:r>
      <w:r>
        <w:rPr>
          <w:spacing w:val="80"/>
        </w:rPr>
        <w:t xml:space="preserve"> </w:t>
      </w:r>
      <w:r>
        <w:t>сад</w:t>
      </w:r>
      <w:r>
        <w:rPr>
          <w:spacing w:val="80"/>
        </w:rPr>
        <w:t xml:space="preserve"> </w:t>
      </w:r>
      <w:r>
        <w:t>оснащен</w:t>
      </w:r>
      <w:r>
        <w:rPr>
          <w:spacing w:val="80"/>
        </w:rPr>
        <w:t xml:space="preserve"> </w:t>
      </w:r>
      <w:r>
        <w:t>пожарной</w:t>
      </w:r>
      <w:r>
        <w:rPr>
          <w:spacing w:val="80"/>
        </w:rPr>
        <w:t xml:space="preserve"> </w:t>
      </w:r>
      <w:r>
        <w:t>сигнализацией</w:t>
      </w:r>
      <w:r w:rsidR="00783719">
        <w:t xml:space="preserve">, </w:t>
      </w:r>
      <w:bookmarkStart w:id="0" w:name="_GoBack"/>
      <w:bookmarkEnd w:id="0"/>
      <w:r>
        <w:rPr>
          <w:spacing w:val="-2"/>
        </w:rPr>
        <w:t xml:space="preserve">охранной </w:t>
      </w:r>
      <w:r>
        <w:t>сигнализацией, системой видеонаблюдения.</w:t>
      </w:r>
    </w:p>
    <w:p w:rsidR="00122441" w:rsidRDefault="00495BE7">
      <w:pPr>
        <w:pStyle w:val="a3"/>
        <w:spacing w:before="2"/>
      </w:pPr>
      <w:r>
        <w:t>Есть</w:t>
      </w:r>
      <w:r>
        <w:rPr>
          <w:spacing w:val="53"/>
        </w:rPr>
        <w:t xml:space="preserve"> </w:t>
      </w:r>
      <w:r>
        <w:t>подключение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rPr>
          <w:spacing w:val="-2"/>
        </w:rPr>
        <w:t>Интернет.</w:t>
      </w:r>
    </w:p>
    <w:p w:rsidR="00122441" w:rsidRDefault="00122441">
      <w:pPr>
        <w:pStyle w:val="a3"/>
      </w:pPr>
    </w:p>
    <w:p w:rsidR="00B737AE" w:rsidRDefault="00B737AE">
      <w:pPr>
        <w:pStyle w:val="a3"/>
      </w:pPr>
    </w:p>
    <w:p w:rsidR="00B737AE" w:rsidRPr="00B737AE" w:rsidRDefault="00B737AE" w:rsidP="00B737AE">
      <w:pPr>
        <w:pStyle w:val="a3"/>
        <w:jc w:val="center"/>
        <w:rPr>
          <w:b/>
        </w:rPr>
      </w:pPr>
      <w:r w:rsidRPr="00B737AE">
        <w:rPr>
          <w:b/>
        </w:rPr>
        <w:t>Учебно-материальное обеспечение</w:t>
      </w:r>
    </w:p>
    <w:p w:rsidR="00B737AE" w:rsidRDefault="00B737AE">
      <w:pPr>
        <w:pStyle w:val="a3"/>
      </w:pPr>
      <w:r>
        <w:t>Оборудование групповых помещений, кабинетов специалистов, медицинского кабинета, музыкального и физкультурного залов, игры, игрушки и дидактический материал подобраны в соответствии с реализующейся в МБДОУ основной образовательной программе ДОУ, согласно требованиями СанПиН и возрастными особенностями контингента воспитанников.</w:t>
      </w:r>
    </w:p>
    <w:p w:rsidR="00495BE7" w:rsidRDefault="00495BE7">
      <w:pPr>
        <w:pStyle w:val="a3"/>
      </w:pPr>
    </w:p>
    <w:p w:rsidR="00495BE7" w:rsidRPr="00495BE7" w:rsidRDefault="00495BE7" w:rsidP="00495BE7">
      <w:pPr>
        <w:pStyle w:val="a3"/>
        <w:jc w:val="center"/>
        <w:rPr>
          <w:b/>
        </w:rPr>
      </w:pPr>
      <w:r w:rsidRPr="00495BE7">
        <w:rPr>
          <w:b/>
        </w:rPr>
        <w:t>Предметно-развивающая среда в ДОУ</w:t>
      </w:r>
    </w:p>
    <w:p w:rsidR="00495BE7" w:rsidRDefault="00495BE7">
      <w:pPr>
        <w:pStyle w:val="a3"/>
      </w:pPr>
    </w:p>
    <w:p w:rsidR="00495BE7" w:rsidRDefault="00495BE7" w:rsidP="00495BE7">
      <w:pPr>
        <w:pStyle w:val="a3"/>
        <w:spacing w:before="3"/>
        <w:ind w:right="129"/>
        <w:jc w:val="both"/>
        <w:rPr>
          <w:spacing w:val="-2"/>
        </w:rPr>
      </w:pPr>
      <w:r>
        <w:t xml:space="preserve">Развивающая предметно-пространственная среда обеспечивает максимальную реализацию образовательного потенциала пространства МБДОУ, группы и участка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детей разного </w:t>
      </w:r>
      <w:r>
        <w:lastRenderedPageBreak/>
        <w:t xml:space="preserve">возраста) и взрослых, двигательной активности детей, а также возможности для </w:t>
      </w:r>
      <w:r>
        <w:rPr>
          <w:spacing w:val="-2"/>
        </w:rPr>
        <w:t>уединения.</w:t>
      </w:r>
      <w:r w:rsidRPr="00495BE7">
        <w:t xml:space="preserve"> </w:t>
      </w:r>
      <w:r>
        <w:t xml:space="preserve">Развивающая предметно-пространственная среда обеспечивает реализацию различных образовательных программ; учет национально-культурных, климатических условий, в которых осуществляется образовательная деятельность; учет возрастных особенностей </w:t>
      </w:r>
      <w:r>
        <w:rPr>
          <w:spacing w:val="-2"/>
        </w:rPr>
        <w:t>детей.</w:t>
      </w:r>
    </w:p>
    <w:p w:rsidR="00495BE7" w:rsidRDefault="00495BE7" w:rsidP="00495BE7">
      <w:pPr>
        <w:pStyle w:val="a3"/>
        <w:spacing w:line="274" w:lineRule="exact"/>
        <w:ind w:left="442"/>
      </w:pPr>
      <w:r>
        <w:t>Развивающая</w:t>
      </w:r>
      <w:r>
        <w:rPr>
          <w:spacing w:val="54"/>
        </w:rPr>
        <w:t xml:space="preserve"> </w:t>
      </w:r>
      <w:r>
        <w:t>среда</w:t>
      </w:r>
      <w:r>
        <w:rPr>
          <w:spacing w:val="56"/>
        </w:rPr>
        <w:t xml:space="preserve"> </w:t>
      </w:r>
      <w:r>
        <w:t>построена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следующих</w:t>
      </w:r>
      <w:r>
        <w:rPr>
          <w:spacing w:val="59"/>
        </w:rPr>
        <w:t xml:space="preserve"> </w:t>
      </w:r>
      <w:r>
        <w:rPr>
          <w:spacing w:val="-2"/>
        </w:rPr>
        <w:t>принципах:</w:t>
      </w:r>
    </w:p>
    <w:p w:rsidR="00495BE7" w:rsidRDefault="00495BE7" w:rsidP="00495BE7">
      <w:pPr>
        <w:pStyle w:val="a5"/>
        <w:numPr>
          <w:ilvl w:val="0"/>
          <w:numId w:val="1"/>
        </w:numPr>
        <w:tabs>
          <w:tab w:val="left" w:pos="1062"/>
        </w:tabs>
        <w:rPr>
          <w:sz w:val="24"/>
        </w:rPr>
      </w:pPr>
      <w:r>
        <w:rPr>
          <w:spacing w:val="-2"/>
          <w:sz w:val="24"/>
        </w:rPr>
        <w:t>насыщенность;</w:t>
      </w:r>
    </w:p>
    <w:p w:rsidR="00495BE7" w:rsidRDefault="00495BE7" w:rsidP="00495BE7">
      <w:pPr>
        <w:pStyle w:val="a5"/>
        <w:numPr>
          <w:ilvl w:val="0"/>
          <w:numId w:val="1"/>
        </w:numPr>
        <w:tabs>
          <w:tab w:val="left" w:pos="1122"/>
        </w:tabs>
        <w:ind w:left="1122" w:hanging="622"/>
        <w:rPr>
          <w:sz w:val="24"/>
        </w:rPr>
      </w:pPr>
      <w:proofErr w:type="spellStart"/>
      <w:r>
        <w:rPr>
          <w:spacing w:val="-2"/>
          <w:sz w:val="24"/>
        </w:rPr>
        <w:t>трансформируемость</w:t>
      </w:r>
      <w:proofErr w:type="spellEnd"/>
      <w:r>
        <w:rPr>
          <w:spacing w:val="-2"/>
          <w:sz w:val="24"/>
        </w:rPr>
        <w:t>;</w:t>
      </w:r>
    </w:p>
    <w:p w:rsidR="00495BE7" w:rsidRDefault="00495BE7" w:rsidP="00495BE7">
      <w:pPr>
        <w:pStyle w:val="a5"/>
        <w:numPr>
          <w:ilvl w:val="0"/>
          <w:numId w:val="1"/>
        </w:numPr>
        <w:tabs>
          <w:tab w:val="left" w:pos="1122"/>
        </w:tabs>
        <w:ind w:left="1122" w:hanging="622"/>
        <w:rPr>
          <w:sz w:val="24"/>
        </w:rPr>
      </w:pPr>
      <w:proofErr w:type="spellStart"/>
      <w:r>
        <w:rPr>
          <w:spacing w:val="-2"/>
          <w:sz w:val="24"/>
        </w:rPr>
        <w:t>полифункциональность</w:t>
      </w:r>
      <w:proofErr w:type="spellEnd"/>
      <w:r>
        <w:rPr>
          <w:spacing w:val="-2"/>
          <w:sz w:val="24"/>
        </w:rPr>
        <w:t>;</w:t>
      </w:r>
    </w:p>
    <w:p w:rsidR="00495BE7" w:rsidRDefault="00495BE7" w:rsidP="00495BE7">
      <w:pPr>
        <w:pStyle w:val="a5"/>
        <w:numPr>
          <w:ilvl w:val="0"/>
          <w:numId w:val="1"/>
        </w:numPr>
        <w:tabs>
          <w:tab w:val="left" w:pos="1122"/>
        </w:tabs>
        <w:ind w:left="1122" w:hanging="622"/>
        <w:rPr>
          <w:sz w:val="24"/>
        </w:rPr>
      </w:pPr>
      <w:r>
        <w:rPr>
          <w:spacing w:val="-2"/>
          <w:sz w:val="24"/>
        </w:rPr>
        <w:t>вариативность;</w:t>
      </w:r>
    </w:p>
    <w:p w:rsidR="00495BE7" w:rsidRDefault="00495BE7" w:rsidP="00495BE7">
      <w:pPr>
        <w:pStyle w:val="a5"/>
        <w:numPr>
          <w:ilvl w:val="0"/>
          <w:numId w:val="1"/>
        </w:numPr>
        <w:tabs>
          <w:tab w:val="left" w:pos="1062"/>
        </w:tabs>
        <w:spacing w:before="3" w:line="275" w:lineRule="exact"/>
        <w:rPr>
          <w:sz w:val="24"/>
        </w:rPr>
      </w:pPr>
      <w:r>
        <w:rPr>
          <w:spacing w:val="-2"/>
          <w:sz w:val="24"/>
        </w:rPr>
        <w:t>доступность;</w:t>
      </w:r>
    </w:p>
    <w:p w:rsidR="00495BE7" w:rsidRPr="00495BE7" w:rsidRDefault="00495BE7" w:rsidP="00495BE7">
      <w:pPr>
        <w:pStyle w:val="a5"/>
        <w:numPr>
          <w:ilvl w:val="0"/>
          <w:numId w:val="1"/>
        </w:numPr>
        <w:tabs>
          <w:tab w:val="left" w:pos="1062"/>
        </w:tabs>
        <w:spacing w:line="275" w:lineRule="exact"/>
        <w:rPr>
          <w:sz w:val="24"/>
        </w:rPr>
      </w:pPr>
      <w:r>
        <w:rPr>
          <w:spacing w:val="-2"/>
          <w:sz w:val="24"/>
        </w:rPr>
        <w:t>безопасность.</w:t>
      </w:r>
    </w:p>
    <w:p w:rsidR="00495BE7" w:rsidRDefault="00495BE7" w:rsidP="00495BE7">
      <w:pPr>
        <w:pStyle w:val="a3"/>
        <w:ind w:right="133"/>
        <w:jc w:val="both"/>
      </w:pPr>
      <w:r>
        <w:rPr>
          <w:i/>
        </w:rPr>
        <w:t xml:space="preserve">Насыщенность </w:t>
      </w:r>
      <w:r>
        <w:t xml:space="preserve">среды соответствует возрастным возможностям детей и содержанию </w:t>
      </w:r>
      <w:r>
        <w:rPr>
          <w:spacing w:val="-2"/>
        </w:rPr>
        <w:t>Программы.</w:t>
      </w:r>
    </w:p>
    <w:p w:rsidR="00495BE7" w:rsidRDefault="00495BE7" w:rsidP="00495BE7">
      <w:pPr>
        <w:pStyle w:val="a3"/>
        <w:spacing w:before="1"/>
        <w:ind w:right="130"/>
        <w:jc w:val="both"/>
      </w:pPr>
      <w:r>
        <w:t>Образовательное пространство оснащено средствами обучения и воспитания, соответствующими материалами, игровым, спортивным, оздоровительным оборудованием, инвентарем, которые</w:t>
      </w:r>
      <w:r>
        <w:rPr>
          <w:spacing w:val="40"/>
        </w:rPr>
        <w:t xml:space="preserve"> </w:t>
      </w:r>
      <w:r>
        <w:t>обеспечивают:</w:t>
      </w:r>
    </w:p>
    <w:p w:rsidR="00495BE7" w:rsidRDefault="00495BE7" w:rsidP="00495BE7">
      <w:pPr>
        <w:pStyle w:val="a3"/>
        <w:ind w:left="937" w:right="134" w:hanging="360"/>
        <w:jc w:val="both"/>
      </w:pPr>
      <w:r>
        <w:t>Ø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495BE7" w:rsidRDefault="00495BE7" w:rsidP="00495BE7">
      <w:pPr>
        <w:pStyle w:val="a3"/>
        <w:ind w:left="937" w:right="131" w:hanging="360"/>
        <w:jc w:val="both"/>
      </w:pPr>
      <w:r>
        <w:t>Ø двигательную активность, в том числе развитие крупной и мелкой моторики, участие в подвижных играх и соревнованиях;</w:t>
      </w:r>
    </w:p>
    <w:p w:rsidR="00495BE7" w:rsidRDefault="00495BE7" w:rsidP="00495BE7">
      <w:pPr>
        <w:pStyle w:val="a3"/>
        <w:ind w:left="937" w:right="131" w:hanging="360"/>
        <w:jc w:val="both"/>
      </w:pPr>
      <w:r>
        <w:t>Ø эмоциональное благополучие детей во взаимодействии с предметно- пространственным окружением;</w:t>
      </w:r>
    </w:p>
    <w:p w:rsidR="00495BE7" w:rsidRDefault="00495BE7" w:rsidP="00495BE7">
      <w:pPr>
        <w:pStyle w:val="a3"/>
        <w:ind w:left="577"/>
        <w:jc w:val="both"/>
      </w:pPr>
      <w:r>
        <w:t>Ø</w:t>
      </w:r>
      <w:r>
        <w:rPr>
          <w:spacing w:val="49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самовыражения</w:t>
      </w:r>
      <w:r>
        <w:rPr>
          <w:spacing w:val="-3"/>
        </w:rPr>
        <w:t xml:space="preserve"> </w:t>
      </w:r>
      <w:r>
        <w:rPr>
          <w:spacing w:val="-2"/>
        </w:rPr>
        <w:t>детей.</w:t>
      </w:r>
    </w:p>
    <w:p w:rsidR="00495BE7" w:rsidRDefault="00495BE7" w:rsidP="00495BE7">
      <w:pPr>
        <w:pStyle w:val="a3"/>
        <w:ind w:right="133"/>
        <w:jc w:val="both"/>
      </w:pPr>
      <w:r>
        <w:t>Для детей младенческого и раннего возраста образовательное пространство предоставляет необходимые и достаточные возможности для движения, предметной и игровой деятельности с разными материалами.</w:t>
      </w:r>
    </w:p>
    <w:p w:rsidR="00495BE7" w:rsidRDefault="00495BE7" w:rsidP="00495BE7">
      <w:pPr>
        <w:pStyle w:val="a3"/>
        <w:ind w:right="129" w:firstLine="479"/>
        <w:jc w:val="both"/>
      </w:pPr>
      <w:proofErr w:type="spellStart"/>
      <w:r>
        <w:rPr>
          <w:i/>
        </w:rPr>
        <w:t>Трансформируемость</w:t>
      </w:r>
      <w:proofErr w:type="spellEnd"/>
      <w:r>
        <w:rPr>
          <w:i/>
        </w:rPr>
        <w:t xml:space="preserve"> </w:t>
      </w:r>
      <w:r>
        <w:t>пространства дает возможность изменений предметно- 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495BE7" w:rsidRDefault="00495BE7" w:rsidP="00495BE7">
      <w:pPr>
        <w:pStyle w:val="a3"/>
        <w:ind w:right="129" w:firstLine="479"/>
        <w:jc w:val="both"/>
      </w:pPr>
      <w:proofErr w:type="spellStart"/>
      <w:r>
        <w:rPr>
          <w:i/>
        </w:rPr>
        <w:t>Полифункциональность</w:t>
      </w:r>
      <w:proofErr w:type="spellEnd"/>
      <w:r>
        <w:rPr>
          <w:i/>
          <w:spacing w:val="40"/>
        </w:rPr>
        <w:t xml:space="preserve"> </w:t>
      </w:r>
      <w:r>
        <w:t>материалов</w:t>
      </w:r>
      <w:r>
        <w:rPr>
          <w:spacing w:val="40"/>
        </w:rPr>
        <w:t xml:space="preserve"> </w:t>
      </w:r>
      <w:r>
        <w:t>позволяет</w:t>
      </w:r>
      <w:r>
        <w:rPr>
          <w:spacing w:val="40"/>
        </w:rPr>
        <w:t xml:space="preserve"> </w:t>
      </w:r>
      <w:r>
        <w:t>разнообразно</w:t>
      </w:r>
      <w:r>
        <w:rPr>
          <w:spacing w:val="40"/>
        </w:rPr>
        <w:t xml:space="preserve"> </w:t>
      </w:r>
      <w:r>
        <w:t>использовать различные составляющих предметной среды: детскую мебель, маты, мягкие модули, ширмы, природные материалы, пригодные в разных видах детской активности (в том числе в качестве предметов-заместителей в детской игре).</w:t>
      </w:r>
    </w:p>
    <w:p w:rsidR="00495BE7" w:rsidRDefault="00495BE7" w:rsidP="00495BE7">
      <w:pPr>
        <w:pStyle w:val="a3"/>
        <w:spacing w:before="3"/>
        <w:ind w:right="134" w:firstLine="419"/>
        <w:jc w:val="both"/>
      </w:pPr>
      <w:r>
        <w:rPr>
          <w:i/>
        </w:rPr>
        <w:t xml:space="preserve">Вариативность </w:t>
      </w:r>
      <w:r>
        <w:t>среды позволяет создать различные пространства (для игры, конструирования, уединения и пр.), а также разнообразный материал, игры, игрушки и оборудование, обеспечивают свободный выбор детей.</w:t>
      </w:r>
    </w:p>
    <w:p w:rsidR="00495BE7" w:rsidRDefault="00495BE7" w:rsidP="00495BE7">
      <w:pPr>
        <w:pStyle w:val="a3"/>
        <w:spacing w:before="1"/>
        <w:ind w:right="141"/>
        <w:jc w:val="both"/>
      </w:pPr>
      <w:r>
        <w:t>Игровой материал периодически сменяется, что стимулирует игровую, двигательную, познавательную и исследовательскую активность детей.</w:t>
      </w:r>
    </w:p>
    <w:p w:rsidR="00495BE7" w:rsidRDefault="00495BE7" w:rsidP="00495BE7">
      <w:pPr>
        <w:pStyle w:val="a3"/>
        <w:sectPr w:rsidR="00495BE7">
          <w:type w:val="continuous"/>
          <w:pgSz w:w="11920" w:h="16850"/>
          <w:pgMar w:top="620" w:right="708" w:bottom="280" w:left="1559" w:header="720" w:footer="720" w:gutter="0"/>
          <w:cols w:space="720"/>
        </w:sectPr>
      </w:pPr>
    </w:p>
    <w:p w:rsidR="00122441" w:rsidRDefault="00495BE7">
      <w:pPr>
        <w:pStyle w:val="a3"/>
        <w:ind w:right="131" w:firstLine="419"/>
        <w:jc w:val="both"/>
      </w:pPr>
      <w:r>
        <w:rPr>
          <w:i/>
        </w:rPr>
        <w:lastRenderedPageBreak/>
        <w:t xml:space="preserve">Доступность </w:t>
      </w:r>
      <w:r>
        <w:t>среды создает условия для свободного доступа детей к</w:t>
      </w:r>
      <w:r>
        <w:rPr>
          <w:spacing w:val="40"/>
        </w:rPr>
        <w:t xml:space="preserve"> </w:t>
      </w:r>
      <w:r>
        <w:t xml:space="preserve">играм, игрушкам, материалам, пособиям, обеспечивающим все основные виды детской </w:t>
      </w:r>
      <w:r>
        <w:rPr>
          <w:spacing w:val="-2"/>
        </w:rPr>
        <w:t>активности;</w:t>
      </w:r>
    </w:p>
    <w:p w:rsidR="00122441" w:rsidRDefault="00495BE7">
      <w:pPr>
        <w:pStyle w:val="a3"/>
        <w:jc w:val="both"/>
      </w:pPr>
      <w:r>
        <w:t>исправность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сохранность</w:t>
      </w:r>
      <w:r>
        <w:rPr>
          <w:spacing w:val="-2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оборудования.</w:t>
      </w:r>
    </w:p>
    <w:p w:rsidR="00122441" w:rsidRDefault="00495BE7">
      <w:pPr>
        <w:pStyle w:val="a3"/>
        <w:spacing w:before="4" w:line="237" w:lineRule="auto"/>
        <w:ind w:right="139" w:firstLine="419"/>
        <w:jc w:val="both"/>
      </w:pPr>
      <w:r>
        <w:rPr>
          <w:i/>
        </w:rPr>
        <w:t xml:space="preserve">Безопасность </w:t>
      </w:r>
      <w:r>
        <w:t>предметно-пространственной среды обеспечивает соответствие всех ее элементов требованиям по надежности и безопасности их использования.</w:t>
      </w:r>
    </w:p>
    <w:sectPr w:rsidR="00122441">
      <w:pgSz w:w="11920" w:h="16850"/>
      <w:pgMar w:top="60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83227"/>
    <w:multiLevelType w:val="hybridMultilevel"/>
    <w:tmpl w:val="8A9E47D0"/>
    <w:lvl w:ilvl="0" w:tplc="8B1C29A2">
      <w:start w:val="1"/>
      <w:numFmt w:val="decimal"/>
      <w:lvlText w:val="%1)"/>
      <w:lvlJc w:val="left"/>
      <w:pPr>
        <w:ind w:left="1062" w:hanging="5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79F0630A">
      <w:numFmt w:val="bullet"/>
      <w:lvlText w:val="•"/>
      <w:lvlJc w:val="left"/>
      <w:pPr>
        <w:ind w:left="1918" w:hanging="562"/>
      </w:pPr>
      <w:rPr>
        <w:rFonts w:hint="default"/>
        <w:lang w:val="ru-RU" w:eastAsia="en-US" w:bidi="ar-SA"/>
      </w:rPr>
    </w:lvl>
    <w:lvl w:ilvl="2" w:tplc="EDFC704C">
      <w:numFmt w:val="bullet"/>
      <w:lvlText w:val="•"/>
      <w:lvlJc w:val="left"/>
      <w:pPr>
        <w:ind w:left="2776" w:hanging="562"/>
      </w:pPr>
      <w:rPr>
        <w:rFonts w:hint="default"/>
        <w:lang w:val="ru-RU" w:eastAsia="en-US" w:bidi="ar-SA"/>
      </w:rPr>
    </w:lvl>
    <w:lvl w:ilvl="3" w:tplc="A9162744">
      <w:numFmt w:val="bullet"/>
      <w:lvlText w:val="•"/>
      <w:lvlJc w:val="left"/>
      <w:pPr>
        <w:ind w:left="3635" w:hanging="562"/>
      </w:pPr>
      <w:rPr>
        <w:rFonts w:hint="default"/>
        <w:lang w:val="ru-RU" w:eastAsia="en-US" w:bidi="ar-SA"/>
      </w:rPr>
    </w:lvl>
    <w:lvl w:ilvl="4" w:tplc="A28ECD7A">
      <w:numFmt w:val="bullet"/>
      <w:lvlText w:val="•"/>
      <w:lvlJc w:val="left"/>
      <w:pPr>
        <w:ind w:left="4493" w:hanging="562"/>
      </w:pPr>
      <w:rPr>
        <w:rFonts w:hint="default"/>
        <w:lang w:val="ru-RU" w:eastAsia="en-US" w:bidi="ar-SA"/>
      </w:rPr>
    </w:lvl>
    <w:lvl w:ilvl="5" w:tplc="51E08A86">
      <w:numFmt w:val="bullet"/>
      <w:lvlText w:val="•"/>
      <w:lvlJc w:val="left"/>
      <w:pPr>
        <w:ind w:left="5352" w:hanging="562"/>
      </w:pPr>
      <w:rPr>
        <w:rFonts w:hint="default"/>
        <w:lang w:val="ru-RU" w:eastAsia="en-US" w:bidi="ar-SA"/>
      </w:rPr>
    </w:lvl>
    <w:lvl w:ilvl="6" w:tplc="9B106472">
      <w:numFmt w:val="bullet"/>
      <w:lvlText w:val="•"/>
      <w:lvlJc w:val="left"/>
      <w:pPr>
        <w:ind w:left="6210" w:hanging="562"/>
      </w:pPr>
      <w:rPr>
        <w:rFonts w:hint="default"/>
        <w:lang w:val="ru-RU" w:eastAsia="en-US" w:bidi="ar-SA"/>
      </w:rPr>
    </w:lvl>
    <w:lvl w:ilvl="7" w:tplc="05C0FB40">
      <w:numFmt w:val="bullet"/>
      <w:lvlText w:val="•"/>
      <w:lvlJc w:val="left"/>
      <w:pPr>
        <w:ind w:left="7068" w:hanging="562"/>
      </w:pPr>
      <w:rPr>
        <w:rFonts w:hint="default"/>
        <w:lang w:val="ru-RU" w:eastAsia="en-US" w:bidi="ar-SA"/>
      </w:rPr>
    </w:lvl>
    <w:lvl w:ilvl="8" w:tplc="57FA6D8C">
      <w:numFmt w:val="bullet"/>
      <w:lvlText w:val="•"/>
      <w:lvlJc w:val="left"/>
      <w:pPr>
        <w:ind w:left="7927" w:hanging="562"/>
      </w:pPr>
      <w:rPr>
        <w:rFonts w:hint="default"/>
        <w:lang w:val="ru-RU" w:eastAsia="en-US" w:bidi="ar-SA"/>
      </w:rPr>
    </w:lvl>
  </w:abstractNum>
  <w:abstractNum w:abstractNumId="1">
    <w:nsid w:val="06B03DC6"/>
    <w:multiLevelType w:val="hybridMultilevel"/>
    <w:tmpl w:val="0F36E948"/>
    <w:lvl w:ilvl="0" w:tplc="18C46BBE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B1988A8A">
      <w:numFmt w:val="bullet"/>
      <w:lvlText w:val="•"/>
      <w:lvlJc w:val="left"/>
      <w:pPr>
        <w:ind w:left="1216" w:hanging="140"/>
      </w:pPr>
      <w:rPr>
        <w:rFonts w:hint="default"/>
        <w:lang w:val="ru-RU" w:eastAsia="en-US" w:bidi="ar-SA"/>
      </w:rPr>
    </w:lvl>
    <w:lvl w:ilvl="2" w:tplc="68004970">
      <w:numFmt w:val="bullet"/>
      <w:lvlText w:val="•"/>
      <w:lvlJc w:val="left"/>
      <w:pPr>
        <w:ind w:left="2152" w:hanging="140"/>
      </w:pPr>
      <w:rPr>
        <w:rFonts w:hint="default"/>
        <w:lang w:val="ru-RU" w:eastAsia="en-US" w:bidi="ar-SA"/>
      </w:rPr>
    </w:lvl>
    <w:lvl w:ilvl="3" w:tplc="B88A3B12">
      <w:numFmt w:val="bullet"/>
      <w:lvlText w:val="•"/>
      <w:lvlJc w:val="left"/>
      <w:pPr>
        <w:ind w:left="3089" w:hanging="140"/>
      </w:pPr>
      <w:rPr>
        <w:rFonts w:hint="default"/>
        <w:lang w:val="ru-RU" w:eastAsia="en-US" w:bidi="ar-SA"/>
      </w:rPr>
    </w:lvl>
    <w:lvl w:ilvl="4" w:tplc="7B40CB32">
      <w:numFmt w:val="bullet"/>
      <w:lvlText w:val="•"/>
      <w:lvlJc w:val="left"/>
      <w:pPr>
        <w:ind w:left="4025" w:hanging="140"/>
      </w:pPr>
      <w:rPr>
        <w:rFonts w:hint="default"/>
        <w:lang w:val="ru-RU" w:eastAsia="en-US" w:bidi="ar-SA"/>
      </w:rPr>
    </w:lvl>
    <w:lvl w:ilvl="5" w:tplc="C9C2BAB2">
      <w:numFmt w:val="bullet"/>
      <w:lvlText w:val="•"/>
      <w:lvlJc w:val="left"/>
      <w:pPr>
        <w:ind w:left="4962" w:hanging="140"/>
      </w:pPr>
      <w:rPr>
        <w:rFonts w:hint="default"/>
        <w:lang w:val="ru-RU" w:eastAsia="en-US" w:bidi="ar-SA"/>
      </w:rPr>
    </w:lvl>
    <w:lvl w:ilvl="6" w:tplc="B14A0EF4">
      <w:numFmt w:val="bullet"/>
      <w:lvlText w:val="•"/>
      <w:lvlJc w:val="left"/>
      <w:pPr>
        <w:ind w:left="5898" w:hanging="140"/>
      </w:pPr>
      <w:rPr>
        <w:rFonts w:hint="default"/>
        <w:lang w:val="ru-RU" w:eastAsia="en-US" w:bidi="ar-SA"/>
      </w:rPr>
    </w:lvl>
    <w:lvl w:ilvl="7" w:tplc="0888CE34">
      <w:numFmt w:val="bullet"/>
      <w:lvlText w:val="•"/>
      <w:lvlJc w:val="left"/>
      <w:pPr>
        <w:ind w:left="6834" w:hanging="140"/>
      </w:pPr>
      <w:rPr>
        <w:rFonts w:hint="default"/>
        <w:lang w:val="ru-RU" w:eastAsia="en-US" w:bidi="ar-SA"/>
      </w:rPr>
    </w:lvl>
    <w:lvl w:ilvl="8" w:tplc="37F286BC">
      <w:numFmt w:val="bullet"/>
      <w:lvlText w:val="•"/>
      <w:lvlJc w:val="left"/>
      <w:pPr>
        <w:ind w:left="7771" w:hanging="140"/>
      </w:pPr>
      <w:rPr>
        <w:rFonts w:hint="default"/>
        <w:lang w:val="ru-RU" w:eastAsia="en-US" w:bidi="ar-SA"/>
      </w:rPr>
    </w:lvl>
  </w:abstractNum>
  <w:abstractNum w:abstractNumId="2">
    <w:nsid w:val="107330F1"/>
    <w:multiLevelType w:val="hybridMultilevel"/>
    <w:tmpl w:val="96C6BBC6"/>
    <w:lvl w:ilvl="0" w:tplc="18D270BC">
      <w:numFmt w:val="bullet"/>
      <w:lvlText w:val=""/>
      <w:lvlJc w:val="left"/>
      <w:pPr>
        <w:ind w:left="431" w:hanging="4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78BEAE20">
      <w:numFmt w:val="bullet"/>
      <w:lvlText w:val="•"/>
      <w:lvlJc w:val="left"/>
      <w:pPr>
        <w:ind w:left="1360" w:hanging="420"/>
      </w:pPr>
      <w:rPr>
        <w:rFonts w:hint="default"/>
        <w:lang w:val="ru-RU" w:eastAsia="en-US" w:bidi="ar-SA"/>
      </w:rPr>
    </w:lvl>
    <w:lvl w:ilvl="2" w:tplc="B4EEA64C">
      <w:numFmt w:val="bullet"/>
      <w:lvlText w:val="•"/>
      <w:lvlJc w:val="left"/>
      <w:pPr>
        <w:ind w:left="2280" w:hanging="420"/>
      </w:pPr>
      <w:rPr>
        <w:rFonts w:hint="default"/>
        <w:lang w:val="ru-RU" w:eastAsia="en-US" w:bidi="ar-SA"/>
      </w:rPr>
    </w:lvl>
    <w:lvl w:ilvl="3" w:tplc="46B4EC14">
      <w:numFmt w:val="bullet"/>
      <w:lvlText w:val="•"/>
      <w:lvlJc w:val="left"/>
      <w:pPr>
        <w:ind w:left="3201" w:hanging="420"/>
      </w:pPr>
      <w:rPr>
        <w:rFonts w:hint="default"/>
        <w:lang w:val="ru-RU" w:eastAsia="en-US" w:bidi="ar-SA"/>
      </w:rPr>
    </w:lvl>
    <w:lvl w:ilvl="4" w:tplc="7EBECD02">
      <w:numFmt w:val="bullet"/>
      <w:lvlText w:val="•"/>
      <w:lvlJc w:val="left"/>
      <w:pPr>
        <w:ind w:left="4121" w:hanging="420"/>
      </w:pPr>
      <w:rPr>
        <w:rFonts w:hint="default"/>
        <w:lang w:val="ru-RU" w:eastAsia="en-US" w:bidi="ar-SA"/>
      </w:rPr>
    </w:lvl>
    <w:lvl w:ilvl="5" w:tplc="54106576">
      <w:numFmt w:val="bullet"/>
      <w:lvlText w:val="•"/>
      <w:lvlJc w:val="left"/>
      <w:pPr>
        <w:ind w:left="5042" w:hanging="420"/>
      </w:pPr>
      <w:rPr>
        <w:rFonts w:hint="default"/>
        <w:lang w:val="ru-RU" w:eastAsia="en-US" w:bidi="ar-SA"/>
      </w:rPr>
    </w:lvl>
    <w:lvl w:ilvl="6" w:tplc="F8544B68">
      <w:numFmt w:val="bullet"/>
      <w:lvlText w:val="•"/>
      <w:lvlJc w:val="left"/>
      <w:pPr>
        <w:ind w:left="5962" w:hanging="420"/>
      </w:pPr>
      <w:rPr>
        <w:rFonts w:hint="default"/>
        <w:lang w:val="ru-RU" w:eastAsia="en-US" w:bidi="ar-SA"/>
      </w:rPr>
    </w:lvl>
    <w:lvl w:ilvl="7" w:tplc="2926F42C">
      <w:numFmt w:val="bullet"/>
      <w:lvlText w:val="•"/>
      <w:lvlJc w:val="left"/>
      <w:pPr>
        <w:ind w:left="6882" w:hanging="420"/>
      </w:pPr>
      <w:rPr>
        <w:rFonts w:hint="default"/>
        <w:lang w:val="ru-RU" w:eastAsia="en-US" w:bidi="ar-SA"/>
      </w:rPr>
    </w:lvl>
    <w:lvl w:ilvl="8" w:tplc="CFF45B74">
      <w:numFmt w:val="bullet"/>
      <w:lvlText w:val="•"/>
      <w:lvlJc w:val="left"/>
      <w:pPr>
        <w:ind w:left="7803" w:hanging="420"/>
      </w:pPr>
      <w:rPr>
        <w:rFonts w:hint="default"/>
        <w:lang w:val="ru-RU" w:eastAsia="en-US" w:bidi="ar-SA"/>
      </w:rPr>
    </w:lvl>
  </w:abstractNum>
  <w:abstractNum w:abstractNumId="3">
    <w:nsid w:val="1D1014FB"/>
    <w:multiLevelType w:val="hybridMultilevel"/>
    <w:tmpl w:val="0CE27790"/>
    <w:lvl w:ilvl="0" w:tplc="38EE5A6C">
      <w:numFmt w:val="bullet"/>
      <w:lvlText w:val=""/>
      <w:lvlJc w:val="left"/>
      <w:pPr>
        <w:ind w:left="772" w:hanging="368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48485BE4">
      <w:numFmt w:val="bullet"/>
      <w:lvlText w:val="•"/>
      <w:lvlJc w:val="left"/>
      <w:pPr>
        <w:ind w:left="1553" w:hanging="368"/>
      </w:pPr>
      <w:rPr>
        <w:rFonts w:hint="default"/>
        <w:lang w:val="ru-RU" w:eastAsia="en-US" w:bidi="ar-SA"/>
      </w:rPr>
    </w:lvl>
    <w:lvl w:ilvl="2" w:tplc="B06A76A0">
      <w:numFmt w:val="bullet"/>
      <w:lvlText w:val="•"/>
      <w:lvlJc w:val="left"/>
      <w:pPr>
        <w:ind w:left="2326" w:hanging="368"/>
      </w:pPr>
      <w:rPr>
        <w:rFonts w:hint="default"/>
        <w:lang w:val="ru-RU" w:eastAsia="en-US" w:bidi="ar-SA"/>
      </w:rPr>
    </w:lvl>
    <w:lvl w:ilvl="3" w:tplc="6FDA86D0">
      <w:numFmt w:val="bullet"/>
      <w:lvlText w:val="•"/>
      <w:lvlJc w:val="left"/>
      <w:pPr>
        <w:ind w:left="3099" w:hanging="368"/>
      </w:pPr>
      <w:rPr>
        <w:rFonts w:hint="default"/>
        <w:lang w:val="ru-RU" w:eastAsia="en-US" w:bidi="ar-SA"/>
      </w:rPr>
    </w:lvl>
    <w:lvl w:ilvl="4" w:tplc="5A027642">
      <w:numFmt w:val="bullet"/>
      <w:lvlText w:val="•"/>
      <w:lvlJc w:val="left"/>
      <w:pPr>
        <w:ind w:left="3872" w:hanging="368"/>
      </w:pPr>
      <w:rPr>
        <w:rFonts w:hint="default"/>
        <w:lang w:val="ru-RU" w:eastAsia="en-US" w:bidi="ar-SA"/>
      </w:rPr>
    </w:lvl>
    <w:lvl w:ilvl="5" w:tplc="23C49C6A">
      <w:numFmt w:val="bullet"/>
      <w:lvlText w:val="•"/>
      <w:lvlJc w:val="left"/>
      <w:pPr>
        <w:ind w:left="4645" w:hanging="368"/>
      </w:pPr>
      <w:rPr>
        <w:rFonts w:hint="default"/>
        <w:lang w:val="ru-RU" w:eastAsia="en-US" w:bidi="ar-SA"/>
      </w:rPr>
    </w:lvl>
    <w:lvl w:ilvl="6" w:tplc="01986E44">
      <w:numFmt w:val="bullet"/>
      <w:lvlText w:val="•"/>
      <w:lvlJc w:val="left"/>
      <w:pPr>
        <w:ind w:left="5418" w:hanging="368"/>
      </w:pPr>
      <w:rPr>
        <w:rFonts w:hint="default"/>
        <w:lang w:val="ru-RU" w:eastAsia="en-US" w:bidi="ar-SA"/>
      </w:rPr>
    </w:lvl>
    <w:lvl w:ilvl="7" w:tplc="8696C4C4">
      <w:numFmt w:val="bullet"/>
      <w:lvlText w:val="•"/>
      <w:lvlJc w:val="left"/>
      <w:pPr>
        <w:ind w:left="6191" w:hanging="368"/>
      </w:pPr>
      <w:rPr>
        <w:rFonts w:hint="default"/>
        <w:lang w:val="ru-RU" w:eastAsia="en-US" w:bidi="ar-SA"/>
      </w:rPr>
    </w:lvl>
    <w:lvl w:ilvl="8" w:tplc="14F8AB66">
      <w:numFmt w:val="bullet"/>
      <w:lvlText w:val="•"/>
      <w:lvlJc w:val="left"/>
      <w:pPr>
        <w:ind w:left="6964" w:hanging="36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22441"/>
    <w:rsid w:val="00122441"/>
    <w:rsid w:val="0030306E"/>
    <w:rsid w:val="00495BE7"/>
    <w:rsid w:val="00783719"/>
    <w:rsid w:val="00B7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92876B-67A6-449C-BE75-A9E90AA1A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8" w:right="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81" w:hanging="13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Земфира</dc:creator>
  <cp:lastModifiedBy>Пользователь</cp:lastModifiedBy>
  <cp:revision>3</cp:revision>
  <dcterms:created xsi:type="dcterms:W3CDTF">2025-04-27T18:11:00Z</dcterms:created>
  <dcterms:modified xsi:type="dcterms:W3CDTF">2026-05-05T08:18:00Z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2025-04-27T00:00:00Z</vt:filetime>
  </property>
  <property fmtid="{D5CDD505-2E9C-101B-9397-08002B2CF9AE}" pid="5" name="Producer">
    <vt:lpwstr>Microsoft® Word 2010</vt:lpwstr>
  </property>
</Properties>
</file>