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C85341" w:rsidRDefault="001838EB" w:rsidP="00C8534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C85341">
        <w:rPr>
          <w:rFonts w:ascii="Times New Roman" w:eastAsiaTheme="minorHAnsi" w:hAnsi="Times New Roman"/>
          <w:b/>
        </w:rPr>
        <w:t>8А</w:t>
      </w:r>
      <w:r w:rsidR="002A445A" w:rsidRPr="00C85341">
        <w:rPr>
          <w:rFonts w:ascii="Times New Roman" w:eastAsiaTheme="minorHAnsi" w:hAnsi="Times New Roman"/>
          <w:b/>
        </w:rPr>
        <w:t xml:space="preserve">  </w:t>
      </w:r>
      <w:r w:rsidRPr="00C85341">
        <w:rPr>
          <w:rFonts w:ascii="Times New Roman" w:eastAsiaTheme="minorHAnsi" w:hAnsi="Times New Roman"/>
          <w:b/>
        </w:rPr>
        <w:t>Литература</w:t>
      </w:r>
      <w:r w:rsidR="00FC12B2" w:rsidRPr="00C85341">
        <w:rPr>
          <w:rFonts w:ascii="Times New Roman" w:eastAsiaTheme="minorHAnsi" w:hAnsi="Times New Roman"/>
          <w:b/>
        </w:rPr>
        <w:t xml:space="preserve">     </w:t>
      </w:r>
      <w:r w:rsidR="001E3E72" w:rsidRPr="00C85341">
        <w:rPr>
          <w:rFonts w:ascii="Times New Roman" w:eastAsiaTheme="minorHAnsi" w:hAnsi="Times New Roman"/>
          <w:b/>
        </w:rPr>
        <w:t>20</w:t>
      </w:r>
      <w:r w:rsidR="002A445A" w:rsidRPr="00C85341">
        <w:rPr>
          <w:rFonts w:ascii="Times New Roman" w:eastAsiaTheme="minorHAnsi" w:hAnsi="Times New Roman"/>
          <w:b/>
        </w:rPr>
        <w:t>.0</w:t>
      </w:r>
      <w:r w:rsidR="005F7D6E" w:rsidRPr="00C85341">
        <w:rPr>
          <w:rFonts w:ascii="Times New Roman" w:eastAsiaTheme="minorHAnsi" w:hAnsi="Times New Roman"/>
          <w:b/>
        </w:rPr>
        <w:t>5</w:t>
      </w:r>
      <w:r w:rsidR="002A445A" w:rsidRPr="00C85341">
        <w:rPr>
          <w:rFonts w:ascii="Times New Roman" w:eastAsiaTheme="minorHAnsi" w:hAnsi="Times New Roman"/>
          <w:b/>
        </w:rPr>
        <w:t>.2020</w:t>
      </w:r>
    </w:p>
    <w:p w:rsidR="005F7D6E" w:rsidRPr="00C85341" w:rsidRDefault="002A445A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85341">
        <w:rPr>
          <w:rFonts w:ascii="Times New Roman" w:eastAsiaTheme="minorHAnsi" w:hAnsi="Times New Roman"/>
          <w:u w:val="single"/>
        </w:rPr>
        <w:t>Тема урока.</w:t>
      </w:r>
      <w:r w:rsidRPr="00C85341">
        <w:rPr>
          <w:rFonts w:ascii="Times New Roman" w:eastAsiaTheme="minorHAnsi" w:hAnsi="Times New Roman"/>
        </w:rPr>
        <w:t xml:space="preserve">      </w:t>
      </w:r>
      <w:r w:rsidR="009D5634" w:rsidRPr="00C85341">
        <w:rPr>
          <w:rFonts w:ascii="Times New Roman" w:hAnsi="Times New Roman"/>
          <w:b/>
        </w:rPr>
        <w:t xml:space="preserve">Сонеты №66 ,№130(Ее глаза  на звезды не похожи»). Мысль и чувство в сонетах Шекспира. Художественное своеобразие лирики. Контрольный срез (тест).  Дж. Свифт. «Путешествие Гулливера» </w:t>
      </w:r>
    </w:p>
    <w:p w:rsidR="009D5634" w:rsidRPr="00C85341" w:rsidRDefault="009D5634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</w:p>
    <w:p w:rsidR="005F7D6E" w:rsidRPr="00C85341" w:rsidRDefault="00A119BD" w:rsidP="00C8534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C85341">
        <w:rPr>
          <w:sz w:val="22"/>
          <w:szCs w:val="22"/>
        </w:rPr>
        <w:t xml:space="preserve">1. </w:t>
      </w:r>
      <w:r w:rsidR="005F7D6E" w:rsidRPr="00C85341">
        <w:rPr>
          <w:sz w:val="22"/>
          <w:szCs w:val="22"/>
        </w:rPr>
        <w:t xml:space="preserve"> </w:t>
      </w:r>
      <w:r w:rsidR="009D5634" w:rsidRPr="00C85341">
        <w:rPr>
          <w:bCs/>
          <w:sz w:val="22"/>
          <w:szCs w:val="22"/>
        </w:rPr>
        <w:t xml:space="preserve"> Выполнение контрольного среза (8-</w:t>
      </w:r>
      <w:r w:rsidR="009D5634" w:rsidRPr="00C85341">
        <w:rPr>
          <w:sz w:val="22"/>
          <w:szCs w:val="22"/>
        </w:rPr>
        <w:t>10 минут)</w:t>
      </w:r>
    </w:p>
    <w:p w:rsidR="000A083D" w:rsidRPr="00C85341" w:rsidRDefault="000A083D" w:rsidP="00C85341">
      <w:pPr>
        <w:pStyle w:val="a7"/>
        <w:shd w:val="clear" w:color="auto" w:fill="FFFFFF"/>
        <w:spacing w:before="0" w:beforeAutospacing="0" w:after="0" w:afterAutospacing="0"/>
        <w:ind w:firstLine="708"/>
        <w:rPr>
          <w:sz w:val="22"/>
          <w:szCs w:val="22"/>
        </w:rPr>
      </w:pPr>
    </w:p>
    <w:p w:rsidR="009D5634" w:rsidRPr="00C85341" w:rsidRDefault="000A083D" w:rsidP="00C8534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  <w:shd w:val="clear" w:color="auto" w:fill="F1F1F1"/>
        </w:rPr>
      </w:pPr>
      <w:r w:rsidRPr="00C85341">
        <w:rPr>
          <w:sz w:val="22"/>
          <w:szCs w:val="22"/>
        </w:rPr>
        <w:t xml:space="preserve">2. </w:t>
      </w:r>
      <w:r w:rsidR="009D5634" w:rsidRPr="00C85341">
        <w:rPr>
          <w:sz w:val="22"/>
          <w:szCs w:val="22"/>
          <w:shd w:val="clear" w:color="auto" w:fill="F1F1F1"/>
        </w:rPr>
        <w:t>Выразительное чтение сонетов. Анализ произведения.</w:t>
      </w:r>
    </w:p>
    <w:p w:rsidR="009D5634" w:rsidRPr="00C85341" w:rsidRDefault="009D5634" w:rsidP="00C8534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  <w:shd w:val="clear" w:color="auto" w:fill="F1F1F1"/>
        </w:rPr>
      </w:pPr>
    </w:p>
    <w:p w:rsidR="000A083D" w:rsidRPr="00C85341" w:rsidRDefault="009D5634" w:rsidP="00C8534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C85341">
        <w:rPr>
          <w:sz w:val="22"/>
          <w:szCs w:val="22"/>
        </w:rPr>
        <w:t>3</w:t>
      </w:r>
      <w:r w:rsidR="00E34DC4" w:rsidRPr="00C85341">
        <w:rPr>
          <w:sz w:val="22"/>
          <w:szCs w:val="22"/>
        </w:rPr>
        <w:t xml:space="preserve">. </w:t>
      </w:r>
      <w:r w:rsidR="000A083D" w:rsidRPr="00C85341">
        <w:rPr>
          <w:sz w:val="22"/>
          <w:szCs w:val="22"/>
        </w:rPr>
        <w:t xml:space="preserve">Самостоятельное чтение </w:t>
      </w:r>
      <w:r w:rsidRPr="00C85341">
        <w:rPr>
          <w:sz w:val="22"/>
          <w:szCs w:val="22"/>
        </w:rPr>
        <w:t>произведения Дж</w:t>
      </w:r>
      <w:proofErr w:type="gramStart"/>
      <w:r w:rsidRPr="00C85341">
        <w:rPr>
          <w:sz w:val="22"/>
          <w:szCs w:val="22"/>
        </w:rPr>
        <w:t>.С</w:t>
      </w:r>
      <w:proofErr w:type="gramEnd"/>
      <w:r w:rsidRPr="00C85341">
        <w:rPr>
          <w:sz w:val="22"/>
          <w:szCs w:val="22"/>
        </w:rPr>
        <w:t>вифта «Путешествие Гулливера».</w:t>
      </w:r>
    </w:p>
    <w:p w:rsidR="000A083D" w:rsidRPr="00C85341" w:rsidRDefault="000A083D" w:rsidP="00C85341">
      <w:pPr>
        <w:pStyle w:val="a7"/>
        <w:shd w:val="clear" w:color="auto" w:fill="FFFFFF"/>
        <w:spacing w:before="0" w:beforeAutospacing="0" w:after="0" w:afterAutospacing="0"/>
        <w:ind w:firstLine="708"/>
        <w:rPr>
          <w:sz w:val="22"/>
          <w:szCs w:val="22"/>
        </w:rPr>
      </w:pPr>
    </w:p>
    <w:p w:rsidR="000A083D" w:rsidRPr="00C85341" w:rsidRDefault="00E34DC4" w:rsidP="00C85341">
      <w:pPr>
        <w:pStyle w:val="a7"/>
        <w:shd w:val="clear" w:color="auto" w:fill="FFFFFF"/>
        <w:spacing w:before="0" w:beforeAutospacing="0" w:after="0" w:afterAutospacing="0"/>
        <w:ind w:firstLine="708"/>
        <w:rPr>
          <w:sz w:val="22"/>
          <w:szCs w:val="22"/>
        </w:rPr>
      </w:pPr>
      <w:r w:rsidRPr="00C85341">
        <w:rPr>
          <w:sz w:val="22"/>
          <w:szCs w:val="22"/>
        </w:rPr>
        <w:t>4</w:t>
      </w:r>
      <w:r w:rsidR="000A083D" w:rsidRPr="00C85341">
        <w:rPr>
          <w:sz w:val="22"/>
          <w:szCs w:val="22"/>
        </w:rPr>
        <w:t>. Выполнение индивидуальных заданий.</w:t>
      </w:r>
    </w:p>
    <w:p w:rsidR="00E34DC4" w:rsidRPr="00C85341" w:rsidRDefault="00E34DC4" w:rsidP="00C85341">
      <w:pPr>
        <w:pStyle w:val="a7"/>
        <w:shd w:val="clear" w:color="auto" w:fill="FFFFFF"/>
        <w:spacing w:before="0" w:beforeAutospacing="0" w:after="0" w:afterAutospacing="0"/>
        <w:ind w:firstLine="708"/>
        <w:rPr>
          <w:sz w:val="22"/>
          <w:szCs w:val="22"/>
        </w:rPr>
      </w:pPr>
    </w:p>
    <w:p w:rsidR="007039B7" w:rsidRPr="00C85341" w:rsidRDefault="007039B7" w:rsidP="00C85341">
      <w:pPr>
        <w:pStyle w:val="a7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A628A4" w:rsidRPr="00C85341" w:rsidRDefault="00866D27" w:rsidP="00C8534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5" w:history="1"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657034">
        <w:rPr>
          <w:rFonts w:ascii="Times New Roman" w:hAnsi="Times New Roman"/>
          <w:sz w:val="24"/>
          <w:szCs w:val="24"/>
        </w:rPr>
        <w:t>)</w:t>
      </w:r>
    </w:p>
    <w:p w:rsidR="00A628A4" w:rsidRPr="00C85341" w:rsidRDefault="00A628A4" w:rsidP="00C8534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A628A4" w:rsidRPr="00C85341" w:rsidRDefault="00A628A4" w:rsidP="00C8534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A628A4" w:rsidRPr="00C85341" w:rsidRDefault="00A628A4" w:rsidP="00C8534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A628A4" w:rsidRPr="00C85341" w:rsidRDefault="00A628A4" w:rsidP="00C8534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A628A4" w:rsidRPr="00C85341" w:rsidRDefault="00A628A4" w:rsidP="00C8534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C85341">
        <w:rPr>
          <w:rFonts w:ascii="Times New Roman" w:eastAsiaTheme="minorHAnsi" w:hAnsi="Times New Roman"/>
          <w:b/>
        </w:rPr>
        <w:t xml:space="preserve">8А  Литература     </w:t>
      </w:r>
      <w:r w:rsidR="001E3E72" w:rsidRPr="00C85341">
        <w:rPr>
          <w:rFonts w:ascii="Times New Roman" w:eastAsiaTheme="minorHAnsi" w:hAnsi="Times New Roman"/>
          <w:b/>
        </w:rPr>
        <w:t>23</w:t>
      </w:r>
      <w:r w:rsidRPr="00C85341">
        <w:rPr>
          <w:rFonts w:ascii="Times New Roman" w:eastAsiaTheme="minorHAnsi" w:hAnsi="Times New Roman"/>
          <w:b/>
        </w:rPr>
        <w:t>.05.2020</w:t>
      </w:r>
    </w:p>
    <w:p w:rsidR="00B40ECA" w:rsidRPr="00C85341" w:rsidRDefault="00A628A4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85341">
        <w:rPr>
          <w:rFonts w:ascii="Times New Roman" w:eastAsiaTheme="minorHAnsi" w:hAnsi="Times New Roman"/>
          <w:u w:val="single"/>
        </w:rPr>
        <w:t>Тема урока.</w:t>
      </w:r>
      <w:r w:rsidRPr="00C85341">
        <w:rPr>
          <w:rFonts w:ascii="Times New Roman" w:eastAsiaTheme="minorHAnsi" w:hAnsi="Times New Roman"/>
        </w:rPr>
        <w:t xml:space="preserve">      </w:t>
      </w:r>
      <w:r w:rsidR="00B40ECA" w:rsidRPr="00C85341">
        <w:rPr>
          <w:rFonts w:ascii="Times New Roman" w:hAnsi="Times New Roman"/>
          <w:b/>
        </w:rPr>
        <w:t>Зарубежная романистика</w:t>
      </w:r>
      <w:r w:rsidR="00C85341" w:rsidRPr="00C85341">
        <w:rPr>
          <w:rFonts w:ascii="Times New Roman" w:hAnsi="Times New Roman"/>
          <w:b/>
        </w:rPr>
        <w:t xml:space="preserve"> </w:t>
      </w:r>
      <w:r w:rsidR="00B40ECA" w:rsidRPr="00C85341">
        <w:rPr>
          <w:rFonts w:ascii="Times New Roman" w:hAnsi="Times New Roman"/>
          <w:b/>
        </w:rPr>
        <w:t>19-20 века.</w:t>
      </w:r>
    </w:p>
    <w:p w:rsidR="00B40ECA" w:rsidRPr="00C85341" w:rsidRDefault="00B40ECA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85341">
        <w:rPr>
          <w:rFonts w:ascii="Times New Roman" w:hAnsi="Times New Roman"/>
          <w:b/>
        </w:rPr>
        <w:t>Ж.Верн. «Таинственный остров</w:t>
      </w:r>
      <w:proofErr w:type="gramStart"/>
      <w:r w:rsidRPr="00C85341">
        <w:rPr>
          <w:rFonts w:ascii="Times New Roman" w:hAnsi="Times New Roman"/>
          <w:b/>
        </w:rPr>
        <w:t xml:space="preserve">.» </w:t>
      </w:r>
      <w:proofErr w:type="gramEnd"/>
      <w:r w:rsidRPr="00C85341">
        <w:rPr>
          <w:rFonts w:ascii="Times New Roman" w:hAnsi="Times New Roman"/>
          <w:b/>
        </w:rPr>
        <w:t>Ж.Верн</w:t>
      </w:r>
      <w:r w:rsidR="00C85341" w:rsidRPr="00C85341">
        <w:rPr>
          <w:rFonts w:ascii="Times New Roman" w:hAnsi="Times New Roman"/>
          <w:b/>
        </w:rPr>
        <w:t xml:space="preserve"> </w:t>
      </w:r>
      <w:r w:rsidRPr="00C85341">
        <w:rPr>
          <w:rFonts w:ascii="Times New Roman" w:hAnsi="Times New Roman"/>
          <w:b/>
        </w:rPr>
        <w:t>-</w:t>
      </w:r>
      <w:r w:rsidR="00C85341" w:rsidRPr="00C85341">
        <w:rPr>
          <w:rFonts w:ascii="Times New Roman" w:hAnsi="Times New Roman"/>
          <w:b/>
        </w:rPr>
        <w:t xml:space="preserve"> </w:t>
      </w:r>
      <w:r w:rsidRPr="00C85341">
        <w:rPr>
          <w:rFonts w:ascii="Times New Roman" w:hAnsi="Times New Roman"/>
          <w:b/>
        </w:rPr>
        <w:t>основоположник жанра фантастического романа. Борьба  человека за овладение Вселенной, гимн науке, созидательной мысли и труду.</w:t>
      </w:r>
    </w:p>
    <w:p w:rsidR="00A628A4" w:rsidRPr="00C85341" w:rsidRDefault="00B40ECA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85341">
        <w:rPr>
          <w:rFonts w:ascii="Times New Roman" w:hAnsi="Times New Roman"/>
          <w:b/>
        </w:rPr>
        <w:t>Итоговый  урок. «Уроки» литературы»</w:t>
      </w:r>
    </w:p>
    <w:p w:rsidR="00B40ECA" w:rsidRPr="00C85341" w:rsidRDefault="00B40ECA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B40ECA" w:rsidRPr="00C85341" w:rsidRDefault="00B40ECA" w:rsidP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A628A4" w:rsidRPr="00C85341" w:rsidRDefault="00C85341" w:rsidP="00C85341">
      <w:pPr>
        <w:pStyle w:val="a3"/>
        <w:numPr>
          <w:ilvl w:val="0"/>
          <w:numId w:val="2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85341">
        <w:rPr>
          <w:rFonts w:ascii="Times New Roman" w:hAnsi="Times New Roman"/>
          <w:bCs/>
        </w:rPr>
        <w:t>Анализ контрольного среза. Работа над ошибками.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</w:p>
    <w:p w:rsidR="00C85341" w:rsidRPr="00C85341" w:rsidRDefault="00C85341" w:rsidP="00C85341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85341">
        <w:rPr>
          <w:bCs/>
          <w:sz w:val="22"/>
          <w:szCs w:val="22"/>
        </w:rPr>
        <w:t xml:space="preserve">Обсуждение произведения </w:t>
      </w:r>
      <w:r w:rsidRPr="00C85341">
        <w:rPr>
          <w:sz w:val="22"/>
          <w:szCs w:val="22"/>
        </w:rPr>
        <w:t>Дж</w:t>
      </w:r>
      <w:proofErr w:type="gramStart"/>
      <w:r w:rsidRPr="00C85341">
        <w:rPr>
          <w:sz w:val="22"/>
          <w:szCs w:val="22"/>
        </w:rPr>
        <w:t>.С</w:t>
      </w:r>
      <w:proofErr w:type="gramEnd"/>
      <w:r w:rsidRPr="00C85341">
        <w:rPr>
          <w:sz w:val="22"/>
          <w:szCs w:val="22"/>
        </w:rPr>
        <w:t>вифта «Путешествие Гулливера».</w:t>
      </w:r>
    </w:p>
    <w:p w:rsidR="00A628A4" w:rsidRPr="00C85341" w:rsidRDefault="00A628A4" w:rsidP="00C85341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</w:p>
    <w:p w:rsidR="00C85341" w:rsidRDefault="00C85341" w:rsidP="00C85341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iCs/>
          <w:sz w:val="22"/>
          <w:szCs w:val="22"/>
        </w:rPr>
      </w:pPr>
      <w:r w:rsidRPr="00C85341">
        <w:rPr>
          <w:iCs/>
          <w:sz w:val="22"/>
          <w:szCs w:val="22"/>
        </w:rPr>
        <w:t>Комментированное чтение  учителем первой главы.</w:t>
      </w:r>
    </w:p>
    <w:p w:rsidR="00C85341" w:rsidRDefault="00C85341" w:rsidP="00C85341">
      <w:pPr>
        <w:pStyle w:val="a3"/>
      </w:pPr>
    </w:p>
    <w:p w:rsidR="00C85341" w:rsidRPr="00C85341" w:rsidRDefault="00C85341" w:rsidP="00C85341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C85341">
        <w:rPr>
          <w:iCs/>
          <w:sz w:val="22"/>
          <w:szCs w:val="22"/>
        </w:rPr>
        <w:t>Беседа по вопросам</w:t>
      </w:r>
      <w:r w:rsidRPr="00C85341">
        <w:rPr>
          <w:sz w:val="22"/>
          <w:szCs w:val="22"/>
        </w:rPr>
        <w:t>.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85341">
        <w:rPr>
          <w:sz w:val="22"/>
          <w:szCs w:val="22"/>
        </w:rPr>
        <w:t>– Когда и где происходят события, описанные в первой главе?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Комментарий: </w:t>
      </w:r>
      <w:r w:rsidRPr="00C85341">
        <w:rPr>
          <w:i/>
          <w:iCs/>
          <w:sz w:val="22"/>
          <w:szCs w:val="22"/>
        </w:rPr>
        <w:t> </w:t>
      </w:r>
      <w:r w:rsidRPr="00C85341">
        <w:rPr>
          <w:sz w:val="22"/>
          <w:szCs w:val="22"/>
        </w:rPr>
        <w:t xml:space="preserve">Автор не зря указал конкретную дату 23 марта 1865 года. Это реальное событие, произошедшее в Тихом океане. Разрушительный ураган свирепствовал с18 по 26 марта 1865 года и имел много разрушительных последствий, также описанных </w:t>
      </w:r>
      <w:proofErr w:type="spellStart"/>
      <w:r w:rsidRPr="00C85341">
        <w:rPr>
          <w:sz w:val="22"/>
          <w:szCs w:val="22"/>
        </w:rPr>
        <w:t>Жюлем</w:t>
      </w:r>
      <w:proofErr w:type="spellEnd"/>
      <w:r w:rsidRPr="00C85341">
        <w:rPr>
          <w:sz w:val="22"/>
          <w:szCs w:val="22"/>
        </w:rPr>
        <w:t xml:space="preserve"> Верном в своем романе.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- </w:t>
      </w:r>
      <w:r w:rsidRPr="00C85341">
        <w:rPr>
          <w:sz w:val="22"/>
          <w:szCs w:val="22"/>
        </w:rPr>
        <w:t xml:space="preserve">Сколько людей оказалось на воздушном шаре? </w:t>
      </w:r>
      <w:r>
        <w:rPr>
          <w:sz w:val="22"/>
          <w:szCs w:val="22"/>
        </w:rPr>
        <w:t xml:space="preserve"> 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85341">
        <w:rPr>
          <w:sz w:val="22"/>
          <w:szCs w:val="22"/>
        </w:rPr>
        <w:t xml:space="preserve">Почему стал снижаться воздушный шар? </w:t>
      </w:r>
      <w:r>
        <w:rPr>
          <w:sz w:val="22"/>
          <w:szCs w:val="22"/>
        </w:rPr>
        <w:t xml:space="preserve"> 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85341">
        <w:rPr>
          <w:sz w:val="22"/>
          <w:szCs w:val="22"/>
        </w:rPr>
        <w:t xml:space="preserve">Что делали путники, чтобы  облегчить вес гондолы? 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85341">
        <w:rPr>
          <w:sz w:val="22"/>
          <w:szCs w:val="22"/>
        </w:rPr>
        <w:t xml:space="preserve">После того, как были выброшены все вещи, находившиеся в гондоле, а она по-прежнему продолжала снижаться, какая попытка была еще предпринята путниками? </w:t>
      </w:r>
      <w:r>
        <w:rPr>
          <w:sz w:val="22"/>
          <w:szCs w:val="22"/>
        </w:rPr>
        <w:t xml:space="preserve"> </w:t>
      </w:r>
    </w:p>
    <w:p w:rsidR="00C85341" w:rsidRPr="00C85341" w:rsidRDefault="00C85341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85341">
        <w:rPr>
          <w:sz w:val="22"/>
          <w:szCs w:val="22"/>
        </w:rPr>
        <w:t xml:space="preserve">Все ли  потерпевшие крушение добрались до берега? </w:t>
      </w:r>
      <w:r>
        <w:rPr>
          <w:sz w:val="22"/>
          <w:szCs w:val="22"/>
        </w:rPr>
        <w:t xml:space="preserve"> </w:t>
      </w:r>
    </w:p>
    <w:p w:rsidR="00A628A4" w:rsidRPr="00C85341" w:rsidRDefault="00A628A4" w:rsidP="00C85341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</w:p>
    <w:p w:rsidR="00A628A4" w:rsidRPr="00C85341" w:rsidRDefault="00A628A4" w:rsidP="00C85341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r w:rsidRPr="00C85341">
        <w:rPr>
          <w:rFonts w:ascii="Times New Roman" w:hAnsi="Times New Roman"/>
        </w:rPr>
        <w:t xml:space="preserve">           </w:t>
      </w:r>
      <w:r w:rsidR="00190274">
        <w:rPr>
          <w:rFonts w:ascii="Times New Roman" w:hAnsi="Times New Roman"/>
        </w:rPr>
        <w:t>5</w:t>
      </w:r>
      <w:r w:rsidRPr="00C85341">
        <w:rPr>
          <w:rFonts w:ascii="Times New Roman" w:hAnsi="Times New Roman"/>
        </w:rPr>
        <w:t xml:space="preserve">. </w:t>
      </w:r>
      <w:r w:rsidR="00C85341" w:rsidRPr="00C85341">
        <w:rPr>
          <w:rFonts w:ascii="Times New Roman" w:hAnsi="Times New Roman"/>
        </w:rPr>
        <w:t xml:space="preserve"> Ж.Верн. «Таинственный остров</w:t>
      </w:r>
      <w:proofErr w:type="gramStart"/>
      <w:r w:rsidR="00C85341" w:rsidRPr="00C85341">
        <w:rPr>
          <w:rFonts w:ascii="Times New Roman" w:hAnsi="Times New Roman"/>
        </w:rPr>
        <w:t>.»</w:t>
      </w:r>
      <w:r w:rsidR="00C85341" w:rsidRPr="00C85341">
        <w:rPr>
          <w:rFonts w:ascii="Times New Roman" w:hAnsi="Times New Roman"/>
          <w:b/>
        </w:rPr>
        <w:t xml:space="preserve">  </w:t>
      </w:r>
      <w:proofErr w:type="gramEnd"/>
      <w:r w:rsidR="00C85341" w:rsidRPr="00C85341">
        <w:rPr>
          <w:rFonts w:ascii="Times New Roman" w:hAnsi="Times New Roman"/>
        </w:rPr>
        <w:t xml:space="preserve">Самостоятельное чтение. </w:t>
      </w:r>
    </w:p>
    <w:p w:rsidR="00312538" w:rsidRPr="00C85341" w:rsidRDefault="00312538" w:rsidP="00C853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A628A4" w:rsidRPr="00C85341" w:rsidRDefault="00866D27" w:rsidP="00866D27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6" w:history="1"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657034">
        <w:rPr>
          <w:rFonts w:ascii="Times New Roman" w:hAnsi="Times New Roman"/>
          <w:sz w:val="24"/>
          <w:szCs w:val="24"/>
        </w:rPr>
        <w:t>)</w:t>
      </w:r>
    </w:p>
    <w:p w:rsidR="00C85341" w:rsidRPr="00C85341" w:rsidRDefault="00C85341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</w:p>
    <w:sectPr w:rsidR="00C85341" w:rsidRPr="00C85341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7CC"/>
    <w:multiLevelType w:val="multilevel"/>
    <w:tmpl w:val="6452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31746"/>
    <w:multiLevelType w:val="multilevel"/>
    <w:tmpl w:val="068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41717"/>
    <w:multiLevelType w:val="multilevel"/>
    <w:tmpl w:val="FB94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36DA4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94270"/>
    <w:multiLevelType w:val="multilevel"/>
    <w:tmpl w:val="E8FE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F1BE1"/>
    <w:multiLevelType w:val="hybridMultilevel"/>
    <w:tmpl w:val="9BF484D6"/>
    <w:lvl w:ilvl="0" w:tplc="6B88A75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AE34CE"/>
    <w:multiLevelType w:val="multilevel"/>
    <w:tmpl w:val="1208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374B1"/>
    <w:multiLevelType w:val="hybridMultilevel"/>
    <w:tmpl w:val="B178B3E6"/>
    <w:lvl w:ilvl="0" w:tplc="84A41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F47B5"/>
    <w:multiLevelType w:val="multilevel"/>
    <w:tmpl w:val="66C2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5E770E"/>
    <w:multiLevelType w:val="hybridMultilevel"/>
    <w:tmpl w:val="EC46FB1E"/>
    <w:lvl w:ilvl="0" w:tplc="0B866E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6A436A"/>
    <w:multiLevelType w:val="multilevel"/>
    <w:tmpl w:val="121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3158EA"/>
    <w:multiLevelType w:val="hybridMultilevel"/>
    <w:tmpl w:val="FA121666"/>
    <w:lvl w:ilvl="0" w:tplc="FE1E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2A03B8"/>
    <w:multiLevelType w:val="hybridMultilevel"/>
    <w:tmpl w:val="83526D0A"/>
    <w:lvl w:ilvl="0" w:tplc="96329966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4">
    <w:nsid w:val="4D5B54A6"/>
    <w:multiLevelType w:val="multilevel"/>
    <w:tmpl w:val="44BE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5C7AC1"/>
    <w:multiLevelType w:val="hybridMultilevel"/>
    <w:tmpl w:val="8398D308"/>
    <w:lvl w:ilvl="0" w:tplc="83249B7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260749"/>
    <w:multiLevelType w:val="multilevel"/>
    <w:tmpl w:val="770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6678F9"/>
    <w:multiLevelType w:val="multilevel"/>
    <w:tmpl w:val="692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765D4E"/>
    <w:multiLevelType w:val="multilevel"/>
    <w:tmpl w:val="6B868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430C0C"/>
    <w:multiLevelType w:val="multilevel"/>
    <w:tmpl w:val="B2A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824364"/>
    <w:multiLevelType w:val="multilevel"/>
    <w:tmpl w:val="3DC8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726104"/>
    <w:multiLevelType w:val="multilevel"/>
    <w:tmpl w:val="3884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805EA4"/>
    <w:multiLevelType w:val="multilevel"/>
    <w:tmpl w:val="1798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4078F0"/>
    <w:multiLevelType w:val="multilevel"/>
    <w:tmpl w:val="B7B6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B33664"/>
    <w:multiLevelType w:val="multilevel"/>
    <w:tmpl w:val="9DA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0C7E1C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9141E7"/>
    <w:multiLevelType w:val="hybridMultilevel"/>
    <w:tmpl w:val="E9AC1422"/>
    <w:lvl w:ilvl="0" w:tplc="11DEB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1"/>
  </w:num>
  <w:num w:numId="4">
    <w:abstractNumId w:val="19"/>
  </w:num>
  <w:num w:numId="5">
    <w:abstractNumId w:val="20"/>
  </w:num>
  <w:num w:numId="6">
    <w:abstractNumId w:val="17"/>
  </w:num>
  <w:num w:numId="7">
    <w:abstractNumId w:val="9"/>
  </w:num>
  <w:num w:numId="8">
    <w:abstractNumId w:val="5"/>
  </w:num>
  <w:num w:numId="9">
    <w:abstractNumId w:val="24"/>
  </w:num>
  <w:num w:numId="10">
    <w:abstractNumId w:val="16"/>
  </w:num>
  <w:num w:numId="11">
    <w:abstractNumId w:val="1"/>
  </w:num>
  <w:num w:numId="12">
    <w:abstractNumId w:val="0"/>
  </w:num>
  <w:num w:numId="13">
    <w:abstractNumId w:val="18"/>
  </w:num>
  <w:num w:numId="14">
    <w:abstractNumId w:val="2"/>
  </w:num>
  <w:num w:numId="15">
    <w:abstractNumId w:val="23"/>
  </w:num>
  <w:num w:numId="16">
    <w:abstractNumId w:val="11"/>
  </w:num>
  <w:num w:numId="17">
    <w:abstractNumId w:val="6"/>
  </w:num>
  <w:num w:numId="18">
    <w:abstractNumId w:val="15"/>
  </w:num>
  <w:num w:numId="19">
    <w:abstractNumId w:val="12"/>
  </w:num>
  <w:num w:numId="20">
    <w:abstractNumId w:val="14"/>
  </w:num>
  <w:num w:numId="21">
    <w:abstractNumId w:val="3"/>
  </w:num>
  <w:num w:numId="22">
    <w:abstractNumId w:val="25"/>
  </w:num>
  <w:num w:numId="23">
    <w:abstractNumId w:val="7"/>
  </w:num>
  <w:num w:numId="24">
    <w:abstractNumId w:val="22"/>
  </w:num>
  <w:num w:numId="25">
    <w:abstractNumId w:val="10"/>
  </w:num>
  <w:num w:numId="26">
    <w:abstractNumId w:val="13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72DDE"/>
    <w:rsid w:val="00083154"/>
    <w:rsid w:val="000A083D"/>
    <w:rsid w:val="000F6D8A"/>
    <w:rsid w:val="001343CF"/>
    <w:rsid w:val="001838EB"/>
    <w:rsid w:val="00190274"/>
    <w:rsid w:val="001D011C"/>
    <w:rsid w:val="001D051E"/>
    <w:rsid w:val="001E3E72"/>
    <w:rsid w:val="001F2B2F"/>
    <w:rsid w:val="00262029"/>
    <w:rsid w:val="002A445A"/>
    <w:rsid w:val="002B0BBD"/>
    <w:rsid w:val="00312538"/>
    <w:rsid w:val="0052798A"/>
    <w:rsid w:val="005F7D6E"/>
    <w:rsid w:val="006D2256"/>
    <w:rsid w:val="007039B7"/>
    <w:rsid w:val="008178B0"/>
    <w:rsid w:val="0082259E"/>
    <w:rsid w:val="00866D27"/>
    <w:rsid w:val="009D5634"/>
    <w:rsid w:val="00A119BD"/>
    <w:rsid w:val="00A628A4"/>
    <w:rsid w:val="00AB1BBB"/>
    <w:rsid w:val="00AC13AA"/>
    <w:rsid w:val="00B40ECA"/>
    <w:rsid w:val="00BF5B1A"/>
    <w:rsid w:val="00C20113"/>
    <w:rsid w:val="00C770E7"/>
    <w:rsid w:val="00C85341"/>
    <w:rsid w:val="00CA7253"/>
    <w:rsid w:val="00CB294C"/>
    <w:rsid w:val="00CE0866"/>
    <w:rsid w:val="00D306F4"/>
    <w:rsid w:val="00D714E2"/>
    <w:rsid w:val="00D9515C"/>
    <w:rsid w:val="00E036F8"/>
    <w:rsid w:val="00E34DC4"/>
    <w:rsid w:val="00E90970"/>
    <w:rsid w:val="00EB523D"/>
    <w:rsid w:val="00EE466B"/>
    <w:rsid w:val="00EF081B"/>
    <w:rsid w:val="00F75DF6"/>
    <w:rsid w:val="00FC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  <w:style w:type="character" w:customStyle="1" w:styleId="c3">
    <w:name w:val="c3"/>
    <w:basedOn w:val="a0"/>
    <w:rsid w:val="00AB1BBB"/>
  </w:style>
  <w:style w:type="character" w:customStyle="1" w:styleId="c18">
    <w:name w:val="c18"/>
    <w:basedOn w:val="a0"/>
    <w:rsid w:val="00AB1BBB"/>
  </w:style>
  <w:style w:type="paragraph" w:customStyle="1" w:styleId="c2">
    <w:name w:val="c2"/>
    <w:basedOn w:val="a"/>
    <w:rsid w:val="00AB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B1BBB"/>
  </w:style>
  <w:style w:type="character" w:customStyle="1" w:styleId="c19">
    <w:name w:val="c19"/>
    <w:basedOn w:val="a0"/>
    <w:rsid w:val="00AB1BBB"/>
  </w:style>
  <w:style w:type="table" w:styleId="a5">
    <w:name w:val="Table Grid"/>
    <w:basedOn w:val="a1"/>
    <w:uiPriority w:val="59"/>
    <w:rsid w:val="0026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BBD"/>
    <w:rPr>
      <w:b/>
      <w:bCs/>
    </w:rPr>
  </w:style>
  <w:style w:type="paragraph" w:styleId="a7">
    <w:name w:val="Normal (Web)"/>
    <w:basedOn w:val="a"/>
    <w:uiPriority w:val="99"/>
    <w:unhideWhenUsed/>
    <w:rsid w:val="001F2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039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24</cp:revision>
  <dcterms:created xsi:type="dcterms:W3CDTF">2020-03-26T14:04:00Z</dcterms:created>
  <dcterms:modified xsi:type="dcterms:W3CDTF">2020-05-14T20:00:00Z</dcterms:modified>
</cp:coreProperties>
</file>