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A119BD" w:rsidRDefault="001838EB" w:rsidP="001F2B2F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119BD">
        <w:rPr>
          <w:rFonts w:ascii="Times New Roman" w:eastAsiaTheme="minorHAnsi" w:hAnsi="Times New Roman"/>
          <w:b/>
          <w:sz w:val="24"/>
          <w:szCs w:val="24"/>
        </w:rPr>
        <w:t>8А</w:t>
      </w:r>
      <w:r w:rsidR="002A445A" w:rsidRPr="00A119BD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A119BD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FC12B2" w:rsidRPr="00A119BD">
        <w:rPr>
          <w:rFonts w:ascii="Times New Roman" w:eastAsiaTheme="minorHAnsi" w:hAnsi="Times New Roman"/>
          <w:b/>
          <w:sz w:val="24"/>
          <w:szCs w:val="24"/>
        </w:rPr>
        <w:t xml:space="preserve">     </w:t>
      </w:r>
      <w:r w:rsidR="00083154">
        <w:rPr>
          <w:rFonts w:ascii="Times New Roman" w:eastAsiaTheme="minorHAnsi" w:hAnsi="Times New Roman"/>
          <w:b/>
          <w:sz w:val="24"/>
          <w:szCs w:val="24"/>
        </w:rPr>
        <w:t>13</w:t>
      </w:r>
      <w:r w:rsidR="002A445A" w:rsidRPr="00A119BD">
        <w:rPr>
          <w:rFonts w:ascii="Times New Roman" w:eastAsiaTheme="minorHAnsi" w:hAnsi="Times New Roman"/>
          <w:b/>
          <w:sz w:val="24"/>
          <w:szCs w:val="24"/>
        </w:rPr>
        <w:t>.0</w:t>
      </w:r>
      <w:r w:rsidR="005F7D6E">
        <w:rPr>
          <w:rFonts w:ascii="Times New Roman" w:eastAsiaTheme="minorHAnsi" w:hAnsi="Times New Roman"/>
          <w:b/>
          <w:sz w:val="24"/>
          <w:szCs w:val="24"/>
        </w:rPr>
        <w:t>5</w:t>
      </w:r>
      <w:r w:rsidR="002A445A" w:rsidRPr="00A119BD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E34DC4" w:rsidRPr="00E34DC4" w:rsidRDefault="002A445A" w:rsidP="00E34DC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19BD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A119BD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5F7D6E" w:rsidRPr="005F7D6E">
        <w:rPr>
          <w:rFonts w:ascii="Times New Roman" w:hAnsi="Times New Roman"/>
          <w:b/>
          <w:sz w:val="24"/>
          <w:szCs w:val="24"/>
        </w:rPr>
        <w:t xml:space="preserve">Ю.Кузнецова. «Дом </w:t>
      </w:r>
      <w:proofErr w:type="gramStart"/>
      <w:r w:rsidR="005F7D6E" w:rsidRPr="005F7D6E">
        <w:rPr>
          <w:rFonts w:ascii="Times New Roman" w:hAnsi="Times New Roman"/>
          <w:b/>
          <w:sz w:val="24"/>
          <w:szCs w:val="24"/>
        </w:rPr>
        <w:t>П</w:t>
      </w:r>
      <w:proofErr w:type="gramEnd"/>
      <w:r w:rsidR="005F7D6E" w:rsidRPr="005F7D6E">
        <w:rPr>
          <w:rFonts w:ascii="Times New Roman" w:hAnsi="Times New Roman"/>
          <w:b/>
          <w:sz w:val="24"/>
          <w:szCs w:val="24"/>
        </w:rPr>
        <w:t>».</w:t>
      </w:r>
      <w:r w:rsidR="00E34DC4">
        <w:rPr>
          <w:rFonts w:ascii="Times New Roman" w:hAnsi="Times New Roman"/>
          <w:b/>
          <w:sz w:val="24"/>
          <w:szCs w:val="24"/>
        </w:rPr>
        <w:t xml:space="preserve"> Ю.Кузнецова. </w:t>
      </w:r>
    </w:p>
    <w:p w:rsidR="00C20113" w:rsidRPr="005F7D6E" w:rsidRDefault="00E34DC4" w:rsidP="00E34DC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proofErr w:type="spellStart"/>
      <w:r w:rsidRPr="00E34DC4">
        <w:rPr>
          <w:rFonts w:ascii="Times New Roman" w:hAnsi="Times New Roman"/>
          <w:b/>
          <w:sz w:val="24"/>
          <w:szCs w:val="24"/>
        </w:rPr>
        <w:t>Д.Гроссман</w:t>
      </w:r>
      <w:proofErr w:type="spellEnd"/>
      <w:r w:rsidRPr="00E34DC4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34DC4">
        <w:rPr>
          <w:rFonts w:ascii="Times New Roman" w:hAnsi="Times New Roman"/>
          <w:b/>
          <w:sz w:val="24"/>
          <w:szCs w:val="24"/>
        </w:rPr>
        <w:t>Биография писателя. «Бывают дети-зигзаги». Изображение путе</w:t>
      </w:r>
      <w:r>
        <w:rPr>
          <w:rFonts w:ascii="Times New Roman" w:hAnsi="Times New Roman"/>
          <w:b/>
          <w:sz w:val="24"/>
          <w:szCs w:val="24"/>
        </w:rPr>
        <w:t xml:space="preserve">шествий  главного героя. </w:t>
      </w:r>
    </w:p>
    <w:p w:rsidR="005F7D6E" w:rsidRDefault="005F7D6E" w:rsidP="005F7D6E">
      <w:pPr>
        <w:pStyle w:val="a7"/>
        <w:shd w:val="clear" w:color="auto" w:fill="FFFFFF"/>
        <w:spacing w:before="0" w:beforeAutospacing="0" w:after="0" w:afterAutospacing="0"/>
        <w:ind w:firstLine="708"/>
        <w:jc w:val="both"/>
      </w:pPr>
    </w:p>
    <w:p w:rsidR="005F7D6E" w:rsidRPr="005F7D6E" w:rsidRDefault="00A119BD" w:rsidP="005F7D6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5F7D6E">
        <w:t xml:space="preserve">1. </w:t>
      </w:r>
      <w:r w:rsidR="005F7D6E" w:rsidRPr="005F7D6E">
        <w:t xml:space="preserve"> </w:t>
      </w:r>
      <w:r w:rsidR="005F7D6E" w:rsidRPr="005F7D6E">
        <w:rPr>
          <w:bCs/>
          <w:color w:val="000000"/>
        </w:rPr>
        <w:t xml:space="preserve">Сообщение об авторе Ю. Кузнецовой.  </w:t>
      </w:r>
    </w:p>
    <w:p w:rsidR="005F7D6E" w:rsidRDefault="005F7D6E" w:rsidP="005F7D6E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5F7D6E">
        <w:rPr>
          <w:color w:val="000000"/>
        </w:rPr>
        <w:t>Кузнецова Юлия Никитична (родилась 19 января 1981 г.) - современный детский писатель. Её книги «Помощница ангела», «Где папа?», «Дом «П» вошли в список</w:t>
      </w:r>
      <w:proofErr w:type="gramStart"/>
      <w:r w:rsidRPr="005F7D6E">
        <w:rPr>
          <w:color w:val="000000"/>
        </w:rPr>
        <w:t xml:space="preserve"> Д</w:t>
      </w:r>
      <w:proofErr w:type="gramEnd"/>
      <w:r w:rsidRPr="005F7D6E">
        <w:rPr>
          <w:color w:val="000000"/>
        </w:rPr>
        <w:t xml:space="preserve">есяти лучших книг, получивших знак «Нравится детям Ленинградской области». Закончила филологический факультет МГУ им. М. В. Ломоносова. Работала преподавателем в Центре развития личности «Лана». Работала гидом-переводчиком. Юлия Кузнецова любит встречи с детьми, потому что дети задают каверзные вопросы и дарят вдохновение. С 2013 года Юлия Кузнецова занимается </w:t>
      </w:r>
      <w:proofErr w:type="spellStart"/>
      <w:r w:rsidRPr="005F7D6E">
        <w:rPr>
          <w:color w:val="000000"/>
        </w:rPr>
        <w:t>волонтёрством</w:t>
      </w:r>
      <w:proofErr w:type="spellEnd"/>
      <w:r w:rsidRPr="005F7D6E">
        <w:rPr>
          <w:color w:val="000000"/>
        </w:rPr>
        <w:t xml:space="preserve"> в доме-интернате для пожилых людей. Эти встречи тоже дарят вдохновение, помогают понять: как хорошо, если с тобой кто-то рядом. Юлия Кузнецова с одинаковым интересом и увлечением пишет как сказки для малышей, так и детективы, романы, приключенческие и психологические повести, рассказы для детей и подростков. «Мой любимый жанр – это психологическая повесть, а уж о чём она будет, о любви или больнице, это неважно. Приходит герой, а вместе с ним – его история». Автор не боится в своих книгах говорить о серьёзных и важных темах понятным современному подростку языком. Юлия Кузнецова убеждена: важно писать так, как ты сам говоришь, любишь, думаешь, ориентироваться на свою внутреннюю речь. Она подчёркивает, что пишет простым языком.</w:t>
      </w:r>
    </w:p>
    <w:p w:rsidR="000A083D" w:rsidRDefault="000A083D" w:rsidP="005F7D6E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E34DC4" w:rsidRDefault="000A083D" w:rsidP="00E34DC4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1F1F1"/>
        </w:rPr>
      </w:pPr>
      <w:r>
        <w:rPr>
          <w:color w:val="000000"/>
        </w:rPr>
        <w:t xml:space="preserve">2. </w:t>
      </w:r>
      <w:r w:rsidR="00E34DC4" w:rsidRPr="00E34DC4">
        <w:rPr>
          <w:shd w:val="clear" w:color="auto" w:fill="F1F1F1"/>
        </w:rPr>
        <w:t xml:space="preserve">Давид </w:t>
      </w:r>
      <w:proofErr w:type="spellStart"/>
      <w:r w:rsidR="00E34DC4" w:rsidRPr="00E34DC4">
        <w:rPr>
          <w:shd w:val="clear" w:color="auto" w:fill="F1F1F1"/>
        </w:rPr>
        <w:t>Гроссман</w:t>
      </w:r>
      <w:proofErr w:type="spellEnd"/>
      <w:r w:rsidR="00E34DC4" w:rsidRPr="00E34DC4">
        <w:rPr>
          <w:shd w:val="clear" w:color="auto" w:fill="F1F1F1"/>
        </w:rPr>
        <w:t xml:space="preserve"> </w:t>
      </w:r>
      <w:r w:rsidR="00E34DC4">
        <w:rPr>
          <w:shd w:val="clear" w:color="auto" w:fill="F1F1F1"/>
        </w:rPr>
        <w:t>-</w:t>
      </w:r>
      <w:r w:rsidR="00E34DC4" w:rsidRPr="00E34DC4">
        <w:rPr>
          <w:shd w:val="clear" w:color="auto" w:fill="F1F1F1"/>
        </w:rPr>
        <w:t xml:space="preserve"> израильский писатель. Родился в Иерусалиме. Отец будущего писателя был родом из местечка </w:t>
      </w:r>
      <w:proofErr w:type="spellStart"/>
      <w:r w:rsidR="00E34DC4" w:rsidRPr="00E34DC4">
        <w:rPr>
          <w:shd w:val="clear" w:color="auto" w:fill="F1F1F1"/>
        </w:rPr>
        <w:t>Динов</w:t>
      </w:r>
      <w:proofErr w:type="spellEnd"/>
      <w:r w:rsidR="00E34DC4" w:rsidRPr="00E34DC4">
        <w:rPr>
          <w:shd w:val="clear" w:color="auto" w:fill="F1F1F1"/>
        </w:rPr>
        <w:t xml:space="preserve"> в Польше. Он смог добрался до Земли Израиля в 1933 г., потеряв во время Холокоста почти всех родных и близких. Мать Давида родилась в Иерусалиме. Отслужил в Армии обороны Израиля. Окончил Еврейский университет, где изучал философию и театральное искусство. Работал </w:t>
      </w:r>
      <w:proofErr w:type="spellStart"/>
      <w:r w:rsidR="00E34DC4" w:rsidRPr="00E34DC4">
        <w:rPr>
          <w:shd w:val="clear" w:color="auto" w:fill="F1F1F1"/>
        </w:rPr>
        <w:t>радиоведущим</w:t>
      </w:r>
      <w:proofErr w:type="spellEnd"/>
      <w:r w:rsidR="00E34DC4" w:rsidRPr="00E34DC4">
        <w:rPr>
          <w:shd w:val="clear" w:color="auto" w:fill="F1F1F1"/>
        </w:rPr>
        <w:t xml:space="preserve"> на Голосе Израиля. </w:t>
      </w:r>
      <w:proofErr w:type="gramStart"/>
      <w:r w:rsidR="00E34DC4" w:rsidRPr="00E34DC4">
        <w:rPr>
          <w:shd w:val="clear" w:color="auto" w:fill="F1F1F1"/>
        </w:rPr>
        <w:t>Известен</w:t>
      </w:r>
      <w:proofErr w:type="gramEnd"/>
      <w:r w:rsidR="00E34DC4" w:rsidRPr="00E34DC4">
        <w:rPr>
          <w:shd w:val="clear" w:color="auto" w:fill="F1F1F1"/>
        </w:rPr>
        <w:t xml:space="preserve"> своими радикально-левыми антисионистскими взглядами. Первую книгу опубликовал в 1979 году. За свой первый роман «Улыбка козлёнка» о жизни в Иудее и Самарии под израильской властью, получил Литературную премию премьер-министра Израиля. По мотивам романа был также снят фильм. В 1986 году издал роман «</w:t>
      </w:r>
      <w:proofErr w:type="gramStart"/>
      <w:r w:rsidR="00E34DC4" w:rsidRPr="00E34DC4">
        <w:rPr>
          <w:shd w:val="clear" w:color="auto" w:fill="F1F1F1"/>
        </w:rPr>
        <w:t>См</w:t>
      </w:r>
      <w:proofErr w:type="gramEnd"/>
      <w:r w:rsidR="00E34DC4" w:rsidRPr="00E34DC4">
        <w:rPr>
          <w:shd w:val="clear" w:color="auto" w:fill="F1F1F1"/>
        </w:rPr>
        <w:t xml:space="preserve">. статью „Любовь“» о жизни евреев, переживших Холокост. В 1987 году опубликовал серию документальных статей «Жёлтое время» </w:t>
      </w:r>
      <w:r w:rsidR="00E34DC4">
        <w:rPr>
          <w:shd w:val="clear" w:color="auto" w:fill="F1F1F1"/>
        </w:rPr>
        <w:t xml:space="preserve"> </w:t>
      </w:r>
      <w:r w:rsidR="00E34DC4" w:rsidRPr="00E34DC4">
        <w:rPr>
          <w:shd w:val="clear" w:color="auto" w:fill="F1F1F1"/>
        </w:rPr>
        <w:t xml:space="preserve">осуждающих оккупацию Израилем Западного берега реки Иордан, ставшую результатом поражения арабов в Шестидневной войне. В 1988 году покинул работу на радио, протестуя против любых ограничений свободы журналистов. Детективно-приключенческий роман </w:t>
      </w:r>
      <w:proofErr w:type="spellStart"/>
      <w:r w:rsidR="00E34DC4" w:rsidRPr="00E34DC4">
        <w:rPr>
          <w:shd w:val="clear" w:color="auto" w:fill="F1F1F1"/>
        </w:rPr>
        <w:t>Гроссмана</w:t>
      </w:r>
      <w:proofErr w:type="spellEnd"/>
      <w:r w:rsidR="00E34DC4" w:rsidRPr="00E34DC4">
        <w:rPr>
          <w:shd w:val="clear" w:color="auto" w:fill="F1F1F1"/>
        </w:rPr>
        <w:t xml:space="preserve"> «С кем бы побегать» (2000) стал крупным бестселлером (тираж более 150,000 в Израиле); по нему также был снят фильм. В 2010 году подписал призыв группы израильских деятелей искусств бойкотировать еврейские поселения в Иудее и Самарии.</w:t>
      </w:r>
    </w:p>
    <w:p w:rsidR="000A083D" w:rsidRDefault="00E34DC4" w:rsidP="00E34DC4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34DC4">
        <w:br/>
      </w:r>
      <w:r>
        <w:rPr>
          <w:shd w:val="clear" w:color="auto" w:fill="F1F1F1"/>
        </w:rPr>
        <w:t xml:space="preserve"> </w:t>
      </w:r>
      <w:r>
        <w:rPr>
          <w:shd w:val="clear" w:color="auto" w:fill="F1F1F1"/>
        </w:rPr>
        <w:tab/>
      </w:r>
      <w:r>
        <w:rPr>
          <w:color w:val="000000"/>
        </w:rPr>
        <w:t xml:space="preserve">3. </w:t>
      </w:r>
      <w:r w:rsidR="000A083D">
        <w:rPr>
          <w:color w:val="000000"/>
        </w:rPr>
        <w:t xml:space="preserve">Самостоятельное чтение </w:t>
      </w:r>
      <w:r>
        <w:rPr>
          <w:color w:val="000000"/>
        </w:rPr>
        <w:t>произведений</w:t>
      </w:r>
    </w:p>
    <w:p w:rsidR="000A083D" w:rsidRDefault="000A083D" w:rsidP="005F7D6E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0A083D" w:rsidRDefault="00E34DC4" w:rsidP="005F7D6E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4</w:t>
      </w:r>
      <w:r w:rsidR="000A083D">
        <w:rPr>
          <w:color w:val="000000"/>
        </w:rPr>
        <w:t>. Выполнение индивидуальных заданий.</w:t>
      </w:r>
    </w:p>
    <w:p w:rsidR="00E34DC4" w:rsidRDefault="00E34DC4" w:rsidP="005F7D6E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E34DC4" w:rsidRPr="005F7D6E" w:rsidRDefault="00E34DC4" w:rsidP="005F7D6E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</w:p>
    <w:p w:rsidR="007039B7" w:rsidRDefault="007039B7" w:rsidP="007039B7">
      <w:pPr>
        <w:pStyle w:val="a7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6D8A" w:rsidRDefault="00BF5B1A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1F2B2F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1F2B2F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1F2B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1F2B2F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1F2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1F2B2F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1F2B2F">
        <w:rPr>
          <w:rFonts w:ascii="Times New Roman" w:hAnsi="Times New Roman"/>
          <w:sz w:val="24"/>
          <w:szCs w:val="24"/>
        </w:rPr>
        <w:t>)</w:t>
      </w:r>
    </w:p>
    <w:p w:rsidR="00A628A4" w:rsidRDefault="00A628A4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28A4" w:rsidRDefault="00A628A4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28A4" w:rsidRDefault="00A628A4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28A4" w:rsidRDefault="00A628A4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28A4" w:rsidRDefault="00A628A4" w:rsidP="00A119BD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628A4" w:rsidRPr="00A119BD" w:rsidRDefault="00A628A4" w:rsidP="00A628A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A119BD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8А  Литература     </w:t>
      </w:r>
      <w:r>
        <w:rPr>
          <w:rFonts w:ascii="Times New Roman" w:eastAsiaTheme="minorHAnsi" w:hAnsi="Times New Roman"/>
          <w:b/>
          <w:sz w:val="24"/>
          <w:szCs w:val="24"/>
        </w:rPr>
        <w:t>16</w:t>
      </w:r>
      <w:r w:rsidRPr="00A119BD">
        <w:rPr>
          <w:rFonts w:ascii="Times New Roman" w:eastAsiaTheme="minorHAnsi" w:hAnsi="Times New Roman"/>
          <w:b/>
          <w:sz w:val="24"/>
          <w:szCs w:val="24"/>
        </w:rPr>
        <w:t>.0</w:t>
      </w:r>
      <w:r>
        <w:rPr>
          <w:rFonts w:ascii="Times New Roman" w:eastAsiaTheme="minorHAnsi" w:hAnsi="Times New Roman"/>
          <w:b/>
          <w:sz w:val="24"/>
          <w:szCs w:val="24"/>
        </w:rPr>
        <w:t>5</w:t>
      </w:r>
      <w:r w:rsidRPr="00A119BD">
        <w:rPr>
          <w:rFonts w:ascii="Times New Roman" w:eastAsiaTheme="minorHAnsi" w:hAnsi="Times New Roman"/>
          <w:b/>
          <w:sz w:val="24"/>
          <w:szCs w:val="24"/>
        </w:rPr>
        <w:t>.2020</w:t>
      </w:r>
    </w:p>
    <w:p w:rsidR="00A628A4" w:rsidRDefault="00A628A4" w:rsidP="00A628A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19BD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A119BD"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A628A4">
        <w:rPr>
          <w:rFonts w:ascii="Times New Roman" w:hAnsi="Times New Roman"/>
          <w:b/>
          <w:sz w:val="24"/>
          <w:szCs w:val="24"/>
        </w:rPr>
        <w:t>В.Шекспир</w:t>
      </w:r>
      <w:proofErr w:type="gramStart"/>
      <w:r w:rsidRPr="00A628A4">
        <w:rPr>
          <w:rFonts w:ascii="Times New Roman" w:hAnsi="Times New Roman"/>
          <w:b/>
          <w:sz w:val="24"/>
          <w:szCs w:val="24"/>
        </w:rPr>
        <w:t>."</w:t>
      </w:r>
      <w:proofErr w:type="gramEnd"/>
      <w:r w:rsidRPr="00A628A4">
        <w:rPr>
          <w:rFonts w:ascii="Times New Roman" w:hAnsi="Times New Roman"/>
          <w:b/>
          <w:sz w:val="24"/>
          <w:szCs w:val="24"/>
        </w:rPr>
        <w:t>Ромео и Джульетта». Слово о писателе. Основной  конфли</w:t>
      </w:r>
      <w:proofErr w:type="gramStart"/>
      <w:r w:rsidRPr="00A628A4">
        <w:rPr>
          <w:rFonts w:ascii="Times New Roman" w:hAnsi="Times New Roman"/>
          <w:b/>
          <w:sz w:val="24"/>
          <w:szCs w:val="24"/>
        </w:rPr>
        <w:t>кт в тр</w:t>
      </w:r>
      <w:proofErr w:type="gramEnd"/>
      <w:r w:rsidRPr="00A628A4">
        <w:rPr>
          <w:rFonts w:ascii="Times New Roman" w:hAnsi="Times New Roman"/>
          <w:b/>
          <w:sz w:val="24"/>
          <w:szCs w:val="24"/>
        </w:rPr>
        <w:t>агедии. Судьба влюбленных в мире несправедливости и злобы</w:t>
      </w:r>
      <w:r>
        <w:rPr>
          <w:rFonts w:ascii="Times New Roman" w:hAnsi="Times New Roman"/>
          <w:b/>
          <w:sz w:val="24"/>
          <w:szCs w:val="24"/>
        </w:rPr>
        <w:t xml:space="preserve">.  </w:t>
      </w:r>
    </w:p>
    <w:p w:rsidR="00A628A4" w:rsidRDefault="00A628A4" w:rsidP="00A628A4">
      <w:pPr>
        <w:pStyle w:val="a3"/>
        <w:tabs>
          <w:tab w:val="left" w:pos="1965"/>
        </w:tabs>
        <w:spacing w:after="0" w:line="240" w:lineRule="auto"/>
        <w:jc w:val="both"/>
        <w:rPr>
          <w:b/>
          <w:bCs/>
          <w:color w:val="000000"/>
        </w:rPr>
      </w:pPr>
    </w:p>
    <w:p w:rsidR="00A628A4" w:rsidRDefault="00A628A4" w:rsidP="00A628A4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Pr="00A628A4">
        <w:rPr>
          <w:rFonts w:ascii="Times New Roman" w:hAnsi="Times New Roman"/>
          <w:bCs/>
          <w:color w:val="000000"/>
          <w:sz w:val="24"/>
          <w:szCs w:val="24"/>
        </w:rPr>
        <w:t>Познакомься с хронологической таблицей.</w:t>
      </w:r>
    </w:p>
    <w:p w:rsidR="00A628A4" w:rsidRPr="00A628A4" w:rsidRDefault="00A628A4" w:rsidP="00A628A4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23 апреля 1564 года</w:t>
      </w:r>
      <w:r w:rsidRPr="00A628A4">
        <w:rPr>
          <w:color w:val="000000"/>
        </w:rPr>
        <w:t xml:space="preserve"> – родился Уильям Шекспир в Англии в </w:t>
      </w:r>
      <w:proofErr w:type="spellStart"/>
      <w:r w:rsidRPr="00A628A4">
        <w:rPr>
          <w:color w:val="000000"/>
        </w:rPr>
        <w:t>Стратфорд-он-Эйвон</w:t>
      </w:r>
      <w:proofErr w:type="spellEnd"/>
      <w:r w:rsidRPr="00A628A4">
        <w:rPr>
          <w:color w:val="000000"/>
        </w:rPr>
        <w:t xml:space="preserve"> в семье торговца и почтенного горожанина.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Около 1580 года</w:t>
      </w:r>
      <w:r w:rsidRPr="00A628A4">
        <w:rPr>
          <w:color w:val="000000"/>
        </w:rPr>
        <w:t> – бросает школу, чтобы помогать отцу.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Ноябрь 1582 года</w:t>
      </w:r>
      <w:r w:rsidRPr="00A628A4">
        <w:rPr>
          <w:color w:val="000000"/>
        </w:rPr>
        <w:t xml:space="preserve"> – вынужденно женится на Энн </w:t>
      </w:r>
      <w:proofErr w:type="spellStart"/>
      <w:r w:rsidRPr="00A628A4">
        <w:rPr>
          <w:color w:val="000000"/>
        </w:rPr>
        <w:t>Хэтэуэй</w:t>
      </w:r>
      <w:proofErr w:type="spellEnd"/>
      <w:r w:rsidRPr="00A628A4">
        <w:rPr>
          <w:color w:val="000000"/>
        </w:rPr>
        <w:t>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Май 1583 года</w:t>
      </w:r>
      <w:r w:rsidRPr="00A628A4">
        <w:rPr>
          <w:color w:val="000000"/>
        </w:rPr>
        <w:t xml:space="preserve"> – рождение дочери </w:t>
      </w:r>
      <w:proofErr w:type="spellStart"/>
      <w:r w:rsidRPr="00A628A4">
        <w:rPr>
          <w:color w:val="000000"/>
        </w:rPr>
        <w:t>Сьюзен</w:t>
      </w:r>
      <w:proofErr w:type="spellEnd"/>
      <w:r w:rsidRPr="00A628A4">
        <w:rPr>
          <w:color w:val="000000"/>
        </w:rPr>
        <w:t>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Февраль 1585 года</w:t>
      </w:r>
      <w:r w:rsidRPr="00A628A4">
        <w:rPr>
          <w:color w:val="000000"/>
        </w:rPr>
        <w:t xml:space="preserve"> – рождение двойни: сына Гамлета и дочери </w:t>
      </w:r>
      <w:proofErr w:type="spellStart"/>
      <w:r w:rsidRPr="00A628A4">
        <w:rPr>
          <w:color w:val="000000"/>
        </w:rPr>
        <w:t>Джудит</w:t>
      </w:r>
      <w:proofErr w:type="spellEnd"/>
      <w:r w:rsidRPr="00A628A4">
        <w:rPr>
          <w:color w:val="000000"/>
        </w:rPr>
        <w:t>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Вторая половина 1580-х годов</w:t>
      </w:r>
      <w:r w:rsidRPr="00A628A4">
        <w:rPr>
          <w:color w:val="000000"/>
        </w:rPr>
        <w:t xml:space="preserve"> – отъезд Шекспира из </w:t>
      </w:r>
      <w:proofErr w:type="spellStart"/>
      <w:r w:rsidRPr="00A628A4">
        <w:rPr>
          <w:color w:val="000000"/>
        </w:rPr>
        <w:t>Стратфорда</w:t>
      </w:r>
      <w:proofErr w:type="spellEnd"/>
      <w:r w:rsidRPr="00A628A4">
        <w:rPr>
          <w:color w:val="000000"/>
        </w:rPr>
        <w:t>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Рубеж 1590-х годов</w:t>
      </w:r>
      <w:r w:rsidRPr="00A628A4">
        <w:rPr>
          <w:color w:val="000000"/>
        </w:rPr>
        <w:t> – приезд в Лондон; создание первой пьесы – хроники «Генри VI».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1592-1594 года</w:t>
      </w:r>
      <w:r w:rsidRPr="00A628A4">
        <w:rPr>
          <w:color w:val="000000"/>
        </w:rPr>
        <w:t xml:space="preserve"> – эпидемия чумы в Лондоне; театры закрыты; создание пьес: хроника «Ричард III», «Комедия ошибок», «Укрощение строптивой», первая трагедия «Тит </w:t>
      </w:r>
      <w:proofErr w:type="spellStart"/>
      <w:r w:rsidRPr="00A628A4">
        <w:rPr>
          <w:color w:val="000000"/>
        </w:rPr>
        <w:t>Андроник</w:t>
      </w:r>
      <w:proofErr w:type="spellEnd"/>
      <w:r w:rsidRPr="00A628A4">
        <w:rPr>
          <w:color w:val="000000"/>
        </w:rPr>
        <w:t>»; выпу</w:t>
      </w:r>
      <w:proofErr w:type="gramStart"/>
      <w:r w:rsidRPr="00A628A4">
        <w:rPr>
          <w:color w:val="000000"/>
        </w:rPr>
        <w:t>ск в св</w:t>
      </w:r>
      <w:proofErr w:type="gramEnd"/>
      <w:r w:rsidRPr="00A628A4">
        <w:rPr>
          <w:color w:val="000000"/>
        </w:rPr>
        <w:t>ет впервые под своим именем поэм «Венера и Адонис» и «Лукреция».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1595-1596 года</w:t>
      </w:r>
      <w:r w:rsidRPr="00A628A4">
        <w:rPr>
          <w:color w:val="000000"/>
        </w:rPr>
        <w:t> – трагедия «Ромео и Джульетта»; затем комедия «Венецианский купец».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Осень 1599 года</w:t>
      </w:r>
      <w:r w:rsidRPr="00A628A4">
        <w:rPr>
          <w:color w:val="000000"/>
        </w:rPr>
        <w:t> – становится совладельцем, актёром труппы и основным драматургом театра «Глобус»; создание трагедии «Юлий Цезарь» и комедии «Как вам это понравиться».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1600 год</w:t>
      </w:r>
      <w:r w:rsidRPr="00A628A4">
        <w:rPr>
          <w:color w:val="000000"/>
        </w:rPr>
        <w:t> – трагедия «Гамлет».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1601-1606 года</w:t>
      </w:r>
      <w:r w:rsidRPr="00A628A4">
        <w:rPr>
          <w:color w:val="000000"/>
        </w:rPr>
        <w:t> – период «великих трагедий»: «Троил и Крессида» - 1601-1602, «Все хорошо, что хорошо кончается» - 1603, «Отелло» - 1604, «Король Лир» - 1605, «Макбет» - 1606.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1606 год </w:t>
      </w:r>
      <w:r w:rsidRPr="00A628A4">
        <w:rPr>
          <w:color w:val="000000"/>
        </w:rPr>
        <w:t>– начало последнего периода шекспировского творчества.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1613 год </w:t>
      </w:r>
      <w:r w:rsidRPr="00A628A4">
        <w:rPr>
          <w:color w:val="000000"/>
        </w:rPr>
        <w:t>– отъезд Шекспира на родину; создание трагедий на античные сюжеты («Антоний и Клеопатра», «Кориолан», «</w:t>
      </w:r>
      <w:proofErr w:type="spellStart"/>
      <w:r w:rsidRPr="00A628A4">
        <w:rPr>
          <w:color w:val="000000"/>
        </w:rPr>
        <w:t>Тимон</w:t>
      </w:r>
      <w:proofErr w:type="spellEnd"/>
      <w:r w:rsidRPr="00A628A4">
        <w:rPr>
          <w:color w:val="000000"/>
        </w:rPr>
        <w:t xml:space="preserve"> Афинский» - 1607-1608 года).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1610-1612 года</w:t>
      </w:r>
      <w:r w:rsidRPr="00A628A4">
        <w:rPr>
          <w:color w:val="000000"/>
        </w:rPr>
        <w:t> – поздние «романтические пьесы», например, «Зимняя сказка» и «Буря».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Март 1616 года</w:t>
      </w:r>
      <w:r w:rsidRPr="00A628A4">
        <w:rPr>
          <w:color w:val="000000"/>
        </w:rPr>
        <w:t> – составление и подписание завещания из-за болезни.</w:t>
      </w:r>
    </w:p>
    <w:p w:rsidR="00A628A4" w:rsidRPr="00A628A4" w:rsidRDefault="00A628A4" w:rsidP="00A628A4">
      <w:pPr>
        <w:pStyle w:val="a7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1077" w:hanging="357"/>
        <w:rPr>
          <w:color w:val="000000"/>
        </w:rPr>
      </w:pPr>
      <w:r w:rsidRPr="00A628A4">
        <w:rPr>
          <w:b/>
          <w:bCs/>
          <w:color w:val="000000"/>
        </w:rPr>
        <w:t>23 апреля 1616 года</w:t>
      </w:r>
      <w:r w:rsidRPr="00A628A4">
        <w:rPr>
          <w:color w:val="000000"/>
        </w:rPr>
        <w:t> – смерть Шекспира.</w:t>
      </w:r>
    </w:p>
    <w:p w:rsidR="00A628A4" w:rsidRPr="00A628A4" w:rsidRDefault="00A628A4" w:rsidP="00A628A4">
      <w:pPr>
        <w:pStyle w:val="a3"/>
        <w:numPr>
          <w:ilvl w:val="0"/>
          <w:numId w:val="26"/>
        </w:numPr>
        <w:tabs>
          <w:tab w:val="left" w:pos="1965"/>
        </w:tabs>
        <w:spacing w:after="0" w:line="240" w:lineRule="auto"/>
        <w:ind w:left="1077" w:hanging="35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628A4">
        <w:rPr>
          <w:rFonts w:ascii="Times New Roman" w:hAnsi="Times New Roman"/>
          <w:b/>
          <w:bCs/>
          <w:color w:val="000000"/>
          <w:sz w:val="24"/>
          <w:szCs w:val="24"/>
        </w:rPr>
        <w:t>25 апреля 1616 года</w:t>
      </w:r>
      <w:r w:rsidRPr="00A628A4">
        <w:rPr>
          <w:rFonts w:ascii="Times New Roman" w:hAnsi="Times New Roman"/>
          <w:color w:val="000000"/>
          <w:sz w:val="24"/>
          <w:szCs w:val="24"/>
        </w:rPr>
        <w:t> – погребение Шекспира в алтаре церкви Святой Троицы на окраине</w:t>
      </w:r>
    </w:p>
    <w:p w:rsidR="00A628A4" w:rsidRDefault="00A628A4" w:rsidP="00A628A4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628A4" w:rsidRPr="00A628A4" w:rsidRDefault="00A628A4" w:rsidP="00A628A4">
      <w:pPr>
        <w:tabs>
          <w:tab w:val="left" w:pos="1965"/>
        </w:tabs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628A4">
        <w:rPr>
          <w:rFonts w:ascii="Times New Roman" w:hAnsi="Times New Roman"/>
          <w:bCs/>
          <w:color w:val="000000"/>
          <w:sz w:val="24"/>
          <w:szCs w:val="24"/>
        </w:rPr>
        <w:t xml:space="preserve">2. Пройди по ссылке и прослушай </w:t>
      </w:r>
      <w:proofErr w:type="spellStart"/>
      <w:r w:rsidRPr="00A628A4">
        <w:rPr>
          <w:rFonts w:ascii="Times New Roman" w:hAnsi="Times New Roman"/>
          <w:bCs/>
          <w:color w:val="000000"/>
          <w:sz w:val="24"/>
          <w:szCs w:val="24"/>
        </w:rPr>
        <w:t>видеоурок</w:t>
      </w:r>
      <w:proofErr w:type="spellEnd"/>
    </w:p>
    <w:p w:rsidR="00A628A4" w:rsidRDefault="00A628A4" w:rsidP="00A628A4">
      <w:pPr>
        <w:pStyle w:val="a3"/>
        <w:tabs>
          <w:tab w:val="left" w:pos="1965"/>
        </w:tabs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A628A4">
          <w:rPr>
            <w:rStyle w:val="a4"/>
            <w:rFonts w:ascii="Times New Roman" w:hAnsi="Times New Roman"/>
            <w:sz w:val="24"/>
            <w:szCs w:val="24"/>
          </w:rPr>
          <w:t>https://www.youtube.com/watch?v=jskZZ9pnqKE</w:t>
        </w:r>
      </w:hyperlink>
    </w:p>
    <w:p w:rsidR="00A628A4" w:rsidRDefault="00A628A4" w:rsidP="00A628A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28A4" w:rsidRPr="00A628A4" w:rsidRDefault="00A628A4" w:rsidP="00A628A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3. Самостоятельное чтение пьесы</w:t>
      </w:r>
    </w:p>
    <w:p w:rsidR="00A628A4" w:rsidRDefault="00A628A4" w:rsidP="00A628A4">
      <w:pPr>
        <w:pStyle w:val="a3"/>
        <w:tabs>
          <w:tab w:val="left" w:pos="1965"/>
        </w:tabs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</w:p>
    <w:p w:rsidR="00A628A4" w:rsidRPr="00A628A4" w:rsidRDefault="00A628A4" w:rsidP="00A628A4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A628A4">
        <w:rPr>
          <w:rFonts w:ascii="Times New Roman" w:hAnsi="Times New Roman"/>
          <w:sz w:val="24"/>
          <w:szCs w:val="24"/>
        </w:rPr>
        <w:t>4. Ответьте на вопросы. Ответы вышлите учителю</w:t>
      </w:r>
    </w:p>
    <w:p w:rsidR="00A628A4" w:rsidRPr="00A628A4" w:rsidRDefault="00A628A4" w:rsidP="00A628A4">
      <w:pPr>
        <w:pStyle w:val="a3"/>
        <w:tabs>
          <w:tab w:val="left" w:pos="1965"/>
        </w:tabs>
        <w:spacing w:after="0" w:line="240" w:lineRule="auto"/>
        <w:ind w:left="1077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A628A4" w:rsidRPr="00A628A4" w:rsidRDefault="00A628A4" w:rsidP="00A628A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28A4">
        <w:rPr>
          <w:rFonts w:ascii="Times New Roman" w:hAnsi="Times New Roman"/>
          <w:bCs/>
          <w:color w:val="000000"/>
          <w:sz w:val="24"/>
          <w:szCs w:val="24"/>
        </w:rPr>
        <w:t xml:space="preserve">Вопросы по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пьесе </w:t>
      </w:r>
      <w:r w:rsidRPr="00A628A4">
        <w:rPr>
          <w:rFonts w:ascii="Times New Roman" w:hAnsi="Times New Roman"/>
          <w:bCs/>
          <w:color w:val="000000"/>
          <w:sz w:val="24"/>
          <w:szCs w:val="24"/>
        </w:rPr>
        <w:t>У. Шекспира «Ромео и Джульетта».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1. В каком городе происходит действие трагедии Шекспира "Ромео и Джульетта"?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2. В каком веке происходит действие трагедии Шекспира "Ромео и Джульетта"?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>3. Назовите переводчиков трагедии Шекспира на русский язык.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>4. В кого был влюблён Ромео до встречи с Джульеттой?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5. За кого собиралась выйти замуж Джульетта до встречи с Ромео?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6. Назовите фамилию Ромео?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>7. Где вп</w:t>
      </w:r>
      <w:r>
        <w:rPr>
          <w:color w:val="000000"/>
        </w:rPr>
        <w:t>е</w:t>
      </w:r>
      <w:r w:rsidRPr="00A628A4">
        <w:rPr>
          <w:color w:val="000000"/>
        </w:rPr>
        <w:t xml:space="preserve">рвые встретились Ромео и Джульетта?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lastRenderedPageBreak/>
        <w:t>8. Кто такой Меркуцио?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9. Кто такой </w:t>
      </w:r>
      <w:proofErr w:type="spellStart"/>
      <w:r w:rsidRPr="00A628A4">
        <w:rPr>
          <w:color w:val="000000"/>
        </w:rPr>
        <w:t>Тибальд</w:t>
      </w:r>
      <w:proofErr w:type="spellEnd"/>
      <w:r w:rsidRPr="00A628A4">
        <w:rPr>
          <w:color w:val="000000"/>
        </w:rPr>
        <w:t xml:space="preserve">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10. Назовите фамилию Джульетты?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11. Какое событие явилось причиной изгнания Ромео?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12. Кому принадлежал план соединения Ромео и Джульетты после изгнания Ромео?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13. Кем, о </w:t>
      </w:r>
      <w:proofErr w:type="gramStart"/>
      <w:r w:rsidRPr="00A628A4">
        <w:rPr>
          <w:color w:val="000000"/>
        </w:rPr>
        <w:t>ком</w:t>
      </w:r>
      <w:proofErr w:type="gramEnd"/>
      <w:r w:rsidRPr="00A628A4">
        <w:rPr>
          <w:color w:val="000000"/>
        </w:rPr>
        <w:t xml:space="preserve"> и при </w:t>
      </w:r>
      <w:proofErr w:type="gramStart"/>
      <w:r w:rsidRPr="00A628A4">
        <w:rPr>
          <w:color w:val="000000"/>
        </w:rPr>
        <w:t>каких</w:t>
      </w:r>
      <w:proofErr w:type="gramEnd"/>
      <w:r w:rsidRPr="00A628A4">
        <w:rPr>
          <w:color w:val="000000"/>
        </w:rPr>
        <w:t xml:space="preserve"> обстоятельствах сказано: "Дракон в обворожительном обличье! Исчадье ада с ангельским лицом!"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14. Почем Ромео и Джульетта встречались тайно?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 xml:space="preserve">15. Чем закончилась трагедия "Ромео и Джульетта"? </w:t>
      </w:r>
      <w:r>
        <w:rPr>
          <w:color w:val="000000"/>
        </w:rPr>
        <w:t xml:space="preserve"> </w:t>
      </w:r>
    </w:p>
    <w:p w:rsidR="00A628A4" w:rsidRP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628A4">
        <w:rPr>
          <w:color w:val="000000"/>
        </w:rPr>
        <w:t>16. Кому принадлежат слова</w:t>
      </w:r>
      <w:proofErr w:type="gramStart"/>
      <w:r w:rsidRPr="00A628A4">
        <w:rPr>
          <w:color w:val="000000"/>
        </w:rPr>
        <w:t xml:space="preserve"> :</w:t>
      </w:r>
      <w:proofErr w:type="gramEnd"/>
      <w:r w:rsidRPr="00A628A4">
        <w:rPr>
          <w:color w:val="000000"/>
        </w:rPr>
        <w:t xml:space="preserve"> "Полезно всё, </w:t>
      </w:r>
      <w:proofErr w:type="gramStart"/>
      <w:r w:rsidRPr="00A628A4">
        <w:rPr>
          <w:color w:val="000000"/>
        </w:rPr>
        <w:t>что</w:t>
      </w:r>
      <w:proofErr w:type="gramEnd"/>
      <w:r w:rsidRPr="00A628A4">
        <w:rPr>
          <w:color w:val="000000"/>
        </w:rPr>
        <w:t xml:space="preserve"> кстати, а не в срок</w:t>
      </w:r>
      <w:r w:rsidR="00312538">
        <w:rPr>
          <w:color w:val="000000"/>
        </w:rPr>
        <w:t xml:space="preserve"> </w:t>
      </w:r>
      <w:r w:rsidRPr="00A628A4">
        <w:rPr>
          <w:color w:val="000000"/>
        </w:rPr>
        <w:t xml:space="preserve">- Все блага превращаются в порок"? </w:t>
      </w:r>
      <w:r>
        <w:rPr>
          <w:color w:val="000000"/>
        </w:rPr>
        <w:t xml:space="preserve"> </w:t>
      </w:r>
    </w:p>
    <w:p w:rsid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A628A4">
        <w:rPr>
          <w:color w:val="000000"/>
        </w:rPr>
        <w:t>17. Какой литературный приём (троп) используется в следующих выражениях</w:t>
      </w:r>
      <w:proofErr w:type="gramStart"/>
      <w:r w:rsidRPr="00A628A4">
        <w:rPr>
          <w:color w:val="000000"/>
        </w:rPr>
        <w:t xml:space="preserve"> :</w:t>
      </w:r>
      <w:proofErr w:type="gramEnd"/>
      <w:r w:rsidRPr="00A628A4">
        <w:rPr>
          <w:color w:val="000000"/>
        </w:rPr>
        <w:t xml:space="preserve"> "Ночь тушит свечи", "Радостное утро на цыпочках</w:t>
      </w:r>
      <w:r>
        <w:rPr>
          <w:color w:val="000000"/>
        </w:rPr>
        <w:t xml:space="preserve"> встаёт на горных кручах"? </w:t>
      </w:r>
      <w:r w:rsidR="00312538">
        <w:rPr>
          <w:color w:val="000000"/>
        </w:rPr>
        <w:t xml:space="preserve"> </w:t>
      </w:r>
    </w:p>
    <w:p w:rsid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18. Какая фигура речи используется в выражениях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"Любил ли я хоть раз до этих пор?";</w:t>
      </w:r>
    </w:p>
    <w:p w:rsidR="00A628A4" w:rsidRDefault="00A628A4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"Что могут обещать мне времена, Когда врагом я так увлечена?"? </w:t>
      </w:r>
      <w:r w:rsidR="00312538">
        <w:rPr>
          <w:color w:val="000000"/>
        </w:rPr>
        <w:t xml:space="preserve"> </w:t>
      </w:r>
    </w:p>
    <w:p w:rsidR="00312538" w:rsidRDefault="00312538" w:rsidP="00A628A4">
      <w:pPr>
        <w:pStyle w:val="a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</w:p>
    <w:p w:rsidR="00312538" w:rsidRDefault="00312538" w:rsidP="00312538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1F2B2F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1F2B2F">
          <w:rPr>
            <w:rStyle w:val="a4"/>
            <w:rFonts w:ascii="Times New Roman" w:hAnsi="Times New Roman"/>
            <w:sz w:val="24"/>
            <w:szCs w:val="24"/>
          </w:rPr>
          <w:t>.</w:t>
        </w:r>
        <w:r w:rsidRPr="001F2B2F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F2B2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F2B2F">
        <w:rPr>
          <w:rFonts w:ascii="Times New Roman" w:hAnsi="Times New Roman"/>
          <w:sz w:val="24"/>
          <w:szCs w:val="24"/>
        </w:rPr>
        <w:t>Галия</w:t>
      </w:r>
      <w:proofErr w:type="spellEnd"/>
      <w:r w:rsidRPr="001F2B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2B2F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1F2B2F">
        <w:rPr>
          <w:rFonts w:ascii="Times New Roman" w:hAnsi="Times New Roman"/>
          <w:sz w:val="24"/>
          <w:szCs w:val="24"/>
        </w:rPr>
        <w:t>)</w:t>
      </w:r>
    </w:p>
    <w:p w:rsidR="00A628A4" w:rsidRPr="001F2B2F" w:rsidRDefault="00A628A4" w:rsidP="00A628A4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628A4" w:rsidRPr="001F2B2F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77CC"/>
    <w:multiLevelType w:val="multilevel"/>
    <w:tmpl w:val="64523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31746"/>
    <w:multiLevelType w:val="multilevel"/>
    <w:tmpl w:val="0688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41717"/>
    <w:multiLevelType w:val="multilevel"/>
    <w:tmpl w:val="FB94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36DA4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B94270"/>
    <w:multiLevelType w:val="multilevel"/>
    <w:tmpl w:val="E8FE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F1BE1"/>
    <w:multiLevelType w:val="hybridMultilevel"/>
    <w:tmpl w:val="9BF484D6"/>
    <w:lvl w:ilvl="0" w:tplc="6B88A75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0AE34CE"/>
    <w:multiLevelType w:val="multilevel"/>
    <w:tmpl w:val="1208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CF47B5"/>
    <w:multiLevelType w:val="multilevel"/>
    <w:tmpl w:val="66C2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5E770E"/>
    <w:multiLevelType w:val="hybridMultilevel"/>
    <w:tmpl w:val="EC46FB1E"/>
    <w:lvl w:ilvl="0" w:tplc="0B866E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D6A436A"/>
    <w:multiLevelType w:val="multilevel"/>
    <w:tmpl w:val="1214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3158EA"/>
    <w:multiLevelType w:val="hybridMultilevel"/>
    <w:tmpl w:val="FA121666"/>
    <w:lvl w:ilvl="0" w:tplc="FE1E7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2A03B8"/>
    <w:multiLevelType w:val="hybridMultilevel"/>
    <w:tmpl w:val="83526D0A"/>
    <w:lvl w:ilvl="0" w:tplc="96329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5B54A6"/>
    <w:multiLevelType w:val="multilevel"/>
    <w:tmpl w:val="44BE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5C7AC1"/>
    <w:multiLevelType w:val="hybridMultilevel"/>
    <w:tmpl w:val="8398D308"/>
    <w:lvl w:ilvl="0" w:tplc="83249B7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260749"/>
    <w:multiLevelType w:val="multilevel"/>
    <w:tmpl w:val="7708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6678F9"/>
    <w:multiLevelType w:val="multilevel"/>
    <w:tmpl w:val="692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65D4E"/>
    <w:multiLevelType w:val="multilevel"/>
    <w:tmpl w:val="6B868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430C0C"/>
    <w:multiLevelType w:val="multilevel"/>
    <w:tmpl w:val="B2A84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824364"/>
    <w:multiLevelType w:val="multilevel"/>
    <w:tmpl w:val="3DC8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726104"/>
    <w:multiLevelType w:val="multilevel"/>
    <w:tmpl w:val="38847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805EA4"/>
    <w:multiLevelType w:val="multilevel"/>
    <w:tmpl w:val="1798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4078F0"/>
    <w:multiLevelType w:val="multilevel"/>
    <w:tmpl w:val="B7B62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B33664"/>
    <w:multiLevelType w:val="multilevel"/>
    <w:tmpl w:val="9DA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0C7E1C"/>
    <w:multiLevelType w:val="hybridMultilevel"/>
    <w:tmpl w:val="C7F69E02"/>
    <w:lvl w:ilvl="0" w:tplc="CF686B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141E7"/>
    <w:multiLevelType w:val="hybridMultilevel"/>
    <w:tmpl w:val="E9AC1422"/>
    <w:lvl w:ilvl="0" w:tplc="11DEB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5"/>
  </w:num>
  <w:num w:numId="3">
    <w:abstractNumId w:val="20"/>
  </w:num>
  <w:num w:numId="4">
    <w:abstractNumId w:val="18"/>
  </w:num>
  <w:num w:numId="5">
    <w:abstractNumId w:val="19"/>
  </w:num>
  <w:num w:numId="6">
    <w:abstractNumId w:val="16"/>
  </w:num>
  <w:num w:numId="7">
    <w:abstractNumId w:val="8"/>
  </w:num>
  <w:num w:numId="8">
    <w:abstractNumId w:val="5"/>
  </w:num>
  <w:num w:numId="9">
    <w:abstractNumId w:val="23"/>
  </w:num>
  <w:num w:numId="10">
    <w:abstractNumId w:val="15"/>
  </w:num>
  <w:num w:numId="11">
    <w:abstractNumId w:val="1"/>
  </w:num>
  <w:num w:numId="12">
    <w:abstractNumId w:val="0"/>
  </w:num>
  <w:num w:numId="13">
    <w:abstractNumId w:val="17"/>
  </w:num>
  <w:num w:numId="14">
    <w:abstractNumId w:val="2"/>
  </w:num>
  <w:num w:numId="15">
    <w:abstractNumId w:val="22"/>
  </w:num>
  <w:num w:numId="16">
    <w:abstractNumId w:val="10"/>
  </w:num>
  <w:num w:numId="17">
    <w:abstractNumId w:val="6"/>
  </w:num>
  <w:num w:numId="18">
    <w:abstractNumId w:val="14"/>
  </w:num>
  <w:num w:numId="19">
    <w:abstractNumId w:val="11"/>
  </w:num>
  <w:num w:numId="20">
    <w:abstractNumId w:val="13"/>
  </w:num>
  <w:num w:numId="21">
    <w:abstractNumId w:val="3"/>
  </w:num>
  <w:num w:numId="22">
    <w:abstractNumId w:val="24"/>
  </w:num>
  <w:num w:numId="23">
    <w:abstractNumId w:val="7"/>
  </w:num>
  <w:num w:numId="24">
    <w:abstractNumId w:val="21"/>
  </w:num>
  <w:num w:numId="25">
    <w:abstractNumId w:val="9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72DDE"/>
    <w:rsid w:val="00083154"/>
    <w:rsid w:val="000A083D"/>
    <w:rsid w:val="000F6D8A"/>
    <w:rsid w:val="001343CF"/>
    <w:rsid w:val="001838EB"/>
    <w:rsid w:val="001D011C"/>
    <w:rsid w:val="001D051E"/>
    <w:rsid w:val="001F2B2F"/>
    <w:rsid w:val="00262029"/>
    <w:rsid w:val="002A445A"/>
    <w:rsid w:val="002B0BBD"/>
    <w:rsid w:val="00312538"/>
    <w:rsid w:val="0052798A"/>
    <w:rsid w:val="005F7D6E"/>
    <w:rsid w:val="006D2256"/>
    <w:rsid w:val="007039B7"/>
    <w:rsid w:val="008178B0"/>
    <w:rsid w:val="0082259E"/>
    <w:rsid w:val="00A119BD"/>
    <w:rsid w:val="00A628A4"/>
    <w:rsid w:val="00AB1BBB"/>
    <w:rsid w:val="00AC13AA"/>
    <w:rsid w:val="00BF5B1A"/>
    <w:rsid w:val="00C20113"/>
    <w:rsid w:val="00C770E7"/>
    <w:rsid w:val="00CA7253"/>
    <w:rsid w:val="00CB294C"/>
    <w:rsid w:val="00CE0866"/>
    <w:rsid w:val="00D306F4"/>
    <w:rsid w:val="00D714E2"/>
    <w:rsid w:val="00E036F8"/>
    <w:rsid w:val="00E34DC4"/>
    <w:rsid w:val="00E90970"/>
    <w:rsid w:val="00EB523D"/>
    <w:rsid w:val="00EE466B"/>
    <w:rsid w:val="00EF081B"/>
    <w:rsid w:val="00F75DF6"/>
    <w:rsid w:val="00FC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customStyle="1" w:styleId="c0">
    <w:name w:val="c0"/>
    <w:basedOn w:val="a"/>
    <w:rsid w:val="00EF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F081B"/>
  </w:style>
  <w:style w:type="character" w:customStyle="1" w:styleId="c3">
    <w:name w:val="c3"/>
    <w:basedOn w:val="a0"/>
    <w:rsid w:val="00AB1BBB"/>
  </w:style>
  <w:style w:type="character" w:customStyle="1" w:styleId="c18">
    <w:name w:val="c18"/>
    <w:basedOn w:val="a0"/>
    <w:rsid w:val="00AB1BBB"/>
  </w:style>
  <w:style w:type="paragraph" w:customStyle="1" w:styleId="c2">
    <w:name w:val="c2"/>
    <w:basedOn w:val="a"/>
    <w:rsid w:val="00AB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AB1BBB"/>
  </w:style>
  <w:style w:type="character" w:customStyle="1" w:styleId="c19">
    <w:name w:val="c19"/>
    <w:basedOn w:val="a0"/>
    <w:rsid w:val="00AB1BBB"/>
  </w:style>
  <w:style w:type="table" w:styleId="a5">
    <w:name w:val="Table Grid"/>
    <w:basedOn w:val="a1"/>
    <w:uiPriority w:val="59"/>
    <w:rsid w:val="00262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B0BBD"/>
    <w:rPr>
      <w:b/>
      <w:bCs/>
    </w:rPr>
  </w:style>
  <w:style w:type="paragraph" w:styleId="a7">
    <w:name w:val="Normal (Web)"/>
    <w:basedOn w:val="a"/>
    <w:uiPriority w:val="99"/>
    <w:unhideWhenUsed/>
    <w:rsid w:val="001F2B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7039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skZZ9pnqKE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18</cp:revision>
  <dcterms:created xsi:type="dcterms:W3CDTF">2020-03-26T14:04:00Z</dcterms:created>
  <dcterms:modified xsi:type="dcterms:W3CDTF">2020-05-08T13:07:00Z</dcterms:modified>
</cp:coreProperties>
</file>