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Pr="002C0DD1" w:rsidRDefault="00E362D8" w:rsidP="00CE1E6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 w:rsidR="00CE1E6A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.05.20. Тема: Зарубежная Азия. Страны Юго-Западной Азии</w:t>
      </w:r>
      <w:proofErr w:type="gramStart"/>
      <w:r w:rsidR="00CE1E6A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="00CE1E6A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proofErr w:type="gramStart"/>
      <w:r w:rsidR="00CE1E6A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proofErr w:type="gramEnd"/>
      <w:r w:rsidR="00CE1E6A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Страны Центральной Азии</w:t>
      </w:r>
      <w:proofErr w:type="gramStart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proofErr w:type="gramStart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proofErr w:type="gramEnd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лияние большой площади территории, имеющей различные природные условия, на население (его неоднородность), образ жизни (постсоветское экономическое наследие, сложная политическая ситуация) и культуру региона).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Страны Восточной Азии</w:t>
      </w:r>
      <w:proofErr w:type="gramStart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proofErr w:type="gramStart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gramEnd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аселение (большая численность населения), образ жизни (влияние колониального и полуколониального прошлого, глубоких феодальных корней, периода длительной самоизоляции Японии и Китая) и культура региона (многообразие и тесное переплетение религий: даосизм и конфуцианство, буддизм и ламаизм, синтоизм, католицизм).</w:t>
      </w:r>
    </w:p>
    <w:p w:rsidR="00CE1E6A" w:rsidRPr="00CE1E6A" w:rsidRDefault="00CE1E6A" w:rsidP="00CE1E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E1E6A">
        <w:rPr>
          <w:sz w:val="28"/>
          <w:szCs w:val="28"/>
        </w:rPr>
        <w:t xml:space="preserve">Цель урока: </w:t>
      </w:r>
      <w:r>
        <w:rPr>
          <w:color w:val="000000"/>
          <w:sz w:val="28"/>
          <w:szCs w:val="28"/>
        </w:rPr>
        <w:t>р</w:t>
      </w:r>
      <w:r w:rsidRPr="00CE1E6A">
        <w:rPr>
          <w:color w:val="000000"/>
          <w:sz w:val="28"/>
          <w:szCs w:val="28"/>
        </w:rPr>
        <w:t>ассмотреть своеобразие азиатского региона, его состав и геополитическое положение.</w:t>
      </w:r>
      <w:r w:rsidRPr="00CE1E6A">
        <w:rPr>
          <w:rFonts w:ascii="Arial" w:hAnsi="Arial" w:cs="Arial"/>
          <w:color w:val="000000"/>
          <w:sz w:val="28"/>
          <w:szCs w:val="28"/>
        </w:rPr>
        <w:t xml:space="preserve"> </w:t>
      </w:r>
      <w:r w:rsidRPr="00CE1E6A">
        <w:rPr>
          <w:color w:val="000000"/>
          <w:sz w:val="28"/>
          <w:szCs w:val="28"/>
        </w:rPr>
        <w:t>Дать хозяйственную оценку природным ресурсам и природным условиям, показать особую роль природно-ресурсного фактора в экономическом и социальном развитии стран.</w:t>
      </w:r>
    </w:p>
    <w:p w:rsidR="00CE1E6A" w:rsidRDefault="00CE1E6A" w:rsidP="00CE1E6A">
      <w:pPr>
        <w:rPr>
          <w:rFonts w:ascii="Times New Roman" w:hAnsi="Times New Roman" w:cs="Times New Roman"/>
          <w:sz w:val="28"/>
          <w:szCs w:val="28"/>
        </w:rPr>
      </w:pPr>
    </w:p>
    <w:p w:rsidR="00CE1E6A" w:rsidRDefault="00CE1E6A" w:rsidP="00CE1E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59. Стр.343-346.</w:t>
      </w:r>
    </w:p>
    <w:p w:rsidR="00CE1E6A" w:rsidRDefault="00CE1E6A" w:rsidP="00CE1E6A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CE1E6A">
        <w:rPr>
          <w:rFonts w:ascii="Times New Roman" w:hAnsi="Times New Roman" w:cs="Times New Roman"/>
          <w:b w:val="0"/>
          <w:color w:val="auto"/>
        </w:rPr>
        <w:t>Просмотр видеофильма</w:t>
      </w:r>
      <w:r w:rsidRPr="00CE1E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CE1E6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Страны Юго-Западной Азии. Общая характеристика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CE1E6A" w:rsidRPr="00CE1E6A" w:rsidRDefault="00C75DF5" w:rsidP="00CE1E6A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CE1E6A" w:rsidRPr="00CE1E6A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https://www.youtube.com/watch?v=M3RimP6sA-M</w:t>
        </w:r>
      </w:hyperlink>
    </w:p>
    <w:p w:rsidR="00CE1E6A" w:rsidRPr="00701AAA" w:rsidRDefault="00CE1E6A" w:rsidP="00CE1E6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01AAA">
        <w:rPr>
          <w:rFonts w:ascii="Times New Roman" w:hAnsi="Times New Roman" w:cs="Times New Roman"/>
          <w:sz w:val="28"/>
          <w:szCs w:val="28"/>
          <w:lang w:eastAsia="ru-RU"/>
        </w:rPr>
        <w:t>Прочитать параграф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59</w:t>
      </w:r>
      <w:r w:rsidRPr="00701AAA">
        <w:rPr>
          <w:rFonts w:ascii="Times New Roman" w:hAnsi="Times New Roman" w:cs="Times New Roman"/>
          <w:sz w:val="28"/>
          <w:szCs w:val="28"/>
          <w:lang w:eastAsia="ru-RU"/>
        </w:rPr>
        <w:t>, внимательно рассмотреть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анализировать рисунки 213, 214, 215</w:t>
      </w:r>
      <w:r w:rsidRPr="00701AAA">
        <w:rPr>
          <w:rFonts w:ascii="Times New Roman" w:hAnsi="Times New Roman" w:cs="Times New Roman"/>
          <w:sz w:val="28"/>
          <w:szCs w:val="28"/>
          <w:lang w:eastAsia="ru-RU"/>
        </w:rPr>
        <w:t>. Устно ответить на вопросы 1-2.</w:t>
      </w:r>
    </w:p>
    <w:p w:rsidR="00CE1E6A" w:rsidRPr="00701AAA" w:rsidRDefault="00CE1E6A" w:rsidP="00CE1E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CE1E6A" w:rsidRDefault="00CE1E6A" w:rsidP="00CE1E6A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701AAA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01AAA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 на тему «</w:t>
      </w:r>
      <w:r>
        <w:rPr>
          <w:rFonts w:ascii="Times New Roman" w:hAnsi="Times New Roman" w:cs="Times New Roman"/>
          <w:b/>
          <w:i/>
          <w:sz w:val="28"/>
          <w:szCs w:val="28"/>
        </w:rPr>
        <w:t>Страны Юго-Западной Азии»</w:t>
      </w:r>
      <w:r w:rsidRPr="00701AAA">
        <w:rPr>
          <w:rFonts w:ascii="Times New Roman" w:hAnsi="Times New Roman" w:cs="Times New Roman"/>
          <w:b/>
          <w:i/>
          <w:sz w:val="28"/>
          <w:szCs w:val="28"/>
        </w:rPr>
        <w:t xml:space="preserve">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CE1E6A" w:rsidRPr="00701AAA" w:rsidRDefault="00CE1E6A" w:rsidP="00CE1E6A">
      <w:pPr>
        <w:ind w:left="108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CE1E6A" w:rsidRPr="00701AAA" w:rsidRDefault="00CE1E6A" w:rsidP="00CE1E6A">
      <w:pPr>
        <w:rPr>
          <w:rFonts w:ascii="Times New Roman" w:hAnsi="Times New Roman" w:cs="Times New Roman"/>
          <w:sz w:val="28"/>
          <w:szCs w:val="28"/>
        </w:rPr>
      </w:pPr>
      <w:r w:rsidRPr="00701AAA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A76ADF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daminov_irek@mail.ru</w:t>
        </w:r>
      </w:hyperlink>
      <w:r w:rsidRPr="00701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E6A" w:rsidRDefault="00C75DF5" w:rsidP="002C0DD1">
      <w:pPr>
        <w:jc w:val="center"/>
        <w:rPr>
          <w:rFonts w:ascii="Times New Roman" w:eastAsia="Batang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14</w:t>
      </w:r>
      <w:bookmarkStart w:id="0" w:name="_GoBack"/>
      <w:bookmarkEnd w:id="0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.05.20. Тема: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Япония.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Страны Юго-Восточной Азии</w:t>
      </w:r>
      <w:proofErr w:type="gramStart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proofErr w:type="gramStart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proofErr w:type="gramEnd"/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>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очаг мировой эмиграции), образ жизни (характерны резкие различия в уровне жизни населения – от минимального в Мьянме до самого высокого в Сингапуре) и культура региона (влияние соседей на регион – двух мощных центров цивилизаций – Индии и Китая).</w:t>
      </w:r>
      <w:r w:rsidR="002C0DD1" w:rsidRPr="002C0DD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C0DD1" w:rsidRPr="002C0DD1">
        <w:rPr>
          <w:rFonts w:ascii="Times New Roman" w:eastAsia="Batang" w:hAnsi="Times New Roman"/>
          <w:b/>
          <w:sz w:val="28"/>
          <w:szCs w:val="28"/>
          <w:lang w:eastAsia="ru-RU"/>
        </w:rPr>
        <w:t>Обобщение  темы „Евразия“. Подготовка к итоговой контрольной работе.</w:t>
      </w:r>
    </w:p>
    <w:p w:rsidR="002C0DD1" w:rsidRPr="00CE1E6A" w:rsidRDefault="002C0DD1" w:rsidP="002C0DD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CE1E6A">
        <w:rPr>
          <w:sz w:val="28"/>
          <w:szCs w:val="28"/>
        </w:rPr>
        <w:t xml:space="preserve">Цель урока: </w:t>
      </w:r>
      <w:r>
        <w:rPr>
          <w:color w:val="000000"/>
          <w:sz w:val="28"/>
          <w:szCs w:val="28"/>
        </w:rPr>
        <w:t>р</w:t>
      </w:r>
      <w:r w:rsidRPr="00CE1E6A">
        <w:rPr>
          <w:color w:val="000000"/>
          <w:sz w:val="28"/>
          <w:szCs w:val="28"/>
        </w:rPr>
        <w:t>ассмотреть своеобразие азиатского региона, его состав и геополитическое положение.</w:t>
      </w:r>
      <w:r w:rsidRPr="00CE1E6A">
        <w:rPr>
          <w:rFonts w:ascii="Arial" w:hAnsi="Arial" w:cs="Arial"/>
          <w:color w:val="000000"/>
          <w:sz w:val="28"/>
          <w:szCs w:val="28"/>
        </w:rPr>
        <w:t xml:space="preserve"> </w:t>
      </w:r>
      <w:r w:rsidRPr="00CE1E6A">
        <w:rPr>
          <w:color w:val="000000"/>
          <w:sz w:val="28"/>
          <w:szCs w:val="28"/>
        </w:rPr>
        <w:t>Дать хозяйственную оценку природным ресурсам и природным условиям, показать особую роль природно-ресурсного фактора в экономическом и социальном развитии стран.</w:t>
      </w:r>
    </w:p>
    <w:p w:rsidR="002C0DD1" w:rsidRDefault="002C0DD1" w:rsidP="002C0DD1">
      <w:pPr>
        <w:rPr>
          <w:rFonts w:ascii="Times New Roman" w:hAnsi="Times New Roman" w:cs="Times New Roman"/>
          <w:sz w:val="28"/>
          <w:szCs w:val="28"/>
        </w:rPr>
      </w:pPr>
    </w:p>
    <w:p w:rsidR="002C0DD1" w:rsidRDefault="002C0DD1" w:rsidP="002C0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62-64. Стр.355-370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D1" w:rsidRPr="002C0DD1" w:rsidRDefault="002C0DD1" w:rsidP="002C0DD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0DD1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2C0DD1" w:rsidRPr="002C0DD1" w:rsidRDefault="002C0DD1" w:rsidP="002C0DD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0DD1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2C0DD1">
        <w:rPr>
          <w:rFonts w:ascii="Times New Roman" w:hAnsi="Times New Roman" w:cs="Times New Roman"/>
          <w:b/>
          <w:i/>
          <w:sz w:val="28"/>
          <w:szCs w:val="28"/>
        </w:rPr>
        <w:tab/>
        <w:t>Творческая работа на листах формата А</w:t>
      </w:r>
      <w:proofErr w:type="gramStart"/>
      <w:r w:rsidRPr="002C0DD1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2C0DD1"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>
        <w:rPr>
          <w:rFonts w:ascii="Times New Roman" w:hAnsi="Times New Roman" w:cs="Times New Roman"/>
          <w:b/>
          <w:i/>
          <w:sz w:val="28"/>
          <w:szCs w:val="28"/>
        </w:rPr>
        <w:t>а тему «Китай</w:t>
      </w:r>
      <w:r w:rsidRPr="002C0DD1">
        <w:rPr>
          <w:rFonts w:ascii="Times New Roman" w:hAnsi="Times New Roman" w:cs="Times New Roman"/>
          <w:b/>
          <w:i/>
          <w:sz w:val="28"/>
          <w:szCs w:val="28"/>
        </w:rPr>
        <w:t xml:space="preserve">» (можно использовать карты, схемы, диаграммы, таблицы, рекомендуется в большой степени ориентироваться на факты, работа должна быть яркой, красочно оформленной). </w:t>
      </w:r>
    </w:p>
    <w:p w:rsidR="002C0DD1" w:rsidRPr="002C0DD1" w:rsidRDefault="002C0DD1" w:rsidP="002C0DD1">
      <w:pPr>
        <w:rPr>
          <w:rFonts w:ascii="Times New Roman" w:hAnsi="Times New Roman" w:cs="Times New Roman"/>
          <w:b/>
          <w:sz w:val="28"/>
          <w:szCs w:val="28"/>
        </w:rPr>
      </w:pPr>
    </w:p>
    <w:p w:rsidR="002C0DD1" w:rsidRPr="002C0DD1" w:rsidRDefault="002C0DD1" w:rsidP="002C0DD1">
      <w:pPr>
        <w:rPr>
          <w:rFonts w:ascii="Times New Roman" w:hAnsi="Times New Roman" w:cs="Times New Roman"/>
          <w:sz w:val="28"/>
          <w:szCs w:val="28"/>
        </w:rPr>
      </w:pPr>
      <w:r w:rsidRPr="002C0DD1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8" w:history="1">
        <w:r w:rsidRPr="002C0DD1">
          <w:rPr>
            <w:rStyle w:val="a4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sectPr w:rsidR="002C0DD1" w:rsidRPr="002C0DD1" w:rsidSect="006E44DE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3CCF"/>
    <w:multiLevelType w:val="multilevel"/>
    <w:tmpl w:val="34AE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F5241"/>
    <w:multiLevelType w:val="hybridMultilevel"/>
    <w:tmpl w:val="63B47C6E"/>
    <w:lvl w:ilvl="0" w:tplc="A04022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06"/>
    <w:rsid w:val="002C0DD1"/>
    <w:rsid w:val="006E44DE"/>
    <w:rsid w:val="00A67D20"/>
    <w:rsid w:val="00C75DF5"/>
    <w:rsid w:val="00CE1E6A"/>
    <w:rsid w:val="00CE2306"/>
    <w:rsid w:val="00E362D8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1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1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E1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1E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1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E1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aminov_ire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daminov_irek@mail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3RimP6sA-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9</cp:revision>
  <dcterms:created xsi:type="dcterms:W3CDTF">2020-04-29T10:19:00Z</dcterms:created>
  <dcterms:modified xsi:type="dcterms:W3CDTF">2020-05-08T04:06:00Z</dcterms:modified>
</cp:coreProperties>
</file>