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CB" w:rsidRPr="00D16ACB" w:rsidRDefault="002A4E64" w:rsidP="00D16ACB">
      <w:pPr>
        <w:shd w:val="clear" w:color="auto" w:fill="FFFFFF"/>
        <w:autoSpaceDE w:val="0"/>
        <w:autoSpaceDN w:val="0"/>
        <w:adjustRightInd w:val="0"/>
        <w:spacing w:line="240" w:lineRule="atLeast"/>
        <w:ind w:right="6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ACB">
        <w:rPr>
          <w:rFonts w:ascii="Times New Roman" w:hAnsi="Times New Roman" w:cs="Times New Roman"/>
          <w:b/>
          <w:sz w:val="28"/>
          <w:szCs w:val="28"/>
        </w:rPr>
        <w:t>21.05.20.</w:t>
      </w:r>
      <w:r w:rsidR="00D16ACB" w:rsidRPr="00D16ACB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D16ACB" w:rsidRPr="00D16ACB">
        <w:rPr>
          <w:rFonts w:ascii="Times New Roman" w:hAnsi="Times New Roman" w:cs="Times New Roman"/>
          <w:b/>
          <w:sz w:val="28"/>
          <w:szCs w:val="28"/>
        </w:rPr>
        <w:t>Итоговая контрольная работа.</w:t>
      </w:r>
    </w:p>
    <w:p w:rsidR="00D16ACB" w:rsidRPr="00CF122D" w:rsidRDefault="00D16ACB" w:rsidP="00D16AC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Как называется профессия рабочего, занятого ручной обработкой древесины?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столяр;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кузнец;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токарь.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2.</w:t>
      </w:r>
      <w:r w:rsidRPr="00CF122D">
        <w:rPr>
          <w:sz w:val="28"/>
          <w:szCs w:val="28"/>
        </w:rPr>
        <w:t> </w:t>
      </w:r>
      <w:r w:rsidRPr="00CF122D">
        <w:rPr>
          <w:b/>
          <w:bCs/>
          <w:sz w:val="28"/>
          <w:szCs w:val="28"/>
        </w:rPr>
        <w:t>В предмете «Технология» изучаются: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технологии производства автомобилей;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технологии создания медицинских инструментов;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технологии преобразования материалов, энергии, информации;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технологии создания самолётов и космических аппаратов.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3. На какие породы делится древесина?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твердые и хвойные;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лиственные и хвойные;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хвойные и рыхлые.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4. Какая из пород НЕ является лиственной?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тополь?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дуб;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лиственница;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осина.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5. Что такое торец?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широкая плоскость материала;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поперечная плоскость материала;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линия, образованная пересечением плоскостей.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6. Для чего применяется лущильный станок?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для получения ДВП;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для получения шпона;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для получения пиломатериала;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для получения фанеры.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7. Что такое горбыль?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пиломатериал, где ширина более чем две толщины;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пиломатериал, где ширина не более чем две толщины;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это боковая часть бревна, имеющая одну пропиленную, а другую не пропиленную (полукруглую) поверхность.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8. Чем отличается брус от бруска?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формой пиломатериала;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цветом пиломатериала;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размером стороны;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плотностью пиломатериала.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9. Что такое чертёж?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графическое изображение, выполненное от руки с указанием размеров и соблюдением пропорций на глаз;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графическое изображение, выполненное по правилам черчения с помощью чертёжных инструментов;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lastRenderedPageBreak/>
        <w:t>В) объёмное изображение, выполненное от руки.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10. Контур детали на чертежах выполняют: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сплошной тонкой линией;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штрихпунктирной линией;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сплошной толстой основной линией;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штриховой линией.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11. Что такое пиление?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образование опилок в процессе работы пилой;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разрезание древесины на части при помощи пилы;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обработка заготовки по разметке.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12. Как называется приспособление для пиления под углом 45</w:t>
      </w:r>
      <w:r w:rsidRPr="00CF122D">
        <w:rPr>
          <w:b/>
          <w:bCs/>
          <w:sz w:val="28"/>
          <w:szCs w:val="28"/>
        </w:rPr>
        <w:sym w:font="Symbol" w:char="F0B0"/>
      </w:r>
      <w:r w:rsidRPr="00CF122D">
        <w:rPr>
          <w:b/>
          <w:bCs/>
          <w:sz w:val="28"/>
          <w:szCs w:val="28"/>
        </w:rPr>
        <w:t xml:space="preserve"> и 90</w:t>
      </w:r>
      <w:r w:rsidRPr="00CF122D">
        <w:rPr>
          <w:b/>
          <w:bCs/>
          <w:sz w:val="28"/>
          <w:szCs w:val="28"/>
        </w:rPr>
        <w:sym w:font="Symbol" w:char="F0B0"/>
      </w:r>
      <w:proofErr w:type="gramStart"/>
      <w:r w:rsidRPr="00CF122D">
        <w:rPr>
          <w:b/>
          <w:bCs/>
          <w:sz w:val="28"/>
          <w:szCs w:val="28"/>
        </w:rPr>
        <w:t xml:space="preserve"> ?</w:t>
      </w:r>
      <w:proofErr w:type="gramEnd"/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циркуль;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упор;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 xml:space="preserve">В) </w:t>
      </w:r>
      <w:proofErr w:type="spellStart"/>
      <w:r w:rsidRPr="00CF122D">
        <w:rPr>
          <w:sz w:val="28"/>
          <w:szCs w:val="28"/>
        </w:rPr>
        <w:t>стусло</w:t>
      </w:r>
      <w:proofErr w:type="spellEnd"/>
      <w:r w:rsidRPr="00CF122D">
        <w:rPr>
          <w:sz w:val="28"/>
          <w:szCs w:val="28"/>
        </w:rPr>
        <w:t>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13. Чем отличаются ножовки для продольного и поперечного пиления?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числом зубьев;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длиной полотна;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формой зубьев;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толщиной полотна.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14. Какая ножовка должна применяться, если направление среза поперёк волокон?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для поперечного пиления;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для продольного пиления;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для смешанного пиления.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15. Какой из инструментов НЕ используется для сверления?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коловорот;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сверло;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дрель;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отвёртка.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16. Какие основные части имеет гвоздь?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шляпка, стержень, остриё;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головка, основание, остриё;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головка, стержень, лезвие.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17. Каким правилом необходимо руководствоваться для определения длины гвоздя?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длина гвоздя должна быть 3 толщины соединяемых деталей;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длина гвоздя должна быть в 2 раза больше толщины соединяемых деталей;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длина гвоздя должна быть в 2 раза меньше толщины соединяемых деталей.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18. Какой инструмент применяется при вытаскивании гвоздей?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шило;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угольник;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клещи.</w:t>
      </w:r>
    </w:p>
    <w:p w:rsidR="00D16ACB" w:rsidRDefault="00D16ACB" w:rsidP="00D16AC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lastRenderedPageBreak/>
        <w:t>19. Какие крепёжные детали применяются для соединения изделий из древесины?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винт;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 xml:space="preserve">Б) </w:t>
      </w:r>
      <w:proofErr w:type="spellStart"/>
      <w:r w:rsidRPr="00CF122D">
        <w:rPr>
          <w:sz w:val="28"/>
          <w:szCs w:val="28"/>
        </w:rPr>
        <w:t>саморез</w:t>
      </w:r>
      <w:proofErr w:type="spellEnd"/>
      <w:r w:rsidRPr="00CF122D">
        <w:rPr>
          <w:sz w:val="28"/>
          <w:szCs w:val="28"/>
        </w:rPr>
        <w:t>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шпилька.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20. Что такое клей?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вязкое вещество, которое при затвердевании образует прочную плёнку, соединяющую поверхности;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плёнкообразующее вещество, при высыхании образующее твёрдую, прозрачную плёнку;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вещество, которым покрывают изделие.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21. Какие синтетические клеи применяются для работы в школьных мастерских?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БФ;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Момент;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ПВА.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22. Более гладкой поверхность получается при зачистке древесины: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поперёк волокон;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круговыми движениями;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вдоль волокон.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23. Какая часть НЕ входит в устройство выжигательного аппарата?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корпус;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перо;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электрический шнур;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Г) рукоятка.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24. Для чего применяется обработка изделий из древесины?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для улучшения её механических качеств;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для защиты от проникновения влаги;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для изменения формы изделия.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b/>
          <w:bCs/>
          <w:sz w:val="28"/>
          <w:szCs w:val="28"/>
        </w:rPr>
        <w:t>25. Как подготовить поверхность для отделки лаком?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А) влажной тряпкой удалить с заготовки пыль;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Б) обработать заготовку шлифовальной шкуркой;</w:t>
      </w:r>
    </w:p>
    <w:p w:rsidR="00D16ACB" w:rsidRPr="00CF122D" w:rsidRDefault="00D16ACB" w:rsidP="00D16ACB">
      <w:pPr>
        <w:pStyle w:val="a3"/>
        <w:spacing w:before="0" w:beforeAutospacing="0" w:after="0" w:afterAutospacing="0"/>
        <w:rPr>
          <w:sz w:val="28"/>
          <w:szCs w:val="28"/>
        </w:rPr>
      </w:pPr>
      <w:r w:rsidRPr="00CF122D">
        <w:rPr>
          <w:sz w:val="28"/>
          <w:szCs w:val="28"/>
        </w:rPr>
        <w:t>В) обработать поверхность рубанком.</w:t>
      </w:r>
    </w:p>
    <w:p w:rsidR="00D16ACB" w:rsidRPr="00CF122D" w:rsidRDefault="00D16ACB" w:rsidP="00D16ACB">
      <w:pPr>
        <w:shd w:val="clear" w:color="auto" w:fill="FFFFFF"/>
        <w:autoSpaceDE w:val="0"/>
        <w:autoSpaceDN w:val="0"/>
        <w:adjustRightInd w:val="0"/>
        <w:spacing w:line="240" w:lineRule="atLeast"/>
        <w:ind w:right="677"/>
        <w:rPr>
          <w:rFonts w:ascii="Times New Roman" w:hAnsi="Times New Roman" w:cs="Times New Roman"/>
          <w:sz w:val="28"/>
          <w:szCs w:val="28"/>
        </w:rPr>
      </w:pPr>
    </w:p>
    <w:p w:rsidR="00D16ACB" w:rsidRDefault="00D16ACB" w:rsidP="00D16ACB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D16ACB" w:rsidRDefault="00D16ACB" w:rsidP="00D16ACB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16ACB" w:rsidRPr="00D01620" w:rsidRDefault="00D16ACB" w:rsidP="00D16ACB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084993">
          <w:rPr>
            <w:rStyle w:val="a4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D16ACB" w:rsidRPr="00CF122D" w:rsidRDefault="00D16ACB" w:rsidP="00D16ACB">
      <w:pPr>
        <w:rPr>
          <w:rFonts w:ascii="Times New Roman" w:hAnsi="Times New Roman" w:cs="Times New Roman"/>
          <w:sz w:val="28"/>
          <w:szCs w:val="28"/>
        </w:rPr>
      </w:pPr>
    </w:p>
    <w:p w:rsidR="000649CA" w:rsidRDefault="00D16ACB">
      <w:pPr>
        <w:rPr>
          <w:rFonts w:ascii="Times New Roman" w:hAnsi="Times New Roman" w:cs="Times New Roman"/>
          <w:sz w:val="28"/>
          <w:szCs w:val="28"/>
        </w:rPr>
      </w:pPr>
    </w:p>
    <w:p w:rsidR="002A4E64" w:rsidRDefault="002A4E64">
      <w:pPr>
        <w:rPr>
          <w:rFonts w:ascii="Times New Roman" w:hAnsi="Times New Roman" w:cs="Times New Roman"/>
          <w:sz w:val="28"/>
          <w:szCs w:val="28"/>
        </w:rPr>
      </w:pPr>
    </w:p>
    <w:p w:rsidR="00D16ACB" w:rsidRPr="00D16ACB" w:rsidRDefault="002A4E64" w:rsidP="00D16A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ACB">
        <w:rPr>
          <w:rFonts w:ascii="Times New Roman" w:hAnsi="Times New Roman" w:cs="Times New Roman"/>
          <w:b/>
          <w:sz w:val="28"/>
          <w:szCs w:val="28"/>
        </w:rPr>
        <w:lastRenderedPageBreak/>
        <w:t>23.05.20.</w:t>
      </w:r>
      <w:r w:rsidR="00D16ACB" w:rsidRPr="00D16ACB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D16ACB" w:rsidRPr="00D16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Предпосевная обработка почвы с внесением удобрений. </w:t>
      </w:r>
      <w:r w:rsidR="00D16ACB" w:rsidRPr="00D16ACB">
        <w:rPr>
          <w:rFonts w:ascii="Times New Roman" w:hAnsi="Times New Roman" w:cs="Times New Roman"/>
          <w:b/>
          <w:sz w:val="28"/>
          <w:szCs w:val="28"/>
        </w:rPr>
        <w:t>Подготовка семян к посеву.</w:t>
      </w:r>
      <w:bookmarkStart w:id="0" w:name="_GoBack"/>
      <w:bookmarkEnd w:id="0"/>
    </w:p>
    <w:p w:rsidR="00D16ACB" w:rsidRDefault="00D16ACB" w:rsidP="00D16ACB">
      <w:pPr>
        <w:spacing w:after="0"/>
        <w:rPr>
          <w:rFonts w:ascii="Times New Roman" w:eastAsia="Calibri" w:hAnsi="Times New Roman"/>
          <w:sz w:val="28"/>
          <w:szCs w:val="28"/>
        </w:rPr>
      </w:pPr>
      <w:r w:rsidRPr="00507313">
        <w:rPr>
          <w:rFonts w:ascii="Times New Roman" w:eastAsia="Calibri" w:hAnsi="Times New Roman"/>
          <w:sz w:val="28"/>
          <w:szCs w:val="28"/>
        </w:rPr>
        <w:t>Цель урока: анализ контроль</w:t>
      </w:r>
      <w:r>
        <w:rPr>
          <w:rFonts w:ascii="Times New Roman" w:eastAsia="Calibri" w:hAnsi="Times New Roman"/>
          <w:sz w:val="28"/>
          <w:szCs w:val="28"/>
        </w:rPr>
        <w:t>ной работы, работа над ошибками, ознакомление с приемами предпосевной обработки почвы с внесением удобрений.</w:t>
      </w:r>
    </w:p>
    <w:p w:rsidR="00D16ACB" w:rsidRDefault="00D16ACB" w:rsidP="00D16ACB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D16ACB" w:rsidRDefault="00D16ACB" w:rsidP="00D16AC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08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Просмотр видеофильма «Предпосевная обработка почвы и посев»</w:t>
      </w:r>
    </w:p>
    <w:p w:rsidR="00D16ACB" w:rsidRDefault="00D16ACB" w:rsidP="00D16AC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7" w:history="1">
        <w:r w:rsidRPr="00060882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https://www.youtube.com/watch?v=N5w3iGtfR40</w:t>
        </w:r>
      </w:hyperlink>
    </w:p>
    <w:p w:rsidR="00D16ACB" w:rsidRDefault="00D16ACB" w:rsidP="00D16AC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6ACB" w:rsidRDefault="00D16ACB" w:rsidP="00D16ACB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D16ACB" w:rsidRPr="00060882" w:rsidRDefault="00D16ACB" w:rsidP="00D16AC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6ACB" w:rsidRPr="00D01620" w:rsidRDefault="00D16ACB" w:rsidP="00D16ACB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8" w:history="1">
        <w:r w:rsidRPr="00084993">
          <w:rPr>
            <w:rStyle w:val="a4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D16ACB" w:rsidRPr="00507313" w:rsidRDefault="00D16ACB" w:rsidP="00D16ACB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D16ACB" w:rsidRPr="00060882" w:rsidRDefault="00D16ACB" w:rsidP="00D16ACB">
      <w:pPr>
        <w:rPr>
          <w:rFonts w:ascii="Times New Roman" w:hAnsi="Times New Roman" w:cs="Times New Roman"/>
          <w:sz w:val="28"/>
          <w:szCs w:val="28"/>
        </w:rPr>
      </w:pPr>
    </w:p>
    <w:p w:rsidR="002A4E64" w:rsidRPr="009505E6" w:rsidRDefault="002A4E64">
      <w:pPr>
        <w:rPr>
          <w:rFonts w:ascii="Times New Roman" w:hAnsi="Times New Roman" w:cs="Times New Roman"/>
          <w:sz w:val="28"/>
          <w:szCs w:val="28"/>
        </w:rPr>
      </w:pPr>
    </w:p>
    <w:sectPr w:rsidR="002A4E64" w:rsidRPr="009505E6" w:rsidSect="009505E6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40E6"/>
    <w:multiLevelType w:val="multilevel"/>
    <w:tmpl w:val="0C5A5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93D"/>
    <w:rsid w:val="002A4E64"/>
    <w:rsid w:val="0037693D"/>
    <w:rsid w:val="009505E6"/>
    <w:rsid w:val="00A67D20"/>
    <w:rsid w:val="00D16ACB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6A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6A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aminov_ire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N5w3iGtfR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daminov_irek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2020-05-13T05:28:00Z</dcterms:created>
  <dcterms:modified xsi:type="dcterms:W3CDTF">2020-05-13T11:01:00Z</dcterms:modified>
</cp:coreProperties>
</file>