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FF0A80" w:rsidRDefault="00FF0A80" w:rsidP="00FF0A80">
      <w:pPr>
        <w:tabs>
          <w:tab w:val="left" w:pos="276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0A80">
        <w:rPr>
          <w:rFonts w:ascii="Times New Roman" w:hAnsi="Times New Roman" w:cs="Times New Roman"/>
          <w:b/>
          <w:sz w:val="24"/>
          <w:szCs w:val="24"/>
          <w:u w:val="single"/>
        </w:rPr>
        <w:t>Понедельник, 27 апреля</w:t>
      </w:r>
      <w:r w:rsidRPr="00FF0A8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FF0A80" w:rsidRPr="00FF0A80" w:rsidRDefault="00FF0A80" w:rsidP="00FF0A80">
      <w:pPr>
        <w:framePr w:hSpace="180" w:wrap="around" w:vAnchor="text" w:hAnchor="margin" w:xAlign="center" w:y="6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F0A80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урока. </w:t>
      </w:r>
      <w:r w:rsidRPr="00FF0A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Муса Джалиль.   Баллада « Соловей и родник»  </w:t>
      </w:r>
    </w:p>
    <w:p w:rsidR="00FF0A80" w:rsidRDefault="006E3C06" w:rsidP="00FF0A80">
      <w:pPr>
        <w:tabs>
          <w:tab w:val="center" w:pos="467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1.Просмотреть презентацию </w:t>
      </w:r>
      <w:hyperlink r:id="rId6" w:history="1">
        <w:r w:rsidRPr="00DE5D02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https://multiurok.ru/files/musa-dzhalil-priezientatsiia.html</w:t>
        </w:r>
      </w:hyperlink>
    </w:p>
    <w:p w:rsidR="006E3C06" w:rsidRDefault="006E3C06" w:rsidP="00FF0A80">
      <w:pPr>
        <w:tabs>
          <w:tab w:val="center" w:pos="467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2.Прочитать стихотворение </w:t>
      </w:r>
    </w:p>
    <w:p w:rsidR="006E3C06" w:rsidRDefault="006501CC" w:rsidP="00FF0A80">
      <w:pPr>
        <w:tabs>
          <w:tab w:val="center" w:pos="467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7" w:history="1">
        <w:r w:rsidR="006E3C06" w:rsidRPr="00DE5D02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https://vstih.ru/</w:t>
        </w:r>
      </w:hyperlink>
    </w:p>
    <w:p w:rsidR="00967215" w:rsidRDefault="00967215" w:rsidP="00FF0A80">
      <w:pPr>
        <w:tabs>
          <w:tab w:val="center" w:pos="467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дом: выразительное чтение стихотворения</w:t>
      </w:r>
    </w:p>
    <w:p w:rsidR="006E3C06" w:rsidRDefault="006E3C06" w:rsidP="00FF0A80">
      <w:pPr>
        <w:tabs>
          <w:tab w:val="center" w:pos="467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3C06" w:rsidRPr="00FF0A80" w:rsidRDefault="006E3C06" w:rsidP="00FF0A80">
      <w:pPr>
        <w:tabs>
          <w:tab w:val="center" w:pos="467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0A80" w:rsidRPr="00FF0A80" w:rsidRDefault="00FF0A8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0A80" w:rsidRPr="00FF0A80" w:rsidRDefault="00FF0A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0A80">
        <w:rPr>
          <w:rFonts w:ascii="Times New Roman" w:hAnsi="Times New Roman" w:cs="Times New Roman"/>
          <w:b/>
          <w:sz w:val="24"/>
          <w:szCs w:val="24"/>
          <w:u w:val="single"/>
        </w:rPr>
        <w:t>Среда,29 апреля</w:t>
      </w:r>
    </w:p>
    <w:p w:rsidR="006E3C06" w:rsidRPr="006E3C06" w:rsidRDefault="00FF0A80" w:rsidP="006E3C06">
      <w:pPr>
        <w:framePr w:hSpace="180" w:wrap="around" w:vAnchor="text" w:hAnchor="margin" w:xAlign="center" w:y="61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F0A80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урока. </w:t>
      </w:r>
      <w:r w:rsidR="006E3C06" w:rsidRPr="006E3C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Зарубежный фольклор: легенда</w:t>
      </w:r>
      <w:r w:rsidR="006E3C06" w:rsidRPr="006E3C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Английский фольклор. Жанр легенды.</w:t>
      </w:r>
    </w:p>
    <w:p w:rsidR="00967215" w:rsidRDefault="006E3C06" w:rsidP="00967215">
      <w:pPr>
        <w:tabs>
          <w:tab w:val="left" w:pos="643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C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Легенда  «Тауэрские вороны</w:t>
      </w:r>
      <w:r w:rsidRPr="006E3C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501CC" w:rsidRDefault="006501CC" w:rsidP="006501C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01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Леге́нда</w:t>
      </w:r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(от ср.-</w:t>
      </w:r>
      <w:hyperlink r:id="rId8" w:tooltip="Латинский язык" w:history="1">
        <w:r w:rsidRPr="006501CC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лат.</w:t>
        </w:r>
      </w:hyperlink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6501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a-Latn" w:eastAsia="ru-RU"/>
        </w:rPr>
        <w:t>legenda</w:t>
      </w:r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«чтение», «читаемое») — жанр несказочного </w:t>
      </w:r>
      <w:hyperlink r:id="rId9" w:tooltip="Проза" w:history="1">
        <w:r w:rsidRPr="006501CC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прозаического</w:t>
        </w:r>
      </w:hyperlink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hyperlink r:id="rId10" w:tooltip="Фольклор" w:history="1">
        <w:r w:rsidRPr="006501CC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фольклора</w:t>
        </w:r>
      </w:hyperlink>
      <w:hyperlink r:id="rId11" w:anchor="cite_note-_df482086e10551f8-1" w:history="1"/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Письменное </w:t>
      </w:r>
      <w:hyperlink r:id="rId12" w:tooltip="Предание" w:history="1">
        <w:r w:rsidRPr="006501CC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предание</w:t>
        </w:r>
      </w:hyperlink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 каких-либо исторических событиях или личностях.</w:t>
      </w:r>
    </w:p>
    <w:p w:rsidR="006501CC" w:rsidRPr="006501CC" w:rsidRDefault="006501CC" w:rsidP="006501C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Отличия легенды от иных жанров:</w:t>
      </w:r>
    </w:p>
    <w:p w:rsidR="006501CC" w:rsidRPr="006501CC" w:rsidRDefault="006501CC" w:rsidP="006501C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</w:t>
      </w:r>
      <w:hyperlink r:id="rId13" w:tooltip="Миф" w:history="1">
        <w:r w:rsidRPr="006501CC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мифов</w:t>
        </w:r>
      </w:hyperlink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легенды независимы от ритуала;</w:t>
      </w:r>
    </w:p>
    <w:p w:rsidR="006501CC" w:rsidRPr="006501CC" w:rsidRDefault="006501CC" w:rsidP="006501C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</w:t>
      </w:r>
      <w:hyperlink r:id="rId14" w:tooltip="Предание" w:history="1">
        <w:r w:rsidRPr="006501CC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преданий</w:t>
        </w:r>
      </w:hyperlink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события могут относиться как к прошлому, так и к настоящему и будущему;</w:t>
      </w:r>
    </w:p>
    <w:p w:rsidR="006501CC" w:rsidRPr="006501CC" w:rsidRDefault="006501CC" w:rsidP="006501C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</w:t>
      </w:r>
      <w:hyperlink r:id="rId15" w:tooltip="Волшебная сказка" w:history="1">
        <w:r w:rsidRPr="006501CC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волшебной сказки</w:t>
        </w:r>
      </w:hyperlink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легенда рассказывает о чуде как о достоверном событии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.</w:t>
      </w:r>
    </w:p>
    <w:p w:rsidR="006501CC" w:rsidRPr="006501CC" w:rsidRDefault="006501CC" w:rsidP="006501C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</w:t>
      </w:r>
      <w:r w:rsidRPr="006501C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широком смысле</w:t>
      </w:r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недостоверное повествование о фактах реальной действительности.</w:t>
      </w:r>
    </w:p>
    <w:p w:rsidR="006501CC" w:rsidRPr="006501CC" w:rsidRDefault="006501CC" w:rsidP="006501C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</w:t>
      </w:r>
      <w:hyperlink r:id="rId16" w:tooltip="Метафора" w:history="1">
        <w:r w:rsidRPr="006501CC">
          <w:rPr>
            <w:rFonts w:ascii="Times New Roman" w:eastAsia="Times New Roman" w:hAnsi="Times New Roman" w:cs="Times New Roman"/>
            <w:i/>
            <w:iCs/>
            <w:color w:val="0B0080"/>
            <w:sz w:val="24"/>
            <w:szCs w:val="24"/>
            <w:lang w:eastAsia="ru-RU"/>
          </w:rPr>
          <w:t>переносном смысле</w:t>
        </w:r>
      </w:hyperlink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относится к овеянным славой, вызывающим восхищение событиям прошлого, отображенного в сказках, рассказах и т. д. Как правило, содержит дополнительный религиозный или социальный </w:t>
      </w:r>
      <w:hyperlink r:id="rId17" w:tooltip="Пафос (риторика)" w:history="1">
        <w:r w:rsidRPr="006501CC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пафос</w:t>
        </w:r>
      </w:hyperlink>
      <w:r w:rsidRPr="006501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bookmarkStart w:id="0" w:name="_GoBack"/>
      <w:bookmarkEnd w:id="0"/>
    </w:p>
    <w:p w:rsidR="006501CC" w:rsidRDefault="006501CC" w:rsidP="00967215">
      <w:pPr>
        <w:tabs>
          <w:tab w:val="left" w:pos="643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10"/>
      </w:tblGrid>
      <w:tr w:rsidR="00967215" w:rsidRPr="00967215" w:rsidTr="00967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67215" w:rsidRDefault="00743243" w:rsidP="005E42FD">
            <w:pPr>
              <w:spacing w:after="0" w:line="240" w:lineRule="auto"/>
              <w:rPr>
                <w:rFonts w:ascii="inherit" w:eastAsia="Times New Roman" w:hAnsi="inherit" w:cs="Arial"/>
                <w:color w:val="1A82A8"/>
                <w:sz w:val="23"/>
                <w:szCs w:val="23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3"/>
                <w:szCs w:val="23"/>
                <w:bdr w:val="none" w:sz="0" w:space="0" w:color="auto" w:frame="1"/>
                <w:lang w:eastAsia="ru-RU"/>
              </w:rPr>
              <w:t xml:space="preserve">     </w:t>
            </w:r>
          </w:p>
          <w:p w:rsidR="00743243" w:rsidRDefault="006501CC" w:rsidP="005E42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  <w:hyperlink r:id="rId18" w:history="1">
              <w:r w:rsidR="00743243" w:rsidRPr="003A1A04">
                <w:rPr>
                  <w:rStyle w:val="a3"/>
                  <w:rFonts w:ascii="inherit" w:eastAsia="Times New Roman" w:hAnsi="inherit" w:cs="Arial"/>
                  <w:sz w:val="23"/>
                  <w:szCs w:val="23"/>
                  <w:lang w:eastAsia="ru-RU"/>
                </w:rPr>
                <w:t>https://multiurok.ru/index.php/files/prezentatsiia-tauerskie-vorony.html</w:t>
              </w:r>
            </w:hyperlink>
          </w:p>
          <w:p w:rsidR="00743243" w:rsidRPr="00967215" w:rsidRDefault="00743243" w:rsidP="005E42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5E42FD" w:rsidRPr="005E42FD" w:rsidRDefault="005E42FD" w:rsidP="005E42FD">
      <w:pPr>
        <w:tabs>
          <w:tab w:val="left" w:pos="643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2FD" w:rsidRPr="005E42FD" w:rsidRDefault="005E42FD" w:rsidP="005E42FD">
      <w:pPr>
        <w:tabs>
          <w:tab w:val="left" w:pos="64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5E42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РОЖДЕНИЕ ЛЕГЕНДЫ»</w:t>
      </w:r>
    </w:p>
    <w:p w:rsidR="005E42FD" w:rsidRPr="005E42FD" w:rsidRDefault="005E42FD" w:rsidP="005E42FD">
      <w:pPr>
        <w:tabs>
          <w:tab w:val="left" w:pos="64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1666 году в Лондон пришла беда – случился Великий лондонский пожар. Три дня огнём была охвачена центральная часть города. Огонь уничтожил практически все жилые постройки в пределах старой римской городской стены. Огонь почти добрался до дворца короля Карла II, расположенного в Вестминстере. Но несмотря на то, что жизни короля угрожала огромная </w:t>
      </w:r>
      <w:r w:rsidRPr="005E42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опасность, он не покинул дворец, чем вдохновил жителей Лондона на борьбу с огнём. И чудо случилось: пожар удалось остановить, а Уайтхоллский замок остался нетронутым.</w:t>
      </w:r>
    </w:p>
    <w:p w:rsidR="005E42FD" w:rsidRPr="005E42FD" w:rsidRDefault="005E42FD" w:rsidP="005E42FD">
      <w:pPr>
        <w:tabs>
          <w:tab w:val="left" w:pos="64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2FD" w:rsidRPr="005E42FD" w:rsidRDefault="005E42FD" w:rsidP="005E42FD">
      <w:pPr>
        <w:tabs>
          <w:tab w:val="left" w:pos="64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2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сгоревшие развалины города стеклись тысячи свиней, кошек и диких воронов – в Лондоне царил полный хаос. Поэтому король призвал истреблять всех диких животных в городской черте, чтобы спасти город от болезней, которые потенциально могли распространиться со скоростью, ничуть не меньшей, чем у только закончившегося пожара. Однако королевский астролог сделал важное предостережение, что королевство может пасть, когда будет убит последний ворон. Прагматичный монарх прислушался к этому предсказанию и приказал оставить в живых 6 воронов, которых по его приказу поселили в Тауэре. Возможно, это только легенда, но и по сей день в лондонском Тауэре живут вороны, которых считают частью королевской семьи.</w:t>
      </w:r>
    </w:p>
    <w:p w:rsidR="005E42FD" w:rsidRPr="005E42FD" w:rsidRDefault="005E42FD" w:rsidP="005E42FD">
      <w:pPr>
        <w:tabs>
          <w:tab w:val="left" w:pos="64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2FD">
        <w:rPr>
          <w:rFonts w:ascii="Times New Roman" w:eastAsia="Times New Roman" w:hAnsi="Times New Roman" w:cs="Times New Roman"/>
          <w:sz w:val="28"/>
          <w:szCs w:val="28"/>
          <w:lang w:eastAsia="ru-RU"/>
        </w:rPr>
        <w:t> </w:t>
      </w:r>
    </w:p>
    <w:p w:rsidR="005E42FD" w:rsidRPr="005E42FD" w:rsidRDefault="005E42FD" w:rsidP="005E42FD">
      <w:pPr>
        <w:tabs>
          <w:tab w:val="left" w:pos="64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2FD" w:rsidRPr="005E42FD" w:rsidRDefault="005E42FD" w:rsidP="005E42FD">
      <w:pPr>
        <w:tabs>
          <w:tab w:val="left" w:pos="64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«ЖИЗНЬ ВОРОНОВ ТАУЭРА»</w:t>
      </w:r>
    </w:p>
    <w:p w:rsidR="005E42FD" w:rsidRPr="005E42FD" w:rsidRDefault="005E42FD" w:rsidP="005E42FD">
      <w:pPr>
        <w:tabs>
          <w:tab w:val="left" w:pos="64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2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ворон имеет свое имя и нрав — Болдрик, Мунин, Тор, Гугин, Гвиллум и Брэнвин. Лицезреть их, прогуливающихся по зеленому газону, может каждый турист. На содержание воронов ежегодно государство выделяет солидный бюджет. Благодаря отличному питанию, «хранители Тауэра» весьма упитанны. В их ежедневный рацион входит около 200 граммов свежего мяса и кровяные бисквиты, кроме того раз в неделю птицам полагаются яйца, парное мясо кролика и жареные гренки.</w:t>
      </w:r>
    </w:p>
    <w:p w:rsidR="005E42FD" w:rsidRDefault="005E42FD" w:rsidP="005E42FD">
      <w:pPr>
        <w:tabs>
          <w:tab w:val="left" w:pos="64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2F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 вороны в прекрасных условиях в крепости — в просторных вольерах. Эти необычные помощники короны наверняка являются самыми избалованными птицами в стране. За ними ухаживает специальный Смотритель воронов, который выбирается из 38 членов церемониальной йоменской стражи Тауэра, также известных как «Бифитеры». Никому, кроме них, к птицам приближаться нельзя.</w:t>
      </w:r>
    </w:p>
    <w:p w:rsidR="005E42FD" w:rsidRDefault="005E42FD" w:rsidP="005E42FD">
      <w:pPr>
        <w:tabs>
          <w:tab w:val="left" w:pos="64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2FD" w:rsidRPr="005E42FD" w:rsidRDefault="005E42FD" w:rsidP="005E42FD">
      <w:pPr>
        <w:tabs>
          <w:tab w:val="left" w:pos="64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дом: найти, прочитать и рассказать легенду о городе Казани</w:t>
      </w:r>
    </w:p>
    <w:p w:rsidR="00FF0A80" w:rsidRPr="005E42FD" w:rsidRDefault="00967215" w:rsidP="00967215">
      <w:pPr>
        <w:tabs>
          <w:tab w:val="left" w:pos="643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2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F0A80" w:rsidRPr="005E42FD" w:rsidRDefault="00FF0A8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FF0A80" w:rsidRPr="005E4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38" type="#_x0000_t75" alt="Файл" style="width:12pt;height:12pt;visibility:visible;mso-wrap-style:square" o:bullet="t">
        <v:imagedata r:id="rId1" o:title="Файл"/>
      </v:shape>
    </w:pict>
  </w:numPicBullet>
  <w:abstractNum w:abstractNumId="0">
    <w:nsid w:val="116A30B9"/>
    <w:multiLevelType w:val="multilevel"/>
    <w:tmpl w:val="D670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C058E2"/>
    <w:multiLevelType w:val="hybridMultilevel"/>
    <w:tmpl w:val="26A4A608"/>
    <w:lvl w:ilvl="0" w:tplc="0468809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2E07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1CE7F0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49EE4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146426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FD6918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F728F5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C46A9E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054ED2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3AE"/>
    <w:rsid w:val="000008FE"/>
    <w:rsid w:val="00000E66"/>
    <w:rsid w:val="00007A38"/>
    <w:rsid w:val="00021261"/>
    <w:rsid w:val="00052A8C"/>
    <w:rsid w:val="00080565"/>
    <w:rsid w:val="00083B9A"/>
    <w:rsid w:val="000953AE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42FD"/>
    <w:rsid w:val="005E5EF7"/>
    <w:rsid w:val="005F3E34"/>
    <w:rsid w:val="005F4985"/>
    <w:rsid w:val="005F656E"/>
    <w:rsid w:val="00621D4E"/>
    <w:rsid w:val="006226E6"/>
    <w:rsid w:val="006420A6"/>
    <w:rsid w:val="006501CC"/>
    <w:rsid w:val="006566F0"/>
    <w:rsid w:val="006571E0"/>
    <w:rsid w:val="00675E8F"/>
    <w:rsid w:val="00676CDB"/>
    <w:rsid w:val="006868D6"/>
    <w:rsid w:val="006A75AA"/>
    <w:rsid w:val="006B1FAA"/>
    <w:rsid w:val="006C3375"/>
    <w:rsid w:val="006E3C06"/>
    <w:rsid w:val="006F5BDE"/>
    <w:rsid w:val="00705D6D"/>
    <w:rsid w:val="00707AB3"/>
    <w:rsid w:val="00707AB4"/>
    <w:rsid w:val="00715FB5"/>
    <w:rsid w:val="00723877"/>
    <w:rsid w:val="00743243"/>
    <w:rsid w:val="007519CB"/>
    <w:rsid w:val="00754AF0"/>
    <w:rsid w:val="007567F3"/>
    <w:rsid w:val="00757BB1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6149F"/>
    <w:rsid w:val="0096721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5D50"/>
    <w:rsid w:val="00A1756C"/>
    <w:rsid w:val="00A17BA6"/>
    <w:rsid w:val="00A4230D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936"/>
    <w:rsid w:val="00AF1D62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17CE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0A80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C0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E3C0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4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2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E42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C0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E3C0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4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2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E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0%D1%82%D0%B8%D0%BD%D1%81%D0%BA%D0%B8%D0%B9_%D1%8F%D0%B7%D1%8B%D0%BA" TargetMode="External"/><Relationship Id="rId13" Type="http://schemas.openxmlformats.org/officeDocument/2006/relationships/hyperlink" Target="https://ru.wikipedia.org/wiki/%D0%9C%D0%B8%D1%84" TargetMode="External"/><Relationship Id="rId18" Type="http://schemas.openxmlformats.org/officeDocument/2006/relationships/hyperlink" Target="https://multiurok.ru/index.php/files/prezentatsiia-tauerskie-vorony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stih.ru/" TargetMode="External"/><Relationship Id="rId12" Type="http://schemas.openxmlformats.org/officeDocument/2006/relationships/hyperlink" Target="https://ru.wikipedia.org/wiki/%D0%9F%D1%80%D0%B5%D0%B4%D0%B0%D0%BD%D0%B8%D0%B5" TargetMode="External"/><Relationship Id="rId17" Type="http://schemas.openxmlformats.org/officeDocument/2006/relationships/hyperlink" Target="https://ru.wikipedia.org/wiki/%D0%9F%D0%B0%D1%84%D0%BE%D1%81_(%D1%80%D0%B8%D1%82%D0%BE%D1%80%D0%B8%D0%BA%D0%B0)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5%D1%82%D0%B0%D1%84%D0%BE%D1%80%D0%B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musa-dzhalil-priezientatsiia.html" TargetMode="External"/><Relationship Id="rId11" Type="http://schemas.openxmlformats.org/officeDocument/2006/relationships/hyperlink" Target="https://ru.wikipedia.org/wiki/%D0%9B%D0%B5%D0%B3%D0%B5%D0%BD%D0%B4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2%D0%BE%D0%BB%D1%88%D0%B5%D0%B1%D0%BD%D0%B0%D1%8F_%D1%81%D0%BA%D0%B0%D0%B7%D0%BA%D0%B0" TargetMode="External"/><Relationship Id="rId10" Type="http://schemas.openxmlformats.org/officeDocument/2006/relationships/hyperlink" Target="https://ru.wikipedia.org/wiki/%D0%A4%D0%BE%D0%BB%D1%8C%D0%BA%D0%BB%D0%BE%D1%8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1%80%D0%BE%D0%B7%D0%B0" TargetMode="External"/><Relationship Id="rId14" Type="http://schemas.openxmlformats.org/officeDocument/2006/relationships/hyperlink" Target="https://ru.wikipedia.org/wiki/%D0%9F%D1%80%D0%B5%D0%B4%D0%B0%D0%BD%D0%B8%D0%B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9</cp:revision>
  <dcterms:created xsi:type="dcterms:W3CDTF">2020-04-21T03:46:00Z</dcterms:created>
  <dcterms:modified xsi:type="dcterms:W3CDTF">2020-04-21T13:22:00Z</dcterms:modified>
</cp:coreProperties>
</file>