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702CD4" w:rsidRDefault="006C09FA" w:rsidP="00702CD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02CD4">
        <w:rPr>
          <w:rFonts w:ascii="Times New Roman" w:eastAsiaTheme="minorHAnsi" w:hAnsi="Times New Roman"/>
          <w:b/>
          <w:sz w:val="24"/>
          <w:szCs w:val="24"/>
        </w:rPr>
        <w:t xml:space="preserve">11 Литература     </w:t>
      </w:r>
      <w:r w:rsidR="00971129" w:rsidRPr="00702CD4">
        <w:rPr>
          <w:rFonts w:ascii="Times New Roman" w:eastAsiaTheme="minorHAnsi" w:hAnsi="Times New Roman"/>
          <w:b/>
          <w:sz w:val="24"/>
          <w:szCs w:val="24"/>
        </w:rPr>
        <w:t>27</w:t>
      </w:r>
      <w:r w:rsidR="002A445A" w:rsidRPr="00702CD4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971129" w:rsidRPr="00702CD4" w:rsidRDefault="002A445A" w:rsidP="00702C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2CD4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="00C048FC" w:rsidRPr="00702CD4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="00C048FC" w:rsidRPr="00702CD4">
        <w:rPr>
          <w:rFonts w:ascii="Times New Roman" w:eastAsiaTheme="minorHAnsi" w:hAnsi="Times New Roman"/>
          <w:sz w:val="24"/>
          <w:szCs w:val="24"/>
        </w:rPr>
        <w:t xml:space="preserve">    </w:t>
      </w:r>
      <w:r w:rsidR="00971129" w:rsidRPr="00702CD4">
        <w:rPr>
          <w:rFonts w:ascii="Times New Roman" w:hAnsi="Times New Roman"/>
          <w:b/>
          <w:sz w:val="24"/>
          <w:szCs w:val="24"/>
        </w:rPr>
        <w:t>А. В. Вампилов. Биография драматурга.</w:t>
      </w:r>
    </w:p>
    <w:p w:rsidR="003F0FE4" w:rsidRPr="00702CD4" w:rsidRDefault="00A02C00" w:rsidP="00702C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2CD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Изучи биографию Б.Ахмадуллиной по учебнику.</w:t>
      </w:r>
    </w:p>
    <w:p w:rsidR="00A02C00" w:rsidRPr="00702CD4" w:rsidRDefault="00A02C00" w:rsidP="00702CD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00" w:rsidRPr="00702CD4" w:rsidRDefault="00A02C00" w:rsidP="00702CD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2CD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Пройди по ссылке и прочитай дополнительный материал </w:t>
      </w:r>
    </w:p>
    <w:p w:rsidR="00A02C00" w:rsidRPr="00702CD4" w:rsidRDefault="00702CD4" w:rsidP="00702CD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702CD4">
          <w:rPr>
            <w:rStyle w:val="a4"/>
            <w:rFonts w:ascii="Times New Roman" w:hAnsi="Times New Roman"/>
            <w:sz w:val="24"/>
            <w:szCs w:val="24"/>
          </w:rPr>
          <w:t>https://24smi.org/celebrity/6254-aleksandr-vampilov.html</w:t>
        </w:r>
      </w:hyperlink>
    </w:p>
    <w:p w:rsidR="00702CD4" w:rsidRPr="00702CD4" w:rsidRDefault="00702CD4" w:rsidP="00702CD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00" w:rsidRPr="00702CD4" w:rsidRDefault="00A02C00" w:rsidP="00702CD4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 xml:space="preserve">Пройди по ссылке и просмотри презентацию </w:t>
      </w:r>
      <w:hyperlink r:id="rId6" w:history="1">
        <w:r w:rsidR="00702CD4" w:rsidRPr="00702CD4">
          <w:rPr>
            <w:rStyle w:val="a4"/>
          </w:rPr>
          <w:t>http://www.myshared.ru/slide/727932/</w:t>
        </w:r>
      </w:hyperlink>
    </w:p>
    <w:p w:rsidR="00702CD4" w:rsidRPr="00702CD4" w:rsidRDefault="00702CD4" w:rsidP="00702CD4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3F0FE4" w:rsidRPr="00702CD4" w:rsidRDefault="00404D13" w:rsidP="00702CD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702CD4" w:rsidRPr="00702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702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702CD4" w:rsidRPr="00702C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прочитай драму «Старший сын» к следующему уроку.</w:t>
      </w:r>
    </w:p>
    <w:p w:rsidR="00EB523D" w:rsidRPr="00A02C00" w:rsidRDefault="00EB523D" w:rsidP="00404D13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523D" w:rsidRDefault="001D2410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3F0FE4">
        <w:rPr>
          <w:rFonts w:ascii="Times New Roman" w:hAnsi="Times New Roman"/>
          <w:sz w:val="24"/>
          <w:szCs w:val="24"/>
        </w:rPr>
        <w:t>)</w:t>
      </w:r>
    </w:p>
    <w:p w:rsidR="00404D13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3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DB" w:rsidRDefault="00BE1DDB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3" w:rsidRPr="003F0FE4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0FE4" w:rsidRPr="00493C4A" w:rsidRDefault="003F0FE4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93C4A">
        <w:rPr>
          <w:rFonts w:ascii="Times New Roman" w:eastAsiaTheme="minorHAnsi" w:hAnsi="Times New Roman"/>
          <w:b/>
          <w:sz w:val="24"/>
          <w:szCs w:val="24"/>
        </w:rPr>
        <w:t xml:space="preserve">11 Литература     </w:t>
      </w:r>
      <w:r w:rsidR="00A02C00" w:rsidRPr="00493C4A">
        <w:rPr>
          <w:rFonts w:ascii="Times New Roman" w:eastAsiaTheme="minorHAnsi" w:hAnsi="Times New Roman"/>
          <w:b/>
          <w:sz w:val="24"/>
          <w:szCs w:val="24"/>
        </w:rPr>
        <w:t>2</w:t>
      </w:r>
      <w:r w:rsidR="00971129">
        <w:rPr>
          <w:rFonts w:ascii="Times New Roman" w:eastAsiaTheme="minorHAnsi" w:hAnsi="Times New Roman"/>
          <w:b/>
          <w:sz w:val="24"/>
          <w:szCs w:val="24"/>
        </w:rPr>
        <w:t>8</w:t>
      </w:r>
      <w:r w:rsidRPr="00493C4A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93C4A" w:rsidRDefault="00AB25FC" w:rsidP="009711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3C4A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493C4A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493C4A">
        <w:rPr>
          <w:rFonts w:ascii="Times New Roman" w:hAnsi="Times New Roman"/>
          <w:b/>
          <w:sz w:val="24"/>
          <w:szCs w:val="24"/>
        </w:rPr>
        <w:t xml:space="preserve"> </w:t>
      </w:r>
      <w:r w:rsidR="00971129" w:rsidRPr="00971129">
        <w:rPr>
          <w:rFonts w:ascii="Times New Roman" w:hAnsi="Times New Roman"/>
          <w:b/>
          <w:sz w:val="24"/>
          <w:szCs w:val="24"/>
        </w:rPr>
        <w:t>А. В. Вампилов. Драма «Старший сын». Общий обзор с чтением и разбором отдельных сцен.</w:t>
      </w:r>
    </w:p>
    <w:p w:rsidR="00702CD4" w:rsidRPr="00971129" w:rsidRDefault="00702CD4" w:rsidP="009711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6E41" w:rsidRPr="00296E41" w:rsidRDefault="00702CD4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702CD4">
        <w:rPr>
          <w:bCs/>
          <w:color w:val="000000"/>
        </w:rPr>
        <w:t>1</w:t>
      </w:r>
      <w:r w:rsidRPr="00296E41">
        <w:rPr>
          <w:bCs/>
        </w:rPr>
        <w:t>.</w:t>
      </w:r>
      <w:r w:rsidR="00296E41" w:rsidRPr="00296E41">
        <w:rPr>
          <w:rStyle w:val="a6"/>
        </w:rPr>
        <w:t xml:space="preserve"> </w:t>
      </w:r>
      <w:r w:rsidR="00296E41" w:rsidRPr="00296E41">
        <w:rPr>
          <w:bCs/>
        </w:rPr>
        <w:t xml:space="preserve">Запись в тетрадях важнейших дат </w:t>
      </w:r>
      <w:r w:rsidR="00296E41">
        <w:rPr>
          <w:bCs/>
        </w:rPr>
        <w:t>жизни и творчества А. Вампилова.</w:t>
      </w: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1937 г. – родился А.В. Вампилов. Поселок Кутулик. Иркутская область. Родился драматург, принесший на сцену «удивительное, всесильное чувство правды».</w:t>
      </w: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 xml:space="preserve">1960 г. – закончил </w:t>
      </w:r>
      <w:proofErr w:type="spellStart"/>
      <w:proofErr w:type="gramStart"/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историко</w:t>
      </w:r>
      <w:proofErr w:type="spellEnd"/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 xml:space="preserve"> – филологический</w:t>
      </w:r>
      <w:proofErr w:type="gramEnd"/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факультет Иркутского университета. Работа в газете «Советская молодежь».  Увлечение драматургией.</w:t>
      </w: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1965 г. – приезд в Москву в театр «Современник».</w:t>
      </w: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1966 г. – «Прощание в июне».</w:t>
      </w: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1970 г. – «Старший сын», «Утиная охота».</w:t>
      </w: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 xml:space="preserve">1972 г. – «Прошлым летом в </w:t>
      </w:r>
      <w:proofErr w:type="spellStart"/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Чулимске</w:t>
      </w:r>
      <w:proofErr w:type="spellEnd"/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». Август 1972 г. – трагическая гибель писателя.</w:t>
      </w:r>
    </w:p>
    <w:p w:rsid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– Александр Вампилов любил повторять: «Случай, пустяк, стечение обстоятельств иногда становятся самыми драматичными в жизни человека». Переходим к обсуждению пьесы «Старший сын». В конце 60-х первой половине 70-х годов пьеса была поставлена более чем в 50 городах нашей страны, а также за рубежом (в Болгарии, Венгрии, Германии, Польше). В 1976 году режиссер Виталий Мельников снял фильм по этому произведению, пригласил замечательных актеров, которые сумели мастерски воплотить характеры главных героев, передать замысел автора – драматурга Александра Вампилова.</w:t>
      </w:r>
    </w:p>
    <w:p w:rsid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 xml:space="preserve">2. </w:t>
      </w:r>
      <w:r w:rsidRPr="00702CD4">
        <w:rPr>
          <w:bCs/>
          <w:color w:val="000000"/>
        </w:rPr>
        <w:t>Аналитическая беседа по пьесе «Старший сын»: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Эта комедия светлая и печальная; каковы отличительные черты жанра пьесы « Старший сын»?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В чем особенность системы характеров пьесы?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2CD4">
        <w:rPr>
          <w:color w:val="000000"/>
        </w:rPr>
        <w:t>- Каких героев пьесы вы можете отнести к группе нормальных и ненормальных?</w:t>
      </w:r>
      <w:r>
        <w:rPr>
          <w:color w:val="000000"/>
        </w:rPr>
        <w:t xml:space="preserve"> </w:t>
      </w:r>
      <w:r w:rsidRPr="00702CD4">
        <w:rPr>
          <w:color w:val="000000"/>
        </w:rPr>
        <w:t>Подтвердите свой ответ строками из текста.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На чьей стороне симпатии автора?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К какой возрастной группе принадлежит Сарафанов?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Как относится к детям?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Как принимает известие о существовании старшего сына?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</w:t>
      </w:r>
      <w:r>
        <w:rPr>
          <w:color w:val="000000"/>
        </w:rPr>
        <w:t xml:space="preserve"> </w:t>
      </w:r>
      <w:r w:rsidRPr="00702CD4">
        <w:rPr>
          <w:color w:val="000000"/>
        </w:rPr>
        <w:t>Бусыгин. Кто этот молодой человек?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Как относится к своей лжи о том, что он является сыном?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 xml:space="preserve">- Почему он не может быть равнодушным к семье </w:t>
      </w:r>
      <w:proofErr w:type="spellStart"/>
      <w:r w:rsidRPr="00702CD4">
        <w:rPr>
          <w:color w:val="000000"/>
        </w:rPr>
        <w:t>Сарафановых</w:t>
      </w:r>
      <w:proofErr w:type="spellEnd"/>
      <w:r w:rsidRPr="00702CD4">
        <w:rPr>
          <w:color w:val="000000"/>
        </w:rPr>
        <w:t>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 xml:space="preserve">- Что общего и в чем разница с </w:t>
      </w:r>
      <w:proofErr w:type="spellStart"/>
      <w:r w:rsidRPr="00702CD4">
        <w:rPr>
          <w:color w:val="000000"/>
        </w:rPr>
        <w:t>Сильвой</w:t>
      </w:r>
      <w:proofErr w:type="spellEnd"/>
      <w:r w:rsidRPr="00702CD4">
        <w:rPr>
          <w:color w:val="000000"/>
        </w:rPr>
        <w:t>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Как Нина и Вася относятся к отцу, почему?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Как они принимают «старшего брата»?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lastRenderedPageBreak/>
        <w:t xml:space="preserve">- Кудимов, </w:t>
      </w:r>
      <w:proofErr w:type="spellStart"/>
      <w:r w:rsidRPr="00702CD4">
        <w:rPr>
          <w:color w:val="000000"/>
        </w:rPr>
        <w:t>Макарская</w:t>
      </w:r>
      <w:proofErr w:type="spellEnd"/>
      <w:r w:rsidRPr="00702CD4">
        <w:rPr>
          <w:color w:val="000000"/>
        </w:rPr>
        <w:t xml:space="preserve">, </w:t>
      </w:r>
      <w:proofErr w:type="spellStart"/>
      <w:r w:rsidRPr="00702CD4">
        <w:rPr>
          <w:color w:val="000000"/>
        </w:rPr>
        <w:t>Сильва</w:t>
      </w:r>
      <w:proofErr w:type="spellEnd"/>
      <w:r w:rsidRPr="00702CD4">
        <w:rPr>
          <w:color w:val="000000"/>
        </w:rPr>
        <w:t>. Что можно сказать об этих людях?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Что их объединяет?</w:t>
      </w:r>
    </w:p>
    <w:p w:rsidR="00296E41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702CD4">
        <w:rPr>
          <w:color w:val="000000"/>
        </w:rPr>
        <w:t>- Что происходит в финале с этими людьми? Изменились ли они?</w:t>
      </w:r>
    </w:p>
    <w:p w:rsidR="00296E41" w:rsidRPr="00702CD4" w:rsidRDefault="00296E41" w:rsidP="00296E4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bCs/>
        </w:rPr>
        <w:t xml:space="preserve">3. </w:t>
      </w:r>
      <w:r w:rsidRPr="00296E41">
        <w:rPr>
          <w:bCs/>
        </w:rPr>
        <w:t>Понимание темы, идеи конфликта.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Первое название «Предместье» указывает на место, где происходит действие. Почему автор изменил название?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Какие проблемы решаются?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 xml:space="preserve">- </w:t>
      </w:r>
      <w:proofErr w:type="gramStart"/>
      <w:r w:rsidRPr="00296E41">
        <w:t>Какова</w:t>
      </w:r>
      <w:proofErr w:type="gramEnd"/>
      <w:r w:rsidRPr="00296E41">
        <w:t xml:space="preserve"> </w:t>
      </w:r>
      <w:proofErr w:type="spellStart"/>
      <w:r w:rsidRPr="00296E41">
        <w:t>двуплановость</w:t>
      </w:r>
      <w:proofErr w:type="spellEnd"/>
      <w:r w:rsidRPr="00296E41">
        <w:t xml:space="preserve"> пьесы?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Как рассматривается в пьесе вопрос о правде? Сопоставьте с вопросом о правде в пьесе М. Горького «На дне».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 xml:space="preserve">- Зачем герои пьесы «Старший сын» врут? Есть ли у этого </w:t>
      </w:r>
      <w:proofErr w:type="gramStart"/>
      <w:r w:rsidRPr="00296E41">
        <w:t>вранья</w:t>
      </w:r>
      <w:proofErr w:type="gramEnd"/>
      <w:r w:rsidRPr="00296E41">
        <w:t xml:space="preserve"> оправдание? Всегда ли </w:t>
      </w:r>
      <w:proofErr w:type="gramStart"/>
      <w:r w:rsidRPr="00296E41">
        <w:t>нужна</w:t>
      </w:r>
      <w:proofErr w:type="gramEnd"/>
      <w:r w:rsidRPr="00296E41">
        <w:t xml:space="preserve"> правда?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Какова тема, идея произведения?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Как вы думаете, почему так называется пьеса?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Финал пьесы оптимистичен. Как вы думаете, могло ли такое случиться в жизни?</w:t>
      </w:r>
    </w:p>
    <w:p w:rsidR="00296E41" w:rsidRPr="00296E41" w:rsidRDefault="00296E41" w:rsidP="00296E41">
      <w:pPr>
        <w:pStyle w:val="a5"/>
        <w:shd w:val="clear" w:color="auto" w:fill="FFFFFF"/>
        <w:spacing w:before="0" w:beforeAutospacing="0" w:after="0" w:afterAutospacing="0"/>
        <w:jc w:val="both"/>
      </w:pPr>
      <w:r w:rsidRPr="00296E41">
        <w:t>- Как, по-вашему, сложатся судьбы героев в дальнейшем?</w:t>
      </w:r>
    </w:p>
    <w:p w:rsid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E41" w:rsidRPr="00296E41" w:rsidRDefault="00296E41" w:rsidP="00296E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bCs/>
          <w:sz w:val="24"/>
          <w:szCs w:val="24"/>
          <w:lang w:eastAsia="ru-RU"/>
        </w:rPr>
        <w:t>4.Д/</w:t>
      </w:r>
      <w:proofErr w:type="gramStart"/>
      <w:r w:rsidRPr="00296E41">
        <w:rPr>
          <w:rFonts w:ascii="Times New Roman" w:eastAsia="Times New Roman" w:hAnsi="Times New Roman"/>
          <w:bCs/>
          <w:sz w:val="24"/>
          <w:szCs w:val="24"/>
          <w:lang w:eastAsia="ru-RU"/>
        </w:rPr>
        <w:t>З</w:t>
      </w:r>
      <w:proofErr w:type="gramEnd"/>
      <w:r w:rsidRPr="00296E41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296E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подготовить отзыв о прочитанной книге по следующему плану:</w:t>
      </w:r>
    </w:p>
    <w:p w:rsidR="00296E41" w:rsidRPr="00296E41" w:rsidRDefault="00296E41" w:rsidP="00296E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Какова тема и основная мысль произведения?</w:t>
      </w:r>
    </w:p>
    <w:p w:rsidR="00296E41" w:rsidRPr="00296E41" w:rsidRDefault="00296E41" w:rsidP="00296E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Где и когда происходят события?</w:t>
      </w:r>
    </w:p>
    <w:p w:rsidR="00296E41" w:rsidRPr="00296E41" w:rsidRDefault="00296E41" w:rsidP="00296E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Какие места в книге произвели на вас наиболее сильное впечатление?</w:t>
      </w:r>
    </w:p>
    <w:p w:rsidR="00296E41" w:rsidRPr="00296E41" w:rsidRDefault="00296E41" w:rsidP="00296E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Кто из героев особенно понравился? Почему?</w:t>
      </w:r>
    </w:p>
    <w:p w:rsidR="00296E41" w:rsidRPr="00296E41" w:rsidRDefault="00296E41" w:rsidP="00296E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Кто из героев, по-вашему, заслуживает осуждения?</w:t>
      </w:r>
    </w:p>
    <w:p w:rsidR="00296E41" w:rsidRPr="00296E41" w:rsidRDefault="00296E41" w:rsidP="00296E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E41">
        <w:rPr>
          <w:rFonts w:ascii="Times New Roman" w:eastAsia="Times New Roman" w:hAnsi="Times New Roman"/>
          <w:sz w:val="24"/>
          <w:szCs w:val="24"/>
          <w:lang w:eastAsia="ru-RU"/>
        </w:rPr>
        <w:t>Чем обогатила вас книга? Над какими вопросами заставила задуматься?</w:t>
      </w:r>
    </w:p>
    <w:p w:rsidR="00493C4A" w:rsidRPr="00493C4A" w:rsidRDefault="00493C4A" w:rsidP="0049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2E8" w:rsidRDefault="001D2410" w:rsidP="00D602E8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="00D602E8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D602E8"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D602E8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D602E8"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="00D602E8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D602E8"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602E8"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="00D602E8"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2E8"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D602E8" w:rsidRPr="003F0FE4">
        <w:rPr>
          <w:rFonts w:ascii="Times New Roman" w:hAnsi="Times New Roman"/>
          <w:sz w:val="24"/>
          <w:szCs w:val="24"/>
        </w:rPr>
        <w:t>)</w:t>
      </w:r>
    </w:p>
    <w:p w:rsidR="00AB25FC" w:rsidRPr="00AB25FC" w:rsidRDefault="00AB25FC" w:rsidP="00AB25FC">
      <w:pPr>
        <w:pStyle w:val="a3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602E8" w:rsidRDefault="00D602E8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602E8" w:rsidRDefault="00D602E8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64009D" w:rsidRDefault="00493C4A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11 Литература  (Э)   2</w:t>
      </w:r>
      <w:r w:rsidR="0083245A">
        <w:rPr>
          <w:rFonts w:ascii="Times New Roman" w:eastAsiaTheme="minorHAnsi" w:hAnsi="Times New Roman"/>
          <w:b/>
          <w:sz w:val="24"/>
          <w:szCs w:val="24"/>
        </w:rPr>
        <w:t>9</w:t>
      </w:r>
      <w:r w:rsidR="003F0FE4" w:rsidRPr="0064009D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83245A" w:rsidRDefault="0064009D" w:rsidP="0083245A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FD6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675FD6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675FD6">
        <w:rPr>
          <w:rFonts w:ascii="Times New Roman" w:hAnsi="Times New Roman"/>
          <w:b/>
          <w:sz w:val="24"/>
          <w:szCs w:val="24"/>
        </w:rPr>
        <w:t xml:space="preserve"> </w:t>
      </w:r>
      <w:r w:rsidR="0083245A" w:rsidRPr="0083245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Песенная поэзия русского рока. Б. Гребенщиков, В. </w:t>
      </w:r>
      <w:proofErr w:type="spellStart"/>
      <w:r w:rsidR="0083245A" w:rsidRPr="0083245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Цой</w:t>
      </w:r>
      <w:proofErr w:type="spellEnd"/>
      <w:r w:rsidR="0083245A" w:rsidRPr="00675FD6">
        <w:rPr>
          <w:rFonts w:ascii="Times New Roman" w:hAnsi="Times New Roman"/>
          <w:sz w:val="24"/>
          <w:szCs w:val="24"/>
        </w:rPr>
        <w:t xml:space="preserve"> </w:t>
      </w:r>
    </w:p>
    <w:p w:rsidR="0083245A" w:rsidRDefault="0083245A" w:rsidP="0083245A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09D" w:rsidRPr="0083245A" w:rsidRDefault="0064009D" w:rsidP="0083245A">
      <w:pPr>
        <w:pStyle w:val="a3"/>
        <w:numPr>
          <w:ilvl w:val="0"/>
          <w:numId w:val="1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45A">
        <w:rPr>
          <w:rFonts w:ascii="Times New Roman" w:hAnsi="Times New Roman"/>
          <w:sz w:val="24"/>
          <w:szCs w:val="24"/>
        </w:rPr>
        <w:t xml:space="preserve">Пройди по ссылке и </w:t>
      </w:r>
      <w:r w:rsidR="0083245A">
        <w:rPr>
          <w:rFonts w:ascii="Times New Roman" w:hAnsi="Times New Roman"/>
          <w:sz w:val="24"/>
          <w:szCs w:val="24"/>
        </w:rPr>
        <w:t xml:space="preserve">посмотри </w:t>
      </w:r>
      <w:proofErr w:type="spellStart"/>
      <w:r w:rsidR="0083245A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83245A">
        <w:rPr>
          <w:rFonts w:ascii="Times New Roman" w:hAnsi="Times New Roman"/>
          <w:sz w:val="24"/>
          <w:szCs w:val="24"/>
        </w:rPr>
        <w:t xml:space="preserve"> </w:t>
      </w:r>
    </w:p>
    <w:p w:rsidR="00BE1DDB" w:rsidRDefault="0083245A" w:rsidP="00675FD6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hyperlink r:id="rId9" w:anchor="schedule" w:history="1">
        <w:r w:rsidRPr="0083245A">
          <w:rPr>
            <w:rStyle w:val="a4"/>
            <w:rFonts w:ascii="Times New Roman" w:hAnsi="Times New Roman"/>
            <w:sz w:val="24"/>
            <w:szCs w:val="24"/>
          </w:rPr>
          <w:t>https://school.yandex.ru/lessons?class=11#schedule</w:t>
        </w:r>
      </w:hyperlink>
    </w:p>
    <w:p w:rsidR="0083245A" w:rsidRPr="0083245A" w:rsidRDefault="0083245A" w:rsidP="00675FD6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4009D" w:rsidRPr="0083245A" w:rsidRDefault="00675FD6" w:rsidP="0083245A">
      <w:pPr>
        <w:pStyle w:val="a3"/>
        <w:numPr>
          <w:ilvl w:val="0"/>
          <w:numId w:val="11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3245A">
        <w:rPr>
          <w:rFonts w:ascii="Times New Roman" w:hAnsi="Times New Roman"/>
          <w:sz w:val="24"/>
          <w:szCs w:val="24"/>
        </w:rPr>
        <w:t>Законспектируй в тетради по литературе.</w:t>
      </w:r>
    </w:p>
    <w:p w:rsidR="00BE1DDB" w:rsidRPr="00675FD6" w:rsidRDefault="00BE1DDB" w:rsidP="00BE1DDB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75FD6" w:rsidRPr="0083245A" w:rsidRDefault="00675FD6" w:rsidP="00675FD6">
      <w:pPr>
        <w:pStyle w:val="a3"/>
        <w:numPr>
          <w:ilvl w:val="0"/>
          <w:numId w:val="11"/>
        </w:numPr>
        <w:tabs>
          <w:tab w:val="left" w:pos="1965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83245A">
        <w:rPr>
          <w:rFonts w:ascii="Times New Roman" w:hAnsi="Times New Roman"/>
          <w:sz w:val="24"/>
          <w:szCs w:val="24"/>
        </w:rPr>
        <w:t xml:space="preserve">Дополнительный материал можешь получить, пройдя по ссылке </w:t>
      </w:r>
      <w:hyperlink r:id="rId10" w:history="1">
        <w:r w:rsidR="0083245A" w:rsidRPr="0083245A">
          <w:rPr>
            <w:rStyle w:val="a4"/>
            <w:sz w:val="24"/>
            <w:szCs w:val="24"/>
          </w:rPr>
          <w:t>https://cyberleninka.ru/article/n/lichnost-i-tvorchestvo-v-tsoya-v-pesennoy-lirike-b-grebenschikova</w:t>
        </w:r>
      </w:hyperlink>
    </w:p>
    <w:p w:rsidR="0064009D" w:rsidRDefault="001D2410" w:rsidP="0083245A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1" w:history="1">
        <w:r w:rsidR="00675FD6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675FD6"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675FD6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675FD6"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="00675FD6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675FD6"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75FD6"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="00675FD6"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5FD6"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675FD6" w:rsidRPr="003F0FE4">
        <w:rPr>
          <w:rFonts w:ascii="Times New Roman" w:hAnsi="Times New Roman"/>
          <w:sz w:val="24"/>
          <w:szCs w:val="24"/>
        </w:rPr>
        <w:t>)</w:t>
      </w:r>
    </w:p>
    <w:p w:rsidR="0083245A" w:rsidRDefault="0083245A" w:rsidP="0083245A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245A" w:rsidRDefault="0083245A" w:rsidP="0083245A">
      <w:pPr>
        <w:pStyle w:val="a3"/>
        <w:tabs>
          <w:tab w:val="left" w:pos="1965"/>
        </w:tabs>
        <w:spacing w:after="0" w:line="240" w:lineRule="auto"/>
        <w:jc w:val="right"/>
      </w:pPr>
    </w:p>
    <w:p w:rsidR="0064009D" w:rsidRPr="00AB25FC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602E8" w:rsidRPr="00D602E8" w:rsidRDefault="00971129" w:rsidP="00D602E8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602E8" w:rsidRPr="00D602E8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95E1F"/>
    <w:multiLevelType w:val="multilevel"/>
    <w:tmpl w:val="47E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D0128"/>
    <w:multiLevelType w:val="hybridMultilevel"/>
    <w:tmpl w:val="F9B2B588"/>
    <w:lvl w:ilvl="0" w:tplc="A132A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F4627"/>
    <w:multiLevelType w:val="hybridMultilevel"/>
    <w:tmpl w:val="FDDA1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857AE"/>
    <w:multiLevelType w:val="hybridMultilevel"/>
    <w:tmpl w:val="F8CA0BA0"/>
    <w:lvl w:ilvl="0" w:tplc="CAEE87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B76E9"/>
    <w:multiLevelType w:val="hybridMultilevel"/>
    <w:tmpl w:val="1402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75718"/>
    <w:multiLevelType w:val="multilevel"/>
    <w:tmpl w:val="FE7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964C2"/>
    <w:multiLevelType w:val="hybridMultilevel"/>
    <w:tmpl w:val="516E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A7164"/>
    <w:multiLevelType w:val="hybridMultilevel"/>
    <w:tmpl w:val="1C14968A"/>
    <w:lvl w:ilvl="0" w:tplc="95BCD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2E30B0"/>
    <w:multiLevelType w:val="multilevel"/>
    <w:tmpl w:val="23E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F37F06"/>
    <w:multiLevelType w:val="hybridMultilevel"/>
    <w:tmpl w:val="D2FEDA24"/>
    <w:lvl w:ilvl="0" w:tplc="1C460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D50DB"/>
    <w:multiLevelType w:val="hybridMultilevel"/>
    <w:tmpl w:val="9C607608"/>
    <w:lvl w:ilvl="0" w:tplc="760C4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0"/>
  </w:num>
  <w:num w:numId="5">
    <w:abstractNumId w:val="5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1D2410"/>
    <w:rsid w:val="00296E41"/>
    <w:rsid w:val="002A08D2"/>
    <w:rsid w:val="002A445A"/>
    <w:rsid w:val="003F0FE4"/>
    <w:rsid w:val="003F137C"/>
    <w:rsid w:val="00404D13"/>
    <w:rsid w:val="00493C4A"/>
    <w:rsid w:val="0063759A"/>
    <w:rsid w:val="0064009D"/>
    <w:rsid w:val="00675FD6"/>
    <w:rsid w:val="006C09FA"/>
    <w:rsid w:val="00702CD4"/>
    <w:rsid w:val="00740525"/>
    <w:rsid w:val="0076267F"/>
    <w:rsid w:val="0083245A"/>
    <w:rsid w:val="00952627"/>
    <w:rsid w:val="00971129"/>
    <w:rsid w:val="00A02C00"/>
    <w:rsid w:val="00AB25FC"/>
    <w:rsid w:val="00AC13AA"/>
    <w:rsid w:val="00BE1DDB"/>
    <w:rsid w:val="00C048FC"/>
    <w:rsid w:val="00C25D11"/>
    <w:rsid w:val="00C65267"/>
    <w:rsid w:val="00CE0866"/>
    <w:rsid w:val="00CE2FA0"/>
    <w:rsid w:val="00D602E8"/>
    <w:rsid w:val="00D714E2"/>
    <w:rsid w:val="00E90970"/>
    <w:rsid w:val="00EB523D"/>
    <w:rsid w:val="00F75DF6"/>
    <w:rsid w:val="00FD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  <w:style w:type="paragraph" w:styleId="a5">
    <w:name w:val="Normal (Web)"/>
    <w:basedOn w:val="a"/>
    <w:uiPriority w:val="99"/>
    <w:semiHidden/>
    <w:unhideWhenUsed/>
    <w:rsid w:val="003F0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6E41"/>
    <w:rPr>
      <w:b/>
      <w:bCs/>
    </w:rPr>
  </w:style>
  <w:style w:type="character" w:styleId="a7">
    <w:name w:val="Emphasis"/>
    <w:basedOn w:val="a0"/>
    <w:uiPriority w:val="20"/>
    <w:qFormat/>
    <w:rsid w:val="00296E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727932/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https://24smi.org/celebrity/6254-aleksandr-vampilov.html" TargetMode="External"/><Relationship Id="rId10" Type="http://schemas.openxmlformats.org/officeDocument/2006/relationships/hyperlink" Target="https://cyberleninka.ru/article/n/lichnost-i-tvorchestvo-v-tsoya-v-pesennoy-lirike-b-grebenschiko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.yandex.ru/lessons?class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15</cp:revision>
  <dcterms:created xsi:type="dcterms:W3CDTF">2020-03-26T14:04:00Z</dcterms:created>
  <dcterms:modified xsi:type="dcterms:W3CDTF">2020-04-21T21:27:00Z</dcterms:modified>
</cp:coreProperties>
</file>