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411" w:rsidRPr="005F5E52" w:rsidRDefault="005B5411" w:rsidP="002433FD">
      <w:pPr>
        <w:pStyle w:val="a3"/>
        <w:keepNext/>
        <w:ind w:left="-1418" w:right="-142"/>
        <w:jc w:val="both"/>
        <w:rPr>
          <w:color w:val="4F81BD" w:themeColor="accent1"/>
          <w:sz w:val="36"/>
          <w:szCs w:val="36"/>
        </w:rPr>
      </w:pPr>
    </w:p>
    <w:p w:rsidR="00AE6045" w:rsidRPr="005F5E52" w:rsidRDefault="00AE6045" w:rsidP="005F5E52">
      <w:pPr>
        <w:spacing w:before="240"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5F5E5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F5E52" w:rsidRPr="005F5E52">
        <w:rPr>
          <w:rFonts w:ascii="Times New Roman" w:hAnsi="Times New Roman" w:cs="Times New Roman"/>
          <w:b/>
          <w:i/>
          <w:noProof/>
          <w:sz w:val="32"/>
          <w:szCs w:val="32"/>
        </w:rPr>
        <w:t xml:space="preserve"> </w:t>
      </w:r>
    </w:p>
    <w:p w:rsidR="00AE6045" w:rsidRPr="005F5E52" w:rsidRDefault="002D2749" w:rsidP="005F5E52">
      <w:pPr>
        <w:pStyle w:val="a3"/>
        <w:jc w:val="center"/>
        <w:rPr>
          <w:i/>
          <w:color w:val="4F81BD" w:themeColor="accent1"/>
          <w:sz w:val="32"/>
          <w:szCs w:val="32"/>
        </w:rPr>
      </w:pPr>
      <w:r w:rsidRPr="005F5E52">
        <w:rPr>
          <w:b/>
          <w:bCs/>
          <w:i/>
          <w:color w:val="4F81BD" w:themeColor="accent1"/>
          <w:sz w:val="32"/>
          <w:szCs w:val="32"/>
        </w:rPr>
        <w:t xml:space="preserve"> </w:t>
      </w:r>
      <w:r w:rsidR="005F5E52" w:rsidRPr="005F5E52">
        <w:rPr>
          <w:b/>
          <w:bCs/>
          <w:i/>
          <w:color w:val="4F81BD" w:themeColor="accent1"/>
          <w:sz w:val="32"/>
          <w:szCs w:val="32"/>
        </w:rPr>
        <w:t>«В</w:t>
      </w:r>
      <w:r w:rsidR="00AE6045" w:rsidRPr="005F5E52">
        <w:rPr>
          <w:b/>
          <w:bCs/>
          <w:i/>
          <w:color w:val="4F81BD" w:themeColor="accent1"/>
          <w:sz w:val="32"/>
          <w:szCs w:val="32"/>
        </w:rPr>
        <w:t>одобоязни</w:t>
      </w:r>
      <w:r w:rsidR="005F5E52" w:rsidRPr="005F5E52">
        <w:rPr>
          <w:b/>
          <w:bCs/>
          <w:i/>
          <w:color w:val="4F81BD" w:themeColor="accent1"/>
          <w:sz w:val="32"/>
          <w:szCs w:val="32"/>
        </w:rPr>
        <w:t>»</w:t>
      </w:r>
    </w:p>
    <w:p w:rsidR="00AE6045" w:rsidRPr="005F5E52" w:rsidRDefault="00AE6045" w:rsidP="005F5E52">
      <w:pPr>
        <w:pStyle w:val="a3"/>
        <w:spacing w:line="276" w:lineRule="auto"/>
        <w:jc w:val="both"/>
        <w:rPr>
          <w:b/>
          <w:i/>
          <w:color w:val="000000"/>
          <w:sz w:val="28"/>
          <w:szCs w:val="28"/>
        </w:rPr>
      </w:pPr>
      <w:r w:rsidRPr="005F5E52">
        <w:rPr>
          <w:b/>
          <w:i/>
          <w:color w:val="000000"/>
          <w:sz w:val="28"/>
          <w:szCs w:val="28"/>
        </w:rPr>
        <w:t>Как преодолеть водобоязнь</w:t>
      </w:r>
    </w:p>
    <w:p w:rsidR="005F5E52" w:rsidRDefault="00AC37EB" w:rsidP="005F5E52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4109085</wp:posOffset>
            </wp:positionH>
            <wp:positionV relativeFrom="paragraph">
              <wp:posOffset>334645</wp:posOffset>
            </wp:positionV>
            <wp:extent cx="1699895" cy="1223010"/>
            <wp:effectExtent l="38100" t="0" r="14605" b="358140"/>
            <wp:wrapTight wrapText="bothSides">
              <wp:wrapPolygon edited="0">
                <wp:start x="242" y="0"/>
                <wp:lineTo x="-484" y="27925"/>
                <wp:lineTo x="21786" y="27925"/>
                <wp:lineTo x="21786" y="24897"/>
                <wp:lineTo x="21544" y="22542"/>
                <wp:lineTo x="21059" y="21533"/>
                <wp:lineTo x="21301" y="21533"/>
                <wp:lineTo x="21786" y="17495"/>
                <wp:lineTo x="21786" y="4374"/>
                <wp:lineTo x="21544" y="673"/>
                <wp:lineTo x="21301" y="0"/>
                <wp:lineTo x="242" y="0"/>
              </wp:wrapPolygon>
            </wp:wrapTight>
            <wp:docPr id="48" name="Рисунок 48" descr="http://www.gamma72.ru/artcatalog/foto/h/b/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gamma72.ru/artcatalog/foto/h/b/1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12230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AE6045" w:rsidRPr="00AE6045">
        <w:rPr>
          <w:color w:val="000000"/>
          <w:sz w:val="28"/>
          <w:szCs w:val="28"/>
        </w:rPr>
        <w:t xml:space="preserve">Случается, что дети так боятся воды, что даже купание в ванной становится проблемой для их родителей. Это одна из форм человеческих страхов - водобоязнь. </w:t>
      </w:r>
    </w:p>
    <w:p w:rsidR="005F5E52" w:rsidRDefault="00AE6045" w:rsidP="005F5E52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5F5E52">
        <w:rPr>
          <w:b/>
          <w:i/>
          <w:color w:val="000000"/>
          <w:sz w:val="28"/>
          <w:szCs w:val="28"/>
        </w:rPr>
        <w:t>Причины возникновения водобоязни</w:t>
      </w:r>
      <w:r w:rsidRPr="00AE6045">
        <w:rPr>
          <w:color w:val="000000"/>
          <w:sz w:val="28"/>
          <w:szCs w:val="28"/>
        </w:rPr>
        <w:t xml:space="preserve"> бывают разными: кто-то неожиданно упал в воду, кого-то искупали в слишком холодной или слишком горячей воде. У впечатлительных детей водобоязнь может возникнуть даже после прочтения книги или просмотра фильма о бедствиях на воде. Кто-то боится воды меньше, кто-то больше, поэтому не сравнивайте своего ребенка с другими детьми, которые ведут себя смелее. </w:t>
      </w:r>
    </w:p>
    <w:p w:rsidR="005F5E52" w:rsidRDefault="00AE6045" w:rsidP="005F5E52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5F5E52">
        <w:rPr>
          <w:b/>
          <w:i/>
          <w:color w:val="000000"/>
          <w:sz w:val="28"/>
          <w:szCs w:val="28"/>
        </w:rPr>
        <w:t>Помните, что ваш малыш</w:t>
      </w:r>
      <w:r w:rsidRPr="00AE6045">
        <w:rPr>
          <w:color w:val="000000"/>
          <w:sz w:val="28"/>
          <w:szCs w:val="28"/>
        </w:rPr>
        <w:t xml:space="preserve"> — индивидуальность, а значит не такой, как все! Он чем-то лучше, а в чем-то хуже других. Вы же все равно его любите, правда? Не раздражайтесь и не стыдите его. Он может внушить себе, что неумение плавать и боязнь воды — его личные изъяны, а не просто преходящее состояние. </w:t>
      </w:r>
    </w:p>
    <w:p w:rsidR="005F5E52" w:rsidRDefault="00AC37EB" w:rsidP="005F5E52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>
        <w:rPr>
          <w:b/>
          <w:i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895350</wp:posOffset>
            </wp:positionV>
            <wp:extent cx="2118360" cy="1709420"/>
            <wp:effectExtent l="19050" t="0" r="0" b="0"/>
            <wp:wrapTight wrapText="bothSides">
              <wp:wrapPolygon edited="0">
                <wp:start x="7770" y="0"/>
                <wp:lineTo x="5827" y="722"/>
                <wp:lineTo x="971" y="4574"/>
                <wp:lineTo x="-194" y="6499"/>
                <wp:lineTo x="0" y="7703"/>
                <wp:lineTo x="2137" y="11554"/>
                <wp:lineTo x="2525" y="15406"/>
                <wp:lineTo x="3885" y="19257"/>
                <wp:lineTo x="4273" y="19979"/>
                <wp:lineTo x="9129" y="21183"/>
                <wp:lineTo x="11849" y="21183"/>
                <wp:lineTo x="18453" y="21183"/>
                <wp:lineTo x="19813" y="21183"/>
                <wp:lineTo x="21561" y="19979"/>
                <wp:lineTo x="21561" y="17813"/>
                <wp:lineTo x="21367" y="14684"/>
                <wp:lineTo x="20590" y="12999"/>
                <wp:lineTo x="19619" y="11554"/>
                <wp:lineTo x="14763" y="7703"/>
                <wp:lineTo x="14957" y="2889"/>
                <wp:lineTo x="12432" y="481"/>
                <wp:lineTo x="10878" y="0"/>
                <wp:lineTo x="7770" y="0"/>
              </wp:wrapPolygon>
            </wp:wrapTight>
            <wp:docPr id="5" name="Рисунок 21" descr="http://abload.de/img/denizsudamla17unuv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bload.de/img/denizsudamla17unuv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70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6045" w:rsidRPr="005F5E52">
        <w:rPr>
          <w:b/>
          <w:i/>
          <w:color w:val="000000"/>
          <w:sz w:val="28"/>
          <w:szCs w:val="28"/>
        </w:rPr>
        <w:t>Поэтому лучше</w:t>
      </w:r>
      <w:r w:rsidR="00AE6045" w:rsidRPr="00AE6045">
        <w:rPr>
          <w:color w:val="000000"/>
          <w:sz w:val="28"/>
          <w:szCs w:val="28"/>
        </w:rPr>
        <w:t xml:space="preserve"> поддержите ребенка, скажите ему, что многие смелые люди побаивались воды. И это нормально. Детям с водобоязнью очень неприятно, когда вода попадает на лицо и особенно в глаза. А при купании от давления воды у них возникает скованность движений, панический страх перед глубиной. </w:t>
      </w:r>
    </w:p>
    <w:p w:rsidR="00AE6045" w:rsidRDefault="00AE6045" w:rsidP="005F5E52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  <w:r w:rsidRPr="005F5E52">
        <w:rPr>
          <w:b/>
          <w:i/>
          <w:color w:val="000000"/>
          <w:sz w:val="28"/>
          <w:szCs w:val="28"/>
        </w:rPr>
        <w:t>Чтобы облегчить</w:t>
      </w:r>
      <w:r w:rsidRPr="00AE6045">
        <w:rPr>
          <w:color w:val="000000"/>
          <w:sz w:val="28"/>
          <w:szCs w:val="28"/>
        </w:rPr>
        <w:t xml:space="preserve"> состояние таких малышей, уроки плавания в детском саду </w:t>
      </w:r>
      <w:proofErr w:type="gramStart"/>
      <w:r w:rsidRPr="00AE6045">
        <w:rPr>
          <w:color w:val="000000"/>
          <w:sz w:val="28"/>
          <w:szCs w:val="28"/>
        </w:rPr>
        <w:t>с таким детьми</w:t>
      </w:r>
      <w:proofErr w:type="gramEnd"/>
      <w:r w:rsidRPr="00AE6045">
        <w:rPr>
          <w:color w:val="000000"/>
          <w:sz w:val="28"/>
          <w:szCs w:val="28"/>
        </w:rPr>
        <w:t xml:space="preserve"> проводятся не в назидательной, а в развлекательной форме. Им важно не столько обучиться разным стилям плавания, сколько познакомиться со свойствами воды, с условиями плавучести и равновесия своего тела. Упражнения, направленные на это, помогут им ориентироваться в воде и избавиться от чувства страха.</w:t>
      </w:r>
    </w:p>
    <w:p w:rsidR="005F5E52" w:rsidRDefault="005F5E52" w:rsidP="005F5E52">
      <w:pPr>
        <w:pStyle w:val="a3"/>
        <w:spacing w:before="0" w:beforeAutospacing="0" w:after="0" w:afterAutospacing="0" w:line="276" w:lineRule="auto"/>
        <w:ind w:firstLine="851"/>
        <w:jc w:val="both"/>
        <w:rPr>
          <w:color w:val="000000"/>
          <w:sz w:val="28"/>
          <w:szCs w:val="28"/>
        </w:rPr>
      </w:pPr>
    </w:p>
    <w:p w:rsidR="002D2749" w:rsidRDefault="002D2749" w:rsidP="002D2749">
      <w:pPr>
        <w:pStyle w:val="a3"/>
        <w:rPr>
          <w:b/>
          <w:bCs/>
          <w:i/>
          <w:color w:val="00B050"/>
          <w:sz w:val="32"/>
          <w:szCs w:val="32"/>
        </w:rPr>
      </w:pPr>
    </w:p>
    <w:p w:rsidR="00087683" w:rsidRPr="00E46923" w:rsidRDefault="00087683" w:rsidP="009A041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87683" w:rsidRPr="00E46923" w:rsidSect="002433FD">
      <w:pgSz w:w="11906" w:h="16838"/>
      <w:pgMar w:top="567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6045"/>
    <w:rsid w:val="00087683"/>
    <w:rsid w:val="0010078D"/>
    <w:rsid w:val="0013481E"/>
    <w:rsid w:val="002433FD"/>
    <w:rsid w:val="002D2749"/>
    <w:rsid w:val="002D3A30"/>
    <w:rsid w:val="00332DF5"/>
    <w:rsid w:val="003B7BCF"/>
    <w:rsid w:val="005332DC"/>
    <w:rsid w:val="005854E2"/>
    <w:rsid w:val="005B5411"/>
    <w:rsid w:val="005F5E52"/>
    <w:rsid w:val="006D090B"/>
    <w:rsid w:val="00761EFE"/>
    <w:rsid w:val="00802950"/>
    <w:rsid w:val="00803230"/>
    <w:rsid w:val="008B28F9"/>
    <w:rsid w:val="009A0418"/>
    <w:rsid w:val="00A5268B"/>
    <w:rsid w:val="00AB73C0"/>
    <w:rsid w:val="00AC37EB"/>
    <w:rsid w:val="00AE6045"/>
    <w:rsid w:val="00C54893"/>
    <w:rsid w:val="00CA6862"/>
    <w:rsid w:val="00E46923"/>
    <w:rsid w:val="00FE0BC1"/>
    <w:rsid w:val="00FE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827D6"/>
  <w15:docId w15:val="{B176D633-EE5C-4132-9D3B-050F061C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6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6045"/>
  </w:style>
  <w:style w:type="paragraph" w:styleId="a4">
    <w:name w:val="Balloon Text"/>
    <w:basedOn w:val="a"/>
    <w:link w:val="a5"/>
    <w:uiPriority w:val="99"/>
    <w:semiHidden/>
    <w:unhideWhenUsed/>
    <w:rsid w:val="00AE6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6045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semiHidden/>
    <w:unhideWhenUsed/>
    <w:qFormat/>
    <w:rsid w:val="005B5411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7">
    <w:name w:val="Hyperlink"/>
    <w:basedOn w:val="a0"/>
    <w:uiPriority w:val="99"/>
    <w:unhideWhenUsed/>
    <w:rsid w:val="00A526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20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17</cp:revision>
  <dcterms:created xsi:type="dcterms:W3CDTF">2017-03-20T11:05:00Z</dcterms:created>
  <dcterms:modified xsi:type="dcterms:W3CDTF">2025-03-19T10:27:00Z</dcterms:modified>
</cp:coreProperties>
</file>