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E5" w:rsidRPr="00147DE5" w:rsidRDefault="00147DE5" w:rsidP="00147DE5">
      <w:pPr>
        <w:shd w:val="clear" w:color="auto" w:fill="FFFFFF"/>
        <w:spacing w:before="240" w:after="60" w:line="240" w:lineRule="atLeast"/>
        <w:jc w:val="center"/>
        <w:outlineLvl w:val="1"/>
        <w:rPr>
          <w:rFonts w:ascii="Arial" w:eastAsia="Times New Roman" w:hAnsi="Arial" w:cs="Arial"/>
          <w:b/>
          <w:bCs/>
          <w:color w:val="365EAB"/>
          <w:sz w:val="32"/>
          <w:szCs w:val="32"/>
        </w:rPr>
      </w:pPr>
      <w:r w:rsidRPr="00147DE5">
        <w:rPr>
          <w:rFonts w:ascii="Arial" w:eastAsia="Times New Roman" w:hAnsi="Arial" w:cs="Arial"/>
          <w:b/>
          <w:bCs/>
          <w:color w:val="00008B"/>
          <w:sz w:val="32"/>
          <w:szCs w:val="32"/>
        </w:rPr>
        <w:t>Микроспория у детей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noProof/>
        </w:rPr>
        <w:drawing>
          <wp:inline distT="0" distB="0" distL="0" distR="0">
            <wp:extent cx="1905000" cy="1760220"/>
            <wp:effectExtent l="19050" t="0" r="0" b="0"/>
            <wp:docPr id="17" name="Рисунок 17" descr="http://www.tiensmed.ru/news/uimg/66/microsporia-a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tiensmed.ru/news/uimg/66/microsporia-a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  Микроспория у детей встречается гораздо чаще, чем у взрослых, что объясняется двумя основными факторами. Во-первых, дети чаще контактируют с больными животными, соответственно, у них выше риск заражения инфекцией.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И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во-вторых, сальные железы кожного покрова детей не вырабатывают кислот, обладающих губительным действием в отношении грибков. То есть грибок, попавший на кожу ребенка, спровоцирует микроспорию с гораздо большей вероятностью, чем у взрослого в аналогичной ситуации, поскольку после полового созревания железы начинают вырабатывать кислоты, губительно действующие на возбудителей микроспории.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Клинические проявления, течение и принципы лечения микроспории у детей не отличаются от таковых для взрослых. Поэтому рассматривать отдельно характеристику микроспории в детском возрасте нецелесообразно.</w:t>
      </w:r>
      <w:r w:rsidRPr="00147DE5">
        <w:rPr>
          <w:rFonts w:ascii="Arial" w:eastAsia="Times New Roman" w:hAnsi="Arial" w:cs="Arial"/>
          <w:color w:val="3A3A2F"/>
        </w:rPr>
        <w:br/>
      </w:r>
    </w:p>
    <w:p w:rsidR="00147DE5" w:rsidRPr="00147DE5" w:rsidRDefault="00147DE5" w:rsidP="00147DE5">
      <w:pPr>
        <w:shd w:val="clear" w:color="auto" w:fill="FFFFFF"/>
        <w:spacing w:before="240" w:after="60" w:line="240" w:lineRule="atLeast"/>
        <w:outlineLvl w:val="1"/>
        <w:rPr>
          <w:rFonts w:ascii="Arial" w:eastAsia="Times New Roman" w:hAnsi="Arial" w:cs="Arial"/>
          <w:b/>
          <w:bCs/>
          <w:color w:val="365EAB"/>
        </w:rPr>
      </w:pPr>
      <w:r w:rsidRPr="00147DE5">
        <w:rPr>
          <w:rFonts w:ascii="Arial" w:eastAsia="Times New Roman" w:hAnsi="Arial" w:cs="Arial"/>
          <w:b/>
          <w:bCs/>
          <w:color w:val="00008B"/>
        </w:rPr>
        <w:t>Виды микроспории (классификация)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rFonts w:ascii="Arial" w:eastAsia="Times New Roman" w:hAnsi="Arial" w:cs="Arial"/>
          <w:color w:val="3A3A2F"/>
          <w:shd w:val="clear" w:color="auto" w:fill="FFFFFF"/>
        </w:rPr>
        <w:t>В зависимости от ведущего фактора, положенного в основу классификации, существует несколько вариантов деления микроспории на различные виды.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Так, в зависимости от преимущественной области поражения, микроспория подразделяется на три основных вида: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3A3A2F"/>
          <w:bdr w:val="none" w:sz="0" w:space="0" w:color="auto" w:frame="1"/>
          <w:shd w:val="clear" w:color="auto" w:fill="FFFFFF"/>
        </w:rPr>
        <w:t>1.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Микроспория гладкой кожи;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3A3A2F"/>
          <w:bdr w:val="none" w:sz="0" w:space="0" w:color="auto" w:frame="1"/>
          <w:shd w:val="clear" w:color="auto" w:fill="FFFFFF"/>
        </w:rPr>
        <w:t>2.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Микроспория волосистой части головы;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3A3A2F"/>
          <w:bdr w:val="none" w:sz="0" w:space="0" w:color="auto" w:frame="1"/>
          <w:shd w:val="clear" w:color="auto" w:fill="FFFFFF"/>
        </w:rPr>
        <w:t>3.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Микроспория ногтей.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Кроме того, врачи-специалисты выделяют три формы микроспории в зависимости от того, какой разновидностью возбудителя была вызвана инфекция: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3A3A2F"/>
          <w:bdr w:val="none" w:sz="0" w:space="0" w:color="auto" w:frame="1"/>
          <w:shd w:val="clear" w:color="auto" w:fill="FFFFFF"/>
        </w:rPr>
        <w:t>1.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Зоонозная микроспория – вызывается видами грибков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Microsporum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, относящимися к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зоофильным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(основные хозяева – животные);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3A3A2F"/>
          <w:bdr w:val="none" w:sz="0" w:space="0" w:color="auto" w:frame="1"/>
          <w:shd w:val="clear" w:color="auto" w:fill="FFFFFF"/>
        </w:rPr>
        <w:t>2.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Антропонозная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микроспория – вызывается видами грибков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Microsporum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, относящимися к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антропофильным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(основной хозяин – человек);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3A3A2F"/>
          <w:bdr w:val="none" w:sz="0" w:space="0" w:color="auto" w:frame="1"/>
          <w:shd w:val="clear" w:color="auto" w:fill="FFFFFF"/>
        </w:rPr>
        <w:t>3.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Геофильная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микроспория – вызывается видами грибков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Microsporum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, относящимися к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геофильным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(основное место обитания – почва).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Подразделение на зоонозную,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антропонозную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и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геофильную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микроспорию не имеют клинической значимости, поскольку все они имеют одинаковые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6" w:history="1">
        <w:r w:rsidRPr="00147DE5">
          <w:rPr>
            <w:rFonts w:ascii="Arial" w:eastAsia="Times New Roman" w:hAnsi="Arial" w:cs="Arial"/>
            <w:color w:val="1F679D"/>
            <w:u w:val="single"/>
          </w:rPr>
          <w:t>симптомы</w:t>
        </w:r>
      </w:hyperlink>
      <w:r w:rsidRPr="00147DE5">
        <w:rPr>
          <w:rFonts w:ascii="Arial" w:eastAsia="Times New Roman" w:hAnsi="Arial" w:cs="Arial"/>
          <w:color w:val="3A3A2F"/>
          <w:shd w:val="clear" w:color="auto" w:fill="FFFFFF"/>
        </w:rPr>
        <w:t>, сходное течение и лечатся по одним и тем же принципам. Данная классификация важна для эпидемиологов, поскольку позволяет им устанавливать преимущественные источники инфекции и проводить соответствующие противоэпидемические мероприятия при необходимости.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Клинически важна также классификация микроспорий по типу течения, глубине поражения тканей и реакции иммунной системы на инфекцию. Сообразно данным 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lastRenderedPageBreak/>
        <w:t>критериям выделяют следующие виды микроспории:</w:t>
      </w:r>
      <w:r w:rsidRPr="00147DE5">
        <w:rPr>
          <w:rFonts w:ascii="Arial" w:eastAsia="Times New Roman" w:hAnsi="Arial" w:cs="Arial"/>
          <w:color w:val="3A3A2F"/>
        </w:rPr>
        <w:br/>
      </w:r>
    </w:p>
    <w:p w:rsidR="00147DE5" w:rsidRPr="00147DE5" w:rsidRDefault="00147DE5" w:rsidP="00147DE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Поверхностная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(очаги располагаются на поверхности гладкой кожи или под волосами);</w:t>
      </w:r>
    </w:p>
    <w:p w:rsidR="00147DE5" w:rsidRPr="00147DE5" w:rsidRDefault="00147DE5" w:rsidP="00147DE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Экссудативная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 xml:space="preserve"> (очаги </w:t>
      </w:r>
      <w:proofErr w:type="gramStart"/>
      <w:r w:rsidRPr="00147DE5">
        <w:rPr>
          <w:rFonts w:ascii="inherit" w:eastAsia="Times New Roman" w:hAnsi="inherit" w:cs="Arial"/>
          <w:color w:val="3A3A2F"/>
          <w:sz w:val="24"/>
          <w:szCs w:val="24"/>
        </w:rPr>
        <w:t>располагаются на любых участках тела и из них сочится</w:t>
      </w:r>
      <w:proofErr w:type="gramEnd"/>
      <w:r w:rsidRPr="00147DE5">
        <w:rPr>
          <w:rFonts w:ascii="inherit" w:eastAsia="Times New Roman" w:hAnsi="inherit" w:cs="Arial"/>
          <w:color w:val="3A3A2F"/>
          <w:sz w:val="24"/>
          <w:szCs w:val="24"/>
        </w:rPr>
        <w:t xml:space="preserve"> жидкое отделяемое);</w:t>
      </w:r>
    </w:p>
    <w:p w:rsidR="00147DE5" w:rsidRPr="00147DE5" w:rsidRDefault="00147DE5" w:rsidP="00147DE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Инфильтративно-нагноительная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 xml:space="preserve"> (очаги проникают </w:t>
      </w:r>
      <w:proofErr w:type="gramStart"/>
      <w:r w:rsidRPr="00147DE5">
        <w:rPr>
          <w:rFonts w:ascii="inherit" w:eastAsia="Times New Roman" w:hAnsi="inherit" w:cs="Arial"/>
          <w:color w:val="3A3A2F"/>
          <w:sz w:val="24"/>
          <w:szCs w:val="24"/>
        </w:rPr>
        <w:t>в глубь</w:t>
      </w:r>
      <w:proofErr w:type="gramEnd"/>
      <w:r w:rsidRPr="00147DE5">
        <w:rPr>
          <w:rFonts w:ascii="inherit" w:eastAsia="Times New Roman" w:hAnsi="inherit" w:cs="Arial"/>
          <w:color w:val="3A3A2F"/>
          <w:sz w:val="24"/>
          <w:szCs w:val="24"/>
        </w:rPr>
        <w:t xml:space="preserve"> тканей, на месте поражения сильный </w:t>
      </w:r>
      <w:hyperlink r:id="rId7" w:history="1">
        <w:r w:rsidRPr="00147DE5">
          <w:rPr>
            <w:rFonts w:ascii="inherit" w:eastAsia="Times New Roman" w:hAnsi="inherit" w:cs="Arial"/>
            <w:color w:val="1F679D"/>
            <w:sz w:val="24"/>
            <w:szCs w:val="24"/>
            <w:u w:val="single"/>
          </w:rPr>
          <w:t>отек</w:t>
        </w:r>
      </w:hyperlink>
      <w:r w:rsidRPr="00147DE5">
        <w:rPr>
          <w:rFonts w:ascii="inherit" w:eastAsia="Times New Roman" w:hAnsi="inherit" w:cs="Arial"/>
          <w:color w:val="3A3A2F"/>
          <w:sz w:val="24"/>
          <w:szCs w:val="24"/>
        </w:rPr>
        <w:t> с присоединением вторичной бактериальной инфекции, которая дает нагноение);</w:t>
      </w:r>
    </w:p>
    <w:p w:rsidR="00147DE5" w:rsidRPr="00147DE5" w:rsidRDefault="00147DE5" w:rsidP="00147DE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Ногтевая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(очаги располагаются на ногтях);</w:t>
      </w:r>
    </w:p>
    <w:p w:rsidR="00147DE5" w:rsidRPr="00147DE5" w:rsidRDefault="00147DE5" w:rsidP="00147DE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Хроническая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(вариант длительно существующей поверхностной формы).</w:t>
      </w:r>
    </w:p>
    <w:p w:rsidR="00147DE5" w:rsidRPr="00147DE5" w:rsidRDefault="00147DE5" w:rsidP="00147DE5">
      <w:pPr>
        <w:shd w:val="clear" w:color="auto" w:fill="FFFFFF"/>
        <w:spacing w:before="240" w:after="60" w:line="240" w:lineRule="atLeast"/>
        <w:outlineLvl w:val="1"/>
        <w:rPr>
          <w:rFonts w:ascii="Arial" w:eastAsia="Times New Roman" w:hAnsi="Arial" w:cs="Arial"/>
          <w:b/>
          <w:bCs/>
          <w:color w:val="365EAB"/>
        </w:rPr>
      </w:pPr>
      <w:r w:rsidRPr="00147DE5">
        <w:rPr>
          <w:rFonts w:ascii="Arial" w:eastAsia="Times New Roman" w:hAnsi="Arial" w:cs="Arial"/>
          <w:b/>
          <w:bCs/>
          <w:color w:val="00008B"/>
        </w:rPr>
        <w:t>Инкубационный период заболевания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Длительность инкубационного периода зависит от вида грибка, спровоцировавшего микроспорию. Так, при заражении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зоофильными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и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геофильными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видами грибков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Microsporum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инкубационный период продолжается 5 – 14 дней. А при заражении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антропофильными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формами инкубационный период микроспории длится значительно дольше – от 4 до 6 недель. Но поскольку чаще всего микроспория провоцируется грибком вида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Microsporumcanis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, который относится к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зоофильным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разновидностям, то в большинстве случаев инкубационный период инфекции составляет 1 – 2 недели.</w:t>
      </w:r>
      <w:r w:rsidRPr="00147DE5">
        <w:rPr>
          <w:rFonts w:ascii="Arial" w:eastAsia="Times New Roman" w:hAnsi="Arial" w:cs="Arial"/>
          <w:color w:val="3A3A2F"/>
        </w:rPr>
        <w:br/>
      </w:r>
    </w:p>
    <w:p w:rsidR="00147DE5" w:rsidRPr="00147DE5" w:rsidRDefault="00147DE5" w:rsidP="00147DE5">
      <w:pPr>
        <w:shd w:val="clear" w:color="auto" w:fill="FFFFFF"/>
        <w:spacing w:before="240" w:after="60" w:line="240" w:lineRule="atLeast"/>
        <w:outlineLvl w:val="1"/>
        <w:rPr>
          <w:rFonts w:ascii="Arial" w:eastAsia="Times New Roman" w:hAnsi="Arial" w:cs="Arial"/>
          <w:b/>
          <w:bCs/>
          <w:color w:val="365EAB"/>
        </w:rPr>
      </w:pPr>
      <w:r w:rsidRPr="00147DE5">
        <w:rPr>
          <w:rFonts w:ascii="Arial" w:eastAsia="Times New Roman" w:hAnsi="Arial" w:cs="Arial"/>
          <w:b/>
          <w:bCs/>
          <w:color w:val="00008B"/>
        </w:rPr>
        <w:t>Симптомы (признаки) микроспории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Все разновидности микроспории характеризуются как общими признаками, симптомами и особенностями клинического течения, так и определенными нюансами, отличающими формы друг от друга. Поэтому для общей ориентации в проблеме в первую очередь рассмотрим те симптомы, которые присущи всем формам микроспории. И только после этого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по-отдельности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акцентируем внимание на особенностях, присущих различным формам микроспории.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Самыми первыми симптомами начинающейся микроспории являются красные пятна, образовавшиеся на коже головы или тела. Если микроспория затронула волосистую часть головы, то пятна могут появиться не только под волосами, но и в области бровей и ресниц. При микроспории гладкой кожи пятна образуются на любом участке тела.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Через несколько дней после появления пятна становятся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розовыми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и довольно бледными, а их поверхность покрывается белесоватыми чешуйками. Волосы при этом теряют окраску и обламываются на высоте нескольких миллиметров от поверхности кожи, создавая эффект короткой стрижки. Из-за этого на волосяном покрове головы образуются характерные и хорошо видимые проплешины, на которых видна кожа с чешуйками и короткие волосы, напоминающие жесткую щетину. В некоторых случаях на проплешинах образуются черные точки.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Иногда микроспория волосистой части головы не вызывает образования проплешин из-за обламывания волос, а провоцирует формирование большого количества чешуек, которые люди принимают за обильную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8" w:history="1">
        <w:r w:rsidRPr="00147DE5">
          <w:rPr>
            <w:rFonts w:ascii="Arial" w:eastAsia="Times New Roman" w:hAnsi="Arial" w:cs="Arial"/>
            <w:color w:val="1F679D"/>
            <w:u w:val="single"/>
          </w:rPr>
          <w:t>перхоть</w:t>
        </w:r>
      </w:hyperlink>
      <w:r w:rsidRPr="00147DE5">
        <w:rPr>
          <w:rFonts w:ascii="Arial" w:eastAsia="Times New Roman" w:hAnsi="Arial" w:cs="Arial"/>
          <w:color w:val="3A3A2F"/>
          <w:shd w:val="clear" w:color="auto" w:fill="FFFFFF"/>
        </w:rPr>
        <w:t>, появившуюся совершенно неожиданно для них. Также в редких случаях микроспория имеет вид серого пятна на коже головы, в области которого интенсивно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9" w:history="1">
        <w:r w:rsidRPr="00147DE5">
          <w:rPr>
            <w:rFonts w:ascii="Arial" w:eastAsia="Times New Roman" w:hAnsi="Arial" w:cs="Arial"/>
            <w:color w:val="1F679D"/>
            <w:u w:val="single"/>
          </w:rPr>
          <w:t>выпадают волосы</w:t>
        </w:r>
      </w:hyperlink>
      <w:r w:rsidRPr="00147DE5">
        <w:rPr>
          <w:rFonts w:ascii="Arial" w:eastAsia="Times New Roman" w:hAnsi="Arial" w:cs="Arial"/>
          <w:color w:val="3A3A2F"/>
          <w:shd w:val="clear" w:color="auto" w:fill="FFFFFF"/>
        </w:rPr>
        <w:t>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Если лишай поражает гладкую кожу, то начальные пятна просто бледнеют, приобретают сероватую окраску и покрываются чешуйками. Снаружи пятна образуется хорошо различимый и приподнятый над поверхностью кожи валик, как бы отграничивающий область поражения от здоровых участков. Внутри пятна может образоваться еще одно пятно, меньшее по размерам, но точно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такое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же по структуре, из-за чего область поражения приобретает вид мишени.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lastRenderedPageBreak/>
        <w:t>С течением времени очаги микроспории на гладкой коже и волосистой части головы увеличиваются в размерах и приобретают форму правильного круга или овала. Размер очагов поражения может достигать 10 см в диаметре. Вместе с тем их поверхность покрывается плотным слоем серых чешуек, которые придают им соответствующую окраску. В результате кайма пятна выглядит как красный ободок, а внутренняя часть окрашена в бледный серо-розоватый цвет.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Если рядом оказались расположены два или более очага микроспории, то они могут сливаться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в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оно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пятно. Пятна, покрывшиеся чешуйками, шелушатся с различной степенью интенсивности. Иногда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0" w:history="1">
        <w:r w:rsidRPr="00147DE5">
          <w:rPr>
            <w:rFonts w:ascii="Arial" w:eastAsia="Times New Roman" w:hAnsi="Arial" w:cs="Arial"/>
            <w:color w:val="1F679D"/>
            <w:u w:val="single"/>
          </w:rPr>
          <w:t>шелушение</w:t>
        </w:r>
      </w:hyperlink>
      <w:r w:rsidRPr="00147DE5">
        <w:rPr>
          <w:rFonts w:ascii="Arial" w:eastAsia="Times New Roman" w:hAnsi="Arial" w:cs="Arial"/>
          <w:color w:val="3A3A2F"/>
        </w:rPr>
        <w:t> 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сопровождается сильным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1" w:history="1">
        <w:r w:rsidRPr="00147DE5">
          <w:rPr>
            <w:rFonts w:ascii="Arial" w:eastAsia="Times New Roman" w:hAnsi="Arial" w:cs="Arial"/>
            <w:color w:val="1F679D"/>
            <w:u w:val="single"/>
          </w:rPr>
          <w:t>зудом</w:t>
        </w:r>
      </w:hyperlink>
      <w:r w:rsidRPr="00147DE5">
        <w:rPr>
          <w:rFonts w:ascii="Arial" w:eastAsia="Times New Roman" w:hAnsi="Arial" w:cs="Arial"/>
          <w:color w:val="3A3A2F"/>
          <w:shd w:val="clear" w:color="auto" w:fill="FFFFFF"/>
        </w:rPr>
        <w:t>, а в других случаях пятно не вызывает каких-либо неприятных ощущений в принципе.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У детей и взрослых при локализации очагов микроспории на волосистой части головы, на лице, шее или верхней половине туловища может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2" w:history="1">
        <w:r w:rsidRPr="00147DE5">
          <w:rPr>
            <w:rFonts w:ascii="Arial" w:eastAsia="Times New Roman" w:hAnsi="Arial" w:cs="Arial"/>
            <w:color w:val="1F679D"/>
            <w:u w:val="single"/>
          </w:rPr>
          <w:t>повышаться температура</w:t>
        </w:r>
      </w:hyperlink>
      <w:r w:rsidRPr="00147DE5">
        <w:rPr>
          <w:rFonts w:ascii="Arial" w:eastAsia="Times New Roman" w:hAnsi="Arial" w:cs="Arial"/>
          <w:color w:val="3A3A2F"/>
        </w:rPr>
        <w:t> 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тела и увеличиваться шейные лимфатические узлы.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При тяжелом течении микроспории в области очага поражения развивается сильное воспаление кожи с отеком, экссудацией и нагноением, которое называется парша.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В общем виде микроспория у детей и взрослых протекает, как описано. Рассмотрим особенности и более точные характеристики пятен, характерных для различных форм грибковой инфекции.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rFonts w:ascii="Arial" w:eastAsia="Times New Roman" w:hAnsi="Arial" w:cs="Arial"/>
          <w:b/>
          <w:bCs/>
          <w:color w:val="000000"/>
        </w:rPr>
        <w:t>Микроспория кожи (микроспория гладкой кожи) у взрослых и детей</w:t>
      </w:r>
    </w:p>
    <w:p w:rsidR="00147DE5" w:rsidRPr="00147DE5" w:rsidRDefault="00147DE5" w:rsidP="00147DE5">
      <w:pPr>
        <w:spacing w:after="0" w:line="240" w:lineRule="auto"/>
        <w:rPr>
          <w:rFonts w:ascii="Arial" w:eastAsia="Times New Roman" w:hAnsi="Arial" w:cs="Arial"/>
          <w:color w:val="3A3A2F"/>
        </w:rPr>
      </w:pPr>
      <w:r w:rsidRPr="00147DE5">
        <w:rPr>
          <w:noProof/>
        </w:rPr>
        <w:drawing>
          <wp:inline distT="0" distB="0" distL="0" distR="0">
            <wp:extent cx="1524000" cy="1371600"/>
            <wp:effectExtent l="19050" t="0" r="0" b="0"/>
            <wp:docPr id="13" name="Рисунок 13" descr="http://www.tiensmed.ru/news/uimg/e1/microsporia-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tiensmed.ru/news/uimg/e1/microsporia-ab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  Как правило, инфекция протекает в поверхностной форме, которая начинается с появления красного пятна круглой или овальной формы, имеющего четкие границы и возвышающегося над остальной поверхностью кожного покрова. Именно это пятно является очагом поражения. Постепенно пятно увеличивается в размерах, становится плотным и набухшим. Наружная граница пятна преобразуется в валик, возвышающийся над поверхностью кожи, состоящий из пузырьков и корочек. В центре пятна воспаление уменьшается и вся площадь, ограниченная наружным валиком, покрывается шелушащимися чешуйками и приобретает бледно-розовую окраску.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Однако грибок может повторно поражать область, которая уже находится внутри наружного кольца. В этом случае внутри кольца образуется еще одно, вследствие чего очаг поражения приобретает причудливый вид мишени. Такие пораженные участки типа "кольцо в кольце" характерны в основном для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антропонозной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Общее количество очагов микроспории на гладкой коже обычно невелико и составляет 1 – 3 пятна. Диаметр пятен чаще всего составляет 0,5 – 3 см, но иногда очаги поражения могут увеличиваться и до 5 см в радиусе. Близко расположенные пятна могут сливаться в одно. Очаги поражения могут располагаться на любой части тела, однако чаще всего они располагаются на лице, шее, предплечьях и плечах.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Каких-либо неприятных ощущений невоспаленные пятна микроспории, как правило, не вызывают. Иногда могут умеренно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зудеть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. Если в очагах поражения имеется выраженное воспаление, то они сильно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зудят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и болят.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lastRenderedPageBreak/>
        <w:t>У людей, имеющих сниженные реакции замедленной чувствительности, микроспория может протекать в так называемой абортивной форме. В этом случае очаг поражения имеет вид бледно-розового пятна без четких границ и пузырьков, образующих периферический валик.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У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4" w:history="1">
        <w:r w:rsidRPr="00147DE5">
          <w:rPr>
            <w:rFonts w:ascii="Arial" w:eastAsia="Times New Roman" w:hAnsi="Arial" w:cs="Arial"/>
            <w:color w:val="1F679D"/>
            <w:u w:val="single"/>
          </w:rPr>
          <w:t>новорожденных</w:t>
        </w:r>
      </w:hyperlink>
      <w:r w:rsidRPr="00147DE5">
        <w:rPr>
          <w:rFonts w:ascii="Arial" w:eastAsia="Times New Roman" w:hAnsi="Arial" w:cs="Arial"/>
          <w:color w:val="3A3A2F"/>
        </w:rPr>
        <w:t> 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и детей младше 3 лет микроспория протекает в эритематозно-отечной форме, при которой очаг поражения красный, воспаленный и отечный с минимальным количеством чешуек и шелушения.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У людей, склонных к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атопии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(например, </w:t>
      </w: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у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страдающих</w:t>
      </w:r>
      <w:r w:rsidRPr="00147DE5">
        <w:rPr>
          <w:rFonts w:ascii="Arial" w:eastAsia="Times New Roman" w:hAnsi="Arial" w:cs="Arial"/>
          <w:color w:val="3A3A2F"/>
        </w:rPr>
        <w:t> </w:t>
      </w:r>
      <w:proofErr w:type="spellStart"/>
      <w:r w:rsidRPr="00147DE5">
        <w:rPr>
          <w:rFonts w:ascii="Times New Roman" w:eastAsia="Times New Roman" w:hAnsi="Times New Roman" w:cs="Times New Roman"/>
        </w:rPr>
        <w:fldChar w:fldCharType="begin"/>
      </w:r>
      <w:r w:rsidRPr="00147DE5">
        <w:rPr>
          <w:rFonts w:ascii="Times New Roman" w:eastAsia="Times New Roman" w:hAnsi="Times New Roman" w:cs="Times New Roman"/>
        </w:rPr>
        <w:instrText xml:space="preserve"> HYPERLINK "http://www.tiensmed.ru/news/atopicdermatit-wkti/" </w:instrText>
      </w:r>
      <w:r w:rsidRPr="00147DE5">
        <w:rPr>
          <w:rFonts w:ascii="Times New Roman" w:eastAsia="Times New Roman" w:hAnsi="Times New Roman" w:cs="Times New Roman"/>
        </w:rPr>
        <w:fldChar w:fldCharType="separate"/>
      </w:r>
      <w:r w:rsidRPr="00147DE5">
        <w:rPr>
          <w:rFonts w:ascii="Arial" w:eastAsia="Times New Roman" w:hAnsi="Arial" w:cs="Arial"/>
          <w:color w:val="1F679D"/>
          <w:u w:val="single"/>
        </w:rPr>
        <w:t>атопическим</w:t>
      </w:r>
      <w:proofErr w:type="spellEnd"/>
      <w:r w:rsidRPr="00147DE5">
        <w:rPr>
          <w:rFonts w:ascii="Arial" w:eastAsia="Times New Roman" w:hAnsi="Arial" w:cs="Arial"/>
          <w:color w:val="1F679D"/>
          <w:u w:val="single"/>
        </w:rPr>
        <w:t xml:space="preserve"> дерматитом</w:t>
      </w:r>
      <w:r w:rsidRPr="00147DE5">
        <w:rPr>
          <w:rFonts w:ascii="Times New Roman" w:eastAsia="Times New Roman" w:hAnsi="Times New Roman" w:cs="Times New Roman"/>
        </w:rPr>
        <w:fldChar w:fldCharType="end"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), микроспория протекает в папулезно-сквамозной форме. При этом пятна возникают на участках кожи, характеризующихся выработкой большого количества кожного сала, таких, как лицо, грудь и спина. Очаги обильно инфильтрированы (плотные, набухшие) и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лихенифицированы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(кожа на них плотная и утолщенная, с резко выраженным рисунком и нарушением пигментации).</w:t>
      </w:r>
      <w:r w:rsidRPr="00147DE5">
        <w:rPr>
          <w:rFonts w:ascii="Arial" w:eastAsia="Times New Roman" w:hAnsi="Arial" w:cs="Arial"/>
          <w:color w:val="3A3A2F"/>
        </w:rPr>
        <w:br/>
      </w:r>
    </w:p>
    <w:p w:rsidR="00147DE5" w:rsidRPr="00147DE5" w:rsidRDefault="00147DE5" w:rsidP="00147DE5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47DE5">
        <w:rPr>
          <w:rFonts w:ascii="Arial" w:eastAsia="Times New Roman" w:hAnsi="Arial" w:cs="Arial"/>
          <w:b/>
          <w:bCs/>
          <w:color w:val="000000"/>
        </w:rPr>
        <w:t>Микроспория головы (микроспория волосистой части головы)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noProof/>
        </w:rPr>
        <w:drawing>
          <wp:inline distT="0" distB="0" distL="0" distR="0">
            <wp:extent cx="1905000" cy="1760220"/>
            <wp:effectExtent l="19050" t="0" r="0" b="0"/>
            <wp:docPr id="8" name="Рисунок 8" descr="http://www.tiensmed.ru/news/uimg/a0/microsporia-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tiensmed.ru/news/uimg/a0/microsporia-ab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Наиболее часто очаги микроспории располагаются на волосистой части головы у детей 5 – 12 лет. У взрослых данная локализация поражений встречается редко, поскольку с наступлением половой зрелости волосяные фолликулы начинают вырабатывать кислоту, губительно действующую на возбудителя микроспории. И поэтому после начала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6" w:history="1">
        <w:r w:rsidRPr="00147DE5">
          <w:rPr>
            <w:rFonts w:ascii="Arial" w:eastAsia="Times New Roman" w:hAnsi="Arial" w:cs="Arial"/>
            <w:color w:val="1F679D"/>
            <w:u w:val="single"/>
          </w:rPr>
          <w:t>полового созревания</w:t>
        </w:r>
      </w:hyperlink>
      <w:r w:rsidRPr="00147DE5">
        <w:rPr>
          <w:rFonts w:ascii="Arial" w:eastAsia="Times New Roman" w:hAnsi="Arial" w:cs="Arial"/>
          <w:color w:val="3A3A2F"/>
        </w:rPr>
        <w:t> 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микроспория у детей излечивается самопроизвольно.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Характерной особенностью микроспории детского возраста является то, что инфекция практически никогда не встречается у малышей с рыжими волосами.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Микроспория волосистой части головы представляет собой круглые или овальные очаги поражений с четкой границей, чаще всего расположенные на макушке, темени или на висках. Обычно на голове имеется 1 – 2 очага диаметром 2 – 5 см. На границах очагов могут появляться небольшие вторичные поражения диаметром 0,5 – 1,5 см, которые являются отсевами.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На начальных этапах заболевания в области поражения формируется шелушащийся участок кожи. На этом участке у корней волос можно увидеть кольцевидные чешуйки, окружающие волосинки по всему периметру. Через неделю поражаются и собственно волосы, которые теряют цвет, становятся тусклыми, ломкими и хрупкими, и в результате отламываются на расстоянии 5 мм от поверхности кожи. Короткий "ершик", оставшийся на месте обломавшихся волосинок, тусклый и покрытый сероватым налетом, представляет собой скопление грибковых спор. Если корни отломавшихся волос загладить в каком-либо направлении, то они останутся в том положении, которое им придали. Кожа под отломками волос умеренно красноватая, плотная и покрытая большим количеством чешуек сероватого цвета.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При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антропонозной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форме микроспории характерной особенностью является расположение очагов поражения на границе роста волос, когда одна половина пятна находится на волосистой части, а вторая – на гладкой коже.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lastRenderedPageBreak/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Описанная выше картина является типичным течением микроспории. Однако в редких случаях инфекция протекает в нетипичных формах, таких как:</w:t>
      </w:r>
      <w:r w:rsidRPr="00147DE5">
        <w:rPr>
          <w:rFonts w:ascii="Arial" w:eastAsia="Times New Roman" w:hAnsi="Arial" w:cs="Arial"/>
          <w:color w:val="3A3A2F"/>
        </w:rPr>
        <w:br/>
      </w:r>
    </w:p>
    <w:p w:rsidR="00147DE5" w:rsidRPr="00147DE5" w:rsidRDefault="00147DE5" w:rsidP="00147DE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Инфильтративная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микроспории головы характеризуется возвышением очага поражения над остальной кожей. Кожа очага красная и отечная, а волосы обломаны на уровне 4 мм.</w:t>
      </w:r>
    </w:p>
    <w:p w:rsidR="00147DE5" w:rsidRPr="00147DE5" w:rsidRDefault="00147DE5" w:rsidP="00147DE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Нагноительная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микроспории характеризуется сильным воспалительным процессом, а также утолщением и уплотнением кожи в очаге поражения. При этом формируются синюшно-красные узлы с пустулами на поверхности, через которые выходит гной при надавливании на область поражения.</w:t>
      </w:r>
    </w:p>
    <w:p w:rsidR="00147DE5" w:rsidRPr="00147DE5" w:rsidRDefault="00147DE5" w:rsidP="00147DE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Экссудативная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микроспории характеризуется сильным покраснением, отеком и мелкими пузырьками в области поражения. Из-за выделяющейся воспалительной жидкости чешуйки кожи склеиваются между собой и формируют плотную корку, покрывающую очаг поражения.</w:t>
      </w:r>
    </w:p>
    <w:p w:rsidR="00147DE5" w:rsidRPr="00147DE5" w:rsidRDefault="00147DE5" w:rsidP="00147DE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  <w:sz w:val="24"/>
          <w:szCs w:val="24"/>
        </w:rPr>
      </w:pPr>
      <w:proofErr w:type="spellStart"/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Трихофитоидная</w:t>
      </w:r>
      <w:proofErr w:type="spellEnd"/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 xml:space="preserve">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микроспории характеризуется множественными мелкими очагами поражения со слабым шелушением. Очаги расплывчатые, без четких границ и признаков воспаления, а волосы обломаны на уровне 1 – 2 мм.</w:t>
      </w:r>
    </w:p>
    <w:p w:rsidR="00147DE5" w:rsidRPr="00147DE5" w:rsidRDefault="00147DE5" w:rsidP="00147DE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inherit" w:eastAsia="Times New Roman" w:hAnsi="inherit" w:cs="Arial"/>
          <w:color w:val="3A3A2F"/>
        </w:rPr>
      </w:pPr>
      <w:proofErr w:type="spellStart"/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>Себорейная</w:t>
      </w:r>
      <w:proofErr w:type="spellEnd"/>
      <w:r w:rsidRPr="00147DE5">
        <w:rPr>
          <w:rFonts w:ascii="inherit" w:eastAsia="Times New Roman" w:hAnsi="inherit" w:cs="Arial"/>
          <w:i/>
          <w:iCs/>
          <w:color w:val="008000"/>
          <w:sz w:val="24"/>
          <w:szCs w:val="24"/>
          <w:bdr w:val="none" w:sz="0" w:space="0" w:color="auto" w:frame="1"/>
        </w:rPr>
        <w:t xml:space="preserve"> форма</w:t>
      </w:r>
      <w:r w:rsidRPr="00147DE5">
        <w:rPr>
          <w:rFonts w:ascii="inherit" w:eastAsia="Times New Roman" w:hAnsi="inherit" w:cs="Arial"/>
          <w:color w:val="3A3A2F"/>
          <w:sz w:val="24"/>
          <w:szCs w:val="24"/>
        </w:rPr>
        <w:t> микроспории характеризуется поредением волос на некоторых участках головы. В области такого поредения волос видна кожа, покрытая большим количеством желтоватых чешуек. Если чешуйки убрать, то под ними становятся видны отломки</w:t>
      </w:r>
      <w:r w:rsidRPr="00147DE5">
        <w:rPr>
          <w:rFonts w:ascii="inherit" w:eastAsia="Times New Roman" w:hAnsi="inherit" w:cs="Arial"/>
          <w:color w:val="3A3A2F"/>
        </w:rPr>
        <w:t xml:space="preserve"> небольшого количества волос.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Данные редкие формы микроспории волосистой части головы практически всегда сопряжены с повышением температуры тела,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7" w:history="1">
        <w:r w:rsidRPr="00147DE5">
          <w:rPr>
            <w:rFonts w:ascii="Arial" w:eastAsia="Times New Roman" w:hAnsi="Arial" w:cs="Arial"/>
            <w:color w:val="1F679D"/>
            <w:u w:val="single"/>
          </w:rPr>
          <w:t>воспалением лимфатических узлов</w:t>
        </w:r>
      </w:hyperlink>
      <w:r w:rsidRPr="00147DE5">
        <w:rPr>
          <w:rFonts w:ascii="Arial" w:eastAsia="Times New Roman" w:hAnsi="Arial" w:cs="Arial"/>
          <w:color w:val="3A3A2F"/>
        </w:rPr>
        <w:t> 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шеи и симптомами</w:t>
      </w:r>
      <w:r w:rsidRPr="00147DE5">
        <w:rPr>
          <w:rFonts w:ascii="Arial" w:eastAsia="Times New Roman" w:hAnsi="Arial" w:cs="Arial"/>
          <w:color w:val="3A3A2F"/>
        </w:rPr>
        <w:t> </w:t>
      </w:r>
      <w:hyperlink r:id="rId18" w:history="1">
        <w:r w:rsidRPr="00147DE5">
          <w:rPr>
            <w:rFonts w:ascii="Arial" w:eastAsia="Times New Roman" w:hAnsi="Arial" w:cs="Arial"/>
            <w:color w:val="1F679D"/>
            <w:u w:val="single"/>
          </w:rPr>
          <w:t>интоксикации</w:t>
        </w:r>
      </w:hyperlink>
      <w:r w:rsidRPr="00147DE5">
        <w:rPr>
          <w:rFonts w:ascii="Arial" w:eastAsia="Times New Roman" w:hAnsi="Arial" w:cs="Arial"/>
          <w:color w:val="3A3A2F"/>
        </w:rPr>
        <w:t> </w:t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(</w:t>
      </w:r>
      <w:hyperlink r:id="rId19" w:history="1">
        <w:r w:rsidRPr="00147DE5">
          <w:rPr>
            <w:rFonts w:ascii="Arial" w:eastAsia="Times New Roman" w:hAnsi="Arial" w:cs="Arial"/>
            <w:color w:val="1F679D"/>
            <w:u w:val="single"/>
          </w:rPr>
          <w:t>головная боль</w:t>
        </w:r>
      </w:hyperlink>
      <w:r w:rsidRPr="00147DE5">
        <w:rPr>
          <w:rFonts w:ascii="Arial" w:eastAsia="Times New Roman" w:hAnsi="Arial" w:cs="Arial"/>
          <w:color w:val="3A3A2F"/>
          <w:shd w:val="clear" w:color="auto" w:fill="FFFFFF"/>
        </w:rPr>
        <w:t>, слабость, вялость и т.д.).</w:t>
      </w:r>
      <w:r w:rsidRPr="00147DE5">
        <w:rPr>
          <w:rFonts w:ascii="Arial" w:eastAsia="Times New Roman" w:hAnsi="Arial" w:cs="Arial"/>
          <w:color w:val="3A3A2F"/>
        </w:rPr>
        <w:br/>
      </w:r>
      <w:proofErr w:type="spellStart"/>
      <w:r w:rsidRPr="00147DE5">
        <w:rPr>
          <w:rFonts w:ascii="Arial" w:eastAsia="Times New Roman" w:hAnsi="Arial" w:cs="Arial"/>
          <w:b/>
          <w:bCs/>
          <w:color w:val="000000"/>
        </w:rPr>
        <w:t>Антропонозная</w:t>
      </w:r>
      <w:proofErr w:type="spellEnd"/>
      <w:r w:rsidRPr="00147DE5">
        <w:rPr>
          <w:rFonts w:ascii="Arial" w:eastAsia="Times New Roman" w:hAnsi="Arial" w:cs="Arial"/>
          <w:b/>
          <w:bCs/>
          <w:color w:val="000000"/>
        </w:rPr>
        <w:t xml:space="preserve"> микроспория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Антропонозная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микроспория чаще всего развивается у детей. На гладкой коже проявляется круглыми или овальными очагами с четкой границей, внутри которых видны многочисленные чешуйки. Граница очага образована пузырьками и узелками.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На волосистой коже головы очаги поражения расположены на границе роста волос в области затылка, темени и висков. Как правило, часть очага поражения располагается в зоне роста волос, а часть – на гладкой коже. Такие очаги мелкие, расплывчатые, с четкими границами и шелушением внутри пятна. При близком расположении друг к другу очаги могут сливаться, образуя одну большую площадь поражения причудливой формы. В области очагов волосы обламываются на уровне 4 – 6 мм и выглядят коротко подстриженными.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000000"/>
        </w:rPr>
        <w:t xml:space="preserve">Зоонозная и </w:t>
      </w:r>
      <w:proofErr w:type="spellStart"/>
      <w:r w:rsidRPr="00147DE5">
        <w:rPr>
          <w:rFonts w:ascii="Arial" w:eastAsia="Times New Roman" w:hAnsi="Arial" w:cs="Arial"/>
          <w:b/>
          <w:bCs/>
          <w:color w:val="000000"/>
        </w:rPr>
        <w:t>геофильная</w:t>
      </w:r>
      <w:proofErr w:type="spellEnd"/>
      <w:r w:rsidRPr="00147DE5">
        <w:rPr>
          <w:rFonts w:ascii="Arial" w:eastAsia="Times New Roman" w:hAnsi="Arial" w:cs="Arial"/>
          <w:b/>
          <w:bCs/>
          <w:color w:val="000000"/>
        </w:rPr>
        <w:t xml:space="preserve"> микроспория</w:t>
      </w:r>
    </w:p>
    <w:p w:rsidR="00147DE5" w:rsidRPr="00147DE5" w:rsidRDefault="00147DE5" w:rsidP="00147DE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На гладкой коже появляются множественные небольшие (0,5 – 3 мм в диаметре)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красновато-розовые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шелушащиеся пятна круглой или овальной формы с четким границами.</w:t>
      </w:r>
      <w:proofErr w:type="gram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 Внутренняя поверхность пятен покрыта шелушащимися чешуйками. Со временем прямо в периметре старых очагов возникают новые, формируя характерную картину "кольцо в кольце", которая является отличительным признаком микроспории.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color w:val="3A3A2F"/>
          <w:shd w:val="clear" w:color="auto" w:fill="FFFFFF"/>
        </w:rPr>
        <w:t>При поражении волосистой кожи головы формируются крупные очаги, расположенные строго в зоне роста волос. Очаги имеют круглую или овальную форму, четкие границы и покрыты белесыми чешуйками. Волосы в очаге поражения отломаны на высоте 6 – 8 мм, а торчащие отломки покрыты белым чехлом из грибковых спор.</w:t>
      </w:r>
      <w:r w:rsidRPr="00147DE5">
        <w:rPr>
          <w:rFonts w:ascii="Arial" w:eastAsia="Times New Roman" w:hAnsi="Arial" w:cs="Arial"/>
          <w:color w:val="3A3A2F"/>
        </w:rPr>
        <w:br/>
      </w:r>
      <w:r w:rsidRPr="00147DE5">
        <w:rPr>
          <w:rFonts w:ascii="Arial" w:eastAsia="Times New Roman" w:hAnsi="Arial" w:cs="Arial"/>
          <w:b/>
          <w:bCs/>
          <w:color w:val="000000"/>
        </w:rPr>
        <w:t>Ногтевая микроспория</w:t>
      </w:r>
    </w:p>
    <w:p w:rsidR="006F14BB" w:rsidRPr="00147DE5" w:rsidRDefault="00147DE5" w:rsidP="00147DE5">
      <w:r w:rsidRPr="00147DE5">
        <w:rPr>
          <w:rFonts w:ascii="Arial" w:eastAsia="Times New Roman" w:hAnsi="Arial" w:cs="Arial"/>
          <w:color w:val="3A3A2F"/>
          <w:shd w:val="clear" w:color="auto" w:fill="FFFFFF"/>
        </w:rPr>
        <w:t xml:space="preserve">Ногтевая микроспория встречается крайне редко. К данной форме относят очаги на ладонях, подошвах и ногтях. При поражении ногтя на нем образуется тусклое пятно в области ростового </w:t>
      </w:r>
      <w:proofErr w:type="spellStart"/>
      <w:r w:rsidRPr="00147DE5">
        <w:rPr>
          <w:rFonts w:ascii="Arial" w:eastAsia="Times New Roman" w:hAnsi="Arial" w:cs="Arial"/>
          <w:color w:val="3A3A2F"/>
          <w:shd w:val="clear" w:color="auto" w:fill="FFFFFF"/>
        </w:rPr>
        <w:t>полулуния</w:t>
      </w:r>
      <w:proofErr w:type="spellEnd"/>
      <w:r w:rsidRPr="00147DE5">
        <w:rPr>
          <w:rFonts w:ascii="Arial" w:eastAsia="Times New Roman" w:hAnsi="Arial" w:cs="Arial"/>
          <w:color w:val="3A3A2F"/>
          <w:shd w:val="clear" w:color="auto" w:fill="FFFFFF"/>
        </w:rPr>
        <w:t>. Со временем пятно становится белым, а ноготь в этой части хрупким, мягким и истонченным. Довольно часто пораженная часть ногтя разрушается</w:t>
      </w:r>
    </w:p>
    <w:sectPr w:rsidR="006F14BB" w:rsidRPr="0014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3507"/>
    <w:multiLevelType w:val="multilevel"/>
    <w:tmpl w:val="282A5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49212D"/>
    <w:multiLevelType w:val="multilevel"/>
    <w:tmpl w:val="592E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DE5"/>
    <w:rsid w:val="00147DE5"/>
    <w:rsid w:val="006F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47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47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7D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47D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147DE5"/>
  </w:style>
  <w:style w:type="character" w:styleId="a3">
    <w:name w:val="Hyperlink"/>
    <w:basedOn w:val="a0"/>
    <w:uiPriority w:val="99"/>
    <w:semiHidden/>
    <w:unhideWhenUsed/>
    <w:rsid w:val="00147DE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D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ensmed.ru/news/perhoti-wkti/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://www.tiensmed.ru/news/intoxikation-wkti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iensmed.ru/news/oteki-wkti/" TargetMode="External"/><Relationship Id="rId12" Type="http://schemas.openxmlformats.org/officeDocument/2006/relationships/hyperlink" Target="http://www.tiensmed.ru/news/high-temperature-wkti/" TargetMode="External"/><Relationship Id="rId17" Type="http://schemas.openxmlformats.org/officeDocument/2006/relationships/hyperlink" Target="http://www.tiensmed.ru/news/inflammation-lymph-nodes-wkt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iensmed.ru/news/polovayazrelosti-wkt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tiensmed.ru/news/simptomas-wkti/" TargetMode="External"/><Relationship Id="rId11" Type="http://schemas.openxmlformats.org/officeDocument/2006/relationships/hyperlink" Target="http://www.tiensmed.ru/news/zud-wkti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hyperlink" Target="http://www.tiensmed.ru/news/shelushkoja-wkti/" TargetMode="External"/><Relationship Id="rId19" Type="http://schemas.openxmlformats.org/officeDocument/2006/relationships/hyperlink" Target="http://www.tiensmed.ru/illness/migra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iensmed.ru/news/vipadvolos-wkti/" TargetMode="External"/><Relationship Id="rId14" Type="http://schemas.openxmlformats.org/officeDocument/2006/relationships/hyperlink" Target="http://www.tiensmed.ru/news/newborn-wk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2279</Words>
  <Characters>12992</Characters>
  <Application>Microsoft Office Word</Application>
  <DocSecurity>0</DocSecurity>
  <Lines>108</Lines>
  <Paragraphs>30</Paragraphs>
  <ScaleCrop>false</ScaleCrop>
  <Company/>
  <LinksUpToDate>false</LinksUpToDate>
  <CharactersWithSpaces>15241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2017-08-12T18:34:00Z</dcterms:created>
  <dcterms:modified xsi:type="dcterms:W3CDTF">2017-08-12T18:40:00Z</dcterms:modified>
</cp:coreProperties>
</file>