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87" w:rsidRPr="001758C8" w:rsidRDefault="001C2387" w:rsidP="001C2387">
      <w:pPr>
        <w:jc w:val="right"/>
      </w:pPr>
      <w:r w:rsidRPr="001758C8">
        <w:t>УТВЕРЖДЕНО</w:t>
      </w:r>
    </w:p>
    <w:p w:rsidR="001C2387" w:rsidRPr="001758C8" w:rsidRDefault="001C2387" w:rsidP="001C2387">
      <w:pPr>
        <w:jc w:val="right"/>
      </w:pPr>
      <w:r w:rsidRPr="001758C8">
        <w:t>Заведующий МБДОУ</w:t>
      </w:r>
    </w:p>
    <w:p w:rsidR="001C2387" w:rsidRPr="001758C8" w:rsidRDefault="001C2387" w:rsidP="001C2387">
      <w:pPr>
        <w:jc w:val="right"/>
      </w:pPr>
      <w:r w:rsidRPr="001758C8">
        <w:t>«</w:t>
      </w:r>
      <w:proofErr w:type="spellStart"/>
      <w:r w:rsidR="00370F09">
        <w:t>Чирш</w:t>
      </w:r>
      <w:r>
        <w:t>инский</w:t>
      </w:r>
      <w:proofErr w:type="spellEnd"/>
      <w:r>
        <w:t xml:space="preserve"> </w:t>
      </w:r>
      <w:r w:rsidRPr="001758C8">
        <w:t xml:space="preserve"> детский сад «</w:t>
      </w:r>
      <w:r w:rsidR="00370F09">
        <w:t xml:space="preserve">Салават </w:t>
      </w:r>
      <w:proofErr w:type="spellStart"/>
      <w:r w:rsidR="00370F09">
        <w:t>купере</w:t>
      </w:r>
      <w:proofErr w:type="spellEnd"/>
      <w:r w:rsidRPr="001758C8">
        <w:t>»</w:t>
      </w:r>
      <w:r>
        <w:t xml:space="preserve"> </w:t>
      </w:r>
    </w:p>
    <w:p w:rsidR="001C2387" w:rsidRPr="001758C8" w:rsidRDefault="001C2387" w:rsidP="001C2387">
      <w:pPr>
        <w:jc w:val="right"/>
      </w:pPr>
      <w:r w:rsidRPr="001758C8">
        <w:t>________________</w:t>
      </w:r>
      <w:proofErr w:type="spellStart"/>
      <w:r w:rsidR="00370F09">
        <w:t>Э.Ю.Хабибуллина</w:t>
      </w:r>
      <w:proofErr w:type="spellEnd"/>
    </w:p>
    <w:p w:rsidR="001C2387" w:rsidRDefault="001C2387" w:rsidP="001C238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t>МП    (подпись)</w:t>
      </w:r>
      <w:r>
        <w:rPr>
          <w:sz w:val="16"/>
          <w:szCs w:val="16"/>
        </w:rPr>
        <w:t xml:space="preserve">        </w:t>
      </w:r>
    </w:p>
    <w:p w:rsidR="001C2387" w:rsidRDefault="001C2387" w:rsidP="00D212DE">
      <w:pPr>
        <w:jc w:val="center"/>
        <w:rPr>
          <w:b/>
          <w:sz w:val="36"/>
          <w:szCs w:val="36"/>
          <w:lang w:val="tt-RU"/>
        </w:rPr>
      </w:pPr>
    </w:p>
    <w:p w:rsidR="00D212DE" w:rsidRDefault="00370F09" w:rsidP="00D212DE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Чыршы</w:t>
      </w:r>
      <w:bookmarkStart w:id="0" w:name="_GoBack"/>
      <w:bookmarkEnd w:id="0"/>
      <w:r>
        <w:rPr>
          <w:b/>
          <w:sz w:val="36"/>
          <w:szCs w:val="36"/>
          <w:lang w:val="tt-RU"/>
        </w:rPr>
        <w:t xml:space="preserve"> “Салават купере</w:t>
      </w:r>
      <w:r w:rsidR="00D212DE">
        <w:rPr>
          <w:b/>
          <w:sz w:val="36"/>
          <w:szCs w:val="36"/>
          <w:lang w:val="tt-RU"/>
        </w:rPr>
        <w:t>” балалар бакчасыны</w:t>
      </w:r>
      <w:r w:rsidR="00D212DE">
        <w:rPr>
          <w:rFonts w:ascii="Arial" w:hAnsi="Arial" w:cs="Arial"/>
          <w:b/>
          <w:sz w:val="36"/>
          <w:szCs w:val="36"/>
          <w:lang w:val="tt-RU"/>
        </w:rPr>
        <w:t>ң</w:t>
      </w:r>
      <w:r w:rsidR="00D212DE">
        <w:rPr>
          <w:b/>
          <w:sz w:val="36"/>
          <w:szCs w:val="36"/>
          <w:lang w:val="tt-RU"/>
        </w:rPr>
        <w:t xml:space="preserve"> </w:t>
      </w:r>
    </w:p>
    <w:p w:rsidR="00D212DE" w:rsidRDefault="00D212DE" w:rsidP="00D212DE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Бөек Җиңүнең 70 еллыгы уңаеннан үткәрелә</w:t>
      </w:r>
    </w:p>
    <w:p w:rsidR="00D212DE" w:rsidRDefault="00D212DE" w:rsidP="00D212DE">
      <w:pPr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 xml:space="preserve"> торган чаралар планы</w:t>
      </w:r>
    </w:p>
    <w:p w:rsidR="00D212DE" w:rsidRDefault="00D212DE" w:rsidP="00D212DE">
      <w:pPr>
        <w:jc w:val="center"/>
        <w:rPr>
          <w:sz w:val="28"/>
          <w:szCs w:val="28"/>
          <w:lang w:val="tt-RU"/>
        </w:rPr>
      </w:pPr>
      <w:r>
        <w:rPr>
          <w:sz w:val="36"/>
          <w:szCs w:val="36"/>
          <w:lang w:val="tt-RU"/>
        </w:rPr>
        <w:t xml:space="preserve">                                                                </w:t>
      </w:r>
      <w:r>
        <w:rPr>
          <w:sz w:val="28"/>
          <w:szCs w:val="28"/>
          <w:lang w:val="tt-RU"/>
        </w:rPr>
        <w:t>2015 ел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5435"/>
        <w:gridCol w:w="1677"/>
        <w:gridCol w:w="2024"/>
      </w:tblGrid>
      <w:tr w:rsidR="00D212DE" w:rsidTr="00D212D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D212DE" w:rsidTr="00D212D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1.1. Бөек Җиңүнең 70 еллыгы уңаеннан үткәрелә торган чаралар планын төзү. 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1.2. Бөек Җиңүнең 70 еллыгы уңаенан сайтка рубрика ачу. 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1.3. Педагогик киңәшмәдә Җиңү бәйрәмен балалар белән билгеләп үтүнең планы белән таныштыру, әзерлек эшләре турында сөйләшү.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1.4. “Җиңү көне” проектын төзү, тормышка ашыру юлларын планлаштыру.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1.5. Төркемнәрнең китап почмакларында “Җиңү көнен китергән яз!” күргәзмәләрен оештыру.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1.6. Өлкән мәктәпкәчә яшьтәге балалар белән “Җиңү бәйрәме” иртәсе уздыруның программасын төзү.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1.7. Балаларга күрсәтү өчен презентацияләр эшләү, слайдлар булдыру.</w:t>
            </w:r>
          </w:p>
          <w:p w:rsidR="00D212DE" w:rsidRDefault="00D212DE">
            <w:pPr>
              <w:jc w:val="both"/>
              <w:rPr>
                <w:lang w:val="tt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  <w:p w:rsidR="00D212DE" w:rsidRDefault="00D212DE">
            <w:pPr>
              <w:jc w:val="both"/>
              <w:rPr>
                <w:lang w:val="tt-RU"/>
              </w:rPr>
            </w:pPr>
          </w:p>
          <w:p w:rsidR="00D212DE" w:rsidRDefault="00D212DE">
            <w:pPr>
              <w:jc w:val="both"/>
              <w:rPr>
                <w:lang w:val="tt-RU"/>
              </w:rPr>
            </w:pPr>
          </w:p>
          <w:p w:rsidR="00D212DE" w:rsidRDefault="00D212DE">
            <w:pPr>
              <w:jc w:val="both"/>
              <w:rPr>
                <w:lang w:val="tt-RU"/>
              </w:rPr>
            </w:pPr>
          </w:p>
          <w:p w:rsidR="00D212DE" w:rsidRDefault="00D212DE">
            <w:pPr>
              <w:jc w:val="both"/>
              <w:rPr>
                <w:lang w:val="tt-RU"/>
              </w:rPr>
            </w:pPr>
          </w:p>
          <w:p w:rsidR="00D212DE" w:rsidRDefault="00D212DE">
            <w:pPr>
              <w:jc w:val="both"/>
              <w:rPr>
                <w:lang w:val="tt-RU"/>
              </w:rPr>
            </w:pPr>
          </w:p>
          <w:p w:rsidR="00D212DE" w:rsidRDefault="00D212DE">
            <w:pPr>
              <w:jc w:val="both"/>
              <w:rPr>
                <w:lang w:val="tt-RU"/>
              </w:rPr>
            </w:pPr>
          </w:p>
          <w:p w:rsidR="00D212DE" w:rsidRDefault="00D212DE">
            <w:pPr>
              <w:jc w:val="both"/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 w:rsidP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Мөдир, , тәрбияче</w:t>
            </w:r>
          </w:p>
        </w:tc>
      </w:tr>
      <w:tr w:rsidR="00D212DE" w:rsidTr="00D212D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Pr="00D212DE" w:rsidRDefault="00D212DE">
            <w:pPr>
              <w:jc w:val="both"/>
              <w:rPr>
                <w:b/>
                <w:lang w:val="tt-RU"/>
              </w:rPr>
            </w:pPr>
            <w:r w:rsidRPr="00D212DE">
              <w:rPr>
                <w:b/>
                <w:lang w:val="tt-RU"/>
              </w:rPr>
              <w:t>Балалар белән эш: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2.1. “Җиңү көне” проектын тормышка ашыру: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 Матур әдәбият әсәрләре уку, рәсемнәр, слайдлар, видеопрезентацияләр карау;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 Патриотик җырлар, шигырьләр тыңлау, өйрәнү;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 Тыл ветераннары белән очрашу уздыру;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 Һәйкәл янында булу, чәчәчкләр кую;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- Өлкән мәктәпкәчә яшьтәге балалар белән митингта катнашу.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2.2. “Җиңү бәйрәме” тематикасын балаларның рәсем эшләре конкурсларында катнашу.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2.3 Ал</w:t>
            </w:r>
            <w:r>
              <w:t>ь</w:t>
            </w:r>
            <w:r>
              <w:rPr>
                <w:lang w:val="tt-RU"/>
              </w:rPr>
              <w:t>бом төзү.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DE" w:rsidRDefault="00D212DE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D212DE" w:rsidRDefault="00D212DE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:rsidR="00D212DE" w:rsidRDefault="00D212DE">
            <w:pPr>
              <w:rPr>
                <w:lang w:val="tt-RU"/>
              </w:rPr>
            </w:pPr>
          </w:p>
          <w:p w:rsidR="00D212DE" w:rsidRDefault="00D212DE">
            <w:pPr>
              <w:rPr>
                <w:lang w:val="tt-RU"/>
              </w:rPr>
            </w:pPr>
            <w:r>
              <w:rPr>
                <w:lang w:val="tt-RU"/>
              </w:rPr>
              <w:t xml:space="preserve">Март-апрель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Мөдир, , тәрбияче</w:t>
            </w:r>
          </w:p>
        </w:tc>
      </w:tr>
      <w:tr w:rsidR="00D212DE" w:rsidTr="00D212D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DE" w:rsidRPr="001C2387" w:rsidRDefault="00D212DE">
            <w:pPr>
              <w:jc w:val="both"/>
              <w:rPr>
                <w:b/>
                <w:lang w:val="tt-RU"/>
              </w:rPr>
            </w:pPr>
            <w:r w:rsidRPr="001C2387">
              <w:rPr>
                <w:b/>
                <w:lang w:val="tt-RU"/>
              </w:rPr>
              <w:t>Әти-әниләр белән эш: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3.1. “Сугыш чоры балалары” – Дәү әтиләр һәм дәү әниләр турында әти-әниләр белән берлектә төркемнәрдә күргәзмәлекләр ясау.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3.2. </w:t>
            </w:r>
            <w:r w:rsidR="00DA730F">
              <w:rPr>
                <w:lang w:val="tt-RU"/>
              </w:rPr>
              <w:t xml:space="preserve"> </w:t>
            </w:r>
            <w:r w:rsidR="00DA730F" w:rsidRPr="009E613D">
              <w:rPr>
                <w:lang w:val="tt-RU"/>
              </w:rPr>
              <w:t>“Сугыш чоры балалары” – Дәү әтиләр һәм дәү әниләр турында әти-әниләр белән берлектә  гаиләдәге  сугышчан батырларны, солдатларны барлау, истәлекләр белән танышу.</w:t>
            </w:r>
            <w:r>
              <w:rPr>
                <w:lang w:val="tt-RU"/>
              </w:rPr>
              <w:t xml:space="preserve"> </w:t>
            </w:r>
            <w:r w:rsidR="00DA730F">
              <w:rPr>
                <w:lang w:val="tt-RU"/>
              </w:rPr>
              <w:t xml:space="preserve"> </w:t>
            </w:r>
          </w:p>
          <w:p w:rsidR="00D212DE" w:rsidRDefault="00D212DE">
            <w:pPr>
              <w:jc w:val="both"/>
              <w:rPr>
                <w:lang w:val="tt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  <w:p w:rsidR="00D212DE" w:rsidRDefault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2DE" w:rsidRDefault="00D212DE" w:rsidP="00D212D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</w:t>
            </w:r>
          </w:p>
        </w:tc>
      </w:tr>
    </w:tbl>
    <w:p w:rsidR="00D212DE" w:rsidRDefault="001C2387" w:rsidP="00D212DE">
      <w:pPr>
        <w:rPr>
          <w:sz w:val="28"/>
          <w:szCs w:val="28"/>
          <w:lang w:val="tt-RU"/>
        </w:rPr>
      </w:pPr>
      <w:r>
        <w:rPr>
          <w:lang w:val="tt-RU"/>
        </w:rPr>
        <w:t xml:space="preserve"> </w:t>
      </w:r>
    </w:p>
    <w:p w:rsidR="00D212DE" w:rsidRDefault="00D212DE" w:rsidP="00D212DE">
      <w:pPr>
        <w:rPr>
          <w:lang w:val="tt-RU"/>
        </w:rPr>
      </w:pPr>
    </w:p>
    <w:p w:rsidR="00C60263" w:rsidRDefault="00C60263"/>
    <w:sectPr w:rsidR="00C60263" w:rsidSect="001C2387">
      <w:pgSz w:w="12240" w:h="15840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DE"/>
    <w:rsid w:val="001C2387"/>
    <w:rsid w:val="00370F09"/>
    <w:rsid w:val="00886A8B"/>
    <w:rsid w:val="00C60263"/>
    <w:rsid w:val="00D212DE"/>
    <w:rsid w:val="00DA730F"/>
    <w:rsid w:val="00F5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276" w:lineRule="auto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DE"/>
    <w:pPr>
      <w:spacing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276" w:lineRule="auto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DE"/>
    <w:pPr>
      <w:spacing w:after="0" w:afterAutospacing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C2FD-C296-407A-8BA9-BA58B53B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2015-03-30T18:17:00Z</dcterms:created>
  <dcterms:modified xsi:type="dcterms:W3CDTF">2015-03-30T18:17:00Z</dcterms:modified>
</cp:coreProperties>
</file>