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0F" w:rsidRDefault="00D1160F" w:rsidP="00D1160F">
      <w:pPr>
        <w:pStyle w:val="2"/>
        <w:rPr>
          <w:rFonts w:ascii="Georgia" w:hAnsi="Georgia"/>
          <w:color w:val="555A4A"/>
          <w:sz w:val="36"/>
          <w:szCs w:val="36"/>
        </w:rPr>
      </w:pPr>
    </w:p>
    <w:p w:rsidR="00BC6F82" w:rsidRDefault="00BC6F82" w:rsidP="00D1160F">
      <w:pPr>
        <w:pStyle w:val="2"/>
        <w:jc w:val="center"/>
        <w:rPr>
          <w:rFonts w:ascii="Georgia" w:hAnsi="Georgia"/>
          <w:color w:val="3A5909"/>
          <w:sz w:val="32"/>
          <w:szCs w:val="32"/>
        </w:rPr>
      </w:pPr>
    </w:p>
    <w:p w:rsidR="00BC6F82" w:rsidRDefault="00BC6F82" w:rsidP="00D1160F">
      <w:pPr>
        <w:pStyle w:val="2"/>
        <w:jc w:val="center"/>
        <w:rPr>
          <w:rFonts w:ascii="Georgia" w:hAnsi="Georgia"/>
          <w:color w:val="3A5909"/>
          <w:sz w:val="32"/>
          <w:szCs w:val="32"/>
        </w:rPr>
      </w:pPr>
    </w:p>
    <w:p w:rsidR="00BC6F82" w:rsidRDefault="00BC6F82" w:rsidP="00D1160F">
      <w:pPr>
        <w:pStyle w:val="2"/>
        <w:jc w:val="center"/>
        <w:rPr>
          <w:rFonts w:ascii="Georgia" w:hAnsi="Georgia"/>
          <w:color w:val="3A5909"/>
          <w:sz w:val="32"/>
          <w:szCs w:val="32"/>
        </w:rPr>
      </w:pPr>
    </w:p>
    <w:p w:rsidR="00BC6F82" w:rsidRDefault="00BC6F82" w:rsidP="00D1160F">
      <w:pPr>
        <w:pStyle w:val="2"/>
        <w:jc w:val="center"/>
        <w:rPr>
          <w:rFonts w:ascii="Georgia" w:hAnsi="Georgia"/>
          <w:color w:val="3A5909"/>
          <w:sz w:val="32"/>
          <w:szCs w:val="32"/>
        </w:rPr>
      </w:pPr>
    </w:p>
    <w:p w:rsidR="00BC6F82" w:rsidRDefault="00BC6F82" w:rsidP="00D1160F">
      <w:pPr>
        <w:pStyle w:val="2"/>
        <w:jc w:val="center"/>
        <w:rPr>
          <w:rFonts w:ascii="Georgia" w:hAnsi="Georgia"/>
          <w:color w:val="3A5909"/>
          <w:sz w:val="32"/>
          <w:szCs w:val="32"/>
        </w:rPr>
      </w:pPr>
    </w:p>
    <w:p w:rsidR="00D1160F" w:rsidRPr="00C04D19" w:rsidRDefault="006C7153" w:rsidP="00D1160F">
      <w:pPr>
        <w:pStyle w:val="2"/>
        <w:jc w:val="center"/>
        <w:rPr>
          <w:rFonts w:ascii="Georgia" w:hAnsi="Georgia"/>
          <w:color w:val="3A5909"/>
          <w:sz w:val="32"/>
          <w:szCs w:val="32"/>
        </w:rPr>
      </w:pPr>
      <w:r>
        <w:rPr>
          <w:rFonts w:ascii="Georgia" w:hAnsi="Georgia"/>
          <w:color w:val="3A5909"/>
          <w:sz w:val="32"/>
          <w:szCs w:val="32"/>
        </w:rPr>
        <w:t>Публичный  отчет</w:t>
      </w:r>
      <w:r w:rsidR="00C04D19">
        <w:rPr>
          <w:rFonts w:ascii="Georgia" w:hAnsi="Georgia"/>
          <w:color w:val="3A5909"/>
          <w:sz w:val="32"/>
          <w:szCs w:val="32"/>
        </w:rPr>
        <w:t xml:space="preserve"> </w:t>
      </w:r>
      <w:r w:rsidR="00D1160F" w:rsidRPr="00C04D19">
        <w:rPr>
          <w:rFonts w:ascii="Georgia" w:hAnsi="Georgia"/>
          <w:color w:val="3A5909"/>
          <w:sz w:val="32"/>
          <w:szCs w:val="32"/>
        </w:rPr>
        <w:t xml:space="preserve"> за </w:t>
      </w:r>
      <w:r w:rsidR="00551B85">
        <w:rPr>
          <w:rFonts w:ascii="Georgia" w:hAnsi="Georgia"/>
          <w:color w:val="3A5909"/>
          <w:sz w:val="32"/>
          <w:szCs w:val="32"/>
        </w:rPr>
        <w:t>2023</w:t>
      </w:r>
      <w:r w:rsidR="007A0DD4">
        <w:rPr>
          <w:rFonts w:ascii="Georgia" w:hAnsi="Georgia"/>
          <w:color w:val="3A5909"/>
          <w:sz w:val="32"/>
          <w:szCs w:val="32"/>
        </w:rPr>
        <w:t xml:space="preserve"> </w:t>
      </w:r>
      <w:r w:rsidR="00D1160F" w:rsidRPr="00C04D19">
        <w:rPr>
          <w:rFonts w:ascii="Georgia" w:hAnsi="Georgia"/>
          <w:color w:val="3A5909"/>
          <w:sz w:val="32"/>
          <w:szCs w:val="32"/>
        </w:rPr>
        <w:t>год</w:t>
      </w:r>
    </w:p>
    <w:p w:rsidR="00C04D19" w:rsidRPr="00C04D19" w:rsidRDefault="0046053D" w:rsidP="00C04D19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="00C04D19" w:rsidRPr="00C04D19">
        <w:rPr>
          <w:sz w:val="32"/>
          <w:szCs w:val="32"/>
        </w:rPr>
        <w:t>председателя первичной профсоюзной организации</w:t>
      </w:r>
    </w:p>
    <w:p w:rsidR="00D1160F" w:rsidRPr="00C04D19" w:rsidRDefault="00C04D19" w:rsidP="00D1160F">
      <w:pPr>
        <w:pStyle w:val="a3"/>
        <w:spacing w:before="0" w:beforeAutospacing="0" w:after="150" w:afterAutospacing="0"/>
        <w:jc w:val="center"/>
        <w:rPr>
          <w:rFonts w:ascii="Georgia" w:hAnsi="Georgia"/>
          <w:color w:val="555A4A"/>
          <w:sz w:val="32"/>
          <w:szCs w:val="32"/>
        </w:rPr>
      </w:pPr>
      <w:r w:rsidRPr="00C04D19">
        <w:rPr>
          <w:rStyle w:val="a4"/>
          <w:color w:val="555A4A"/>
          <w:sz w:val="32"/>
          <w:szCs w:val="32"/>
        </w:rPr>
        <w:t>Муниципального  бюджетного  дошкольного  образовательного</w:t>
      </w:r>
      <w:r w:rsidR="00D1160F" w:rsidRPr="00C04D19">
        <w:rPr>
          <w:rStyle w:val="a4"/>
          <w:color w:val="555A4A"/>
          <w:sz w:val="32"/>
          <w:szCs w:val="32"/>
        </w:rPr>
        <w:t xml:space="preserve"> учреждени</w:t>
      </w:r>
      <w:r w:rsidRPr="00C04D19">
        <w:rPr>
          <w:rStyle w:val="a4"/>
          <w:color w:val="555A4A"/>
          <w:sz w:val="32"/>
          <w:szCs w:val="32"/>
        </w:rPr>
        <w:t>я</w:t>
      </w:r>
    </w:p>
    <w:p w:rsidR="00D1160F" w:rsidRDefault="00D1160F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  <w:r w:rsidRPr="00C04D19">
        <w:rPr>
          <w:rStyle w:val="a4"/>
          <w:color w:val="555A4A"/>
          <w:sz w:val="32"/>
          <w:szCs w:val="32"/>
        </w:rPr>
        <w:t>«</w:t>
      </w:r>
      <w:proofErr w:type="spellStart"/>
      <w:r w:rsidRPr="00C04D19">
        <w:rPr>
          <w:rStyle w:val="a4"/>
          <w:color w:val="555A4A"/>
          <w:sz w:val="32"/>
          <w:szCs w:val="32"/>
        </w:rPr>
        <w:t>Пермяковский</w:t>
      </w:r>
      <w:proofErr w:type="spellEnd"/>
      <w:r w:rsidRPr="00C04D19">
        <w:rPr>
          <w:rStyle w:val="a4"/>
          <w:color w:val="555A4A"/>
          <w:sz w:val="32"/>
          <w:szCs w:val="32"/>
        </w:rPr>
        <w:t xml:space="preserve"> детский сад «</w:t>
      </w:r>
      <w:proofErr w:type="spellStart"/>
      <w:r w:rsidRPr="00C04D19">
        <w:rPr>
          <w:rStyle w:val="a4"/>
          <w:color w:val="555A4A"/>
          <w:sz w:val="32"/>
          <w:szCs w:val="32"/>
        </w:rPr>
        <w:t>Чебурашка</w:t>
      </w:r>
      <w:proofErr w:type="spellEnd"/>
      <w:r w:rsidRPr="00C04D19">
        <w:rPr>
          <w:rStyle w:val="a4"/>
          <w:color w:val="555A4A"/>
          <w:sz w:val="32"/>
          <w:szCs w:val="32"/>
        </w:rPr>
        <w:t>»</w:t>
      </w:r>
      <w:r w:rsidR="00C04D19" w:rsidRPr="00C04D19">
        <w:rPr>
          <w:rStyle w:val="a4"/>
          <w:color w:val="555A4A"/>
          <w:sz w:val="32"/>
          <w:szCs w:val="32"/>
        </w:rPr>
        <w:t xml:space="preserve"> Высокогорского муниципального района РТ»</w:t>
      </w: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D1160F">
      <w:pPr>
        <w:pStyle w:val="a3"/>
        <w:spacing w:before="0" w:beforeAutospacing="0" w:after="150" w:afterAutospacing="0"/>
        <w:jc w:val="center"/>
        <w:rPr>
          <w:rStyle w:val="a4"/>
          <w:color w:val="555A4A"/>
          <w:sz w:val="32"/>
          <w:szCs w:val="32"/>
        </w:rPr>
      </w:pPr>
    </w:p>
    <w:p w:rsidR="00BC6F82" w:rsidRDefault="00BC6F82" w:rsidP="00BC6F82">
      <w:pPr>
        <w:pStyle w:val="a3"/>
        <w:spacing w:before="0" w:beforeAutospacing="0" w:after="150" w:afterAutospacing="0"/>
        <w:rPr>
          <w:rStyle w:val="a4"/>
          <w:color w:val="555A4A"/>
          <w:sz w:val="32"/>
          <w:szCs w:val="32"/>
        </w:rPr>
      </w:pP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lastRenderedPageBreak/>
        <w:t>Деятельность профсоюзного комитета первичной профсоюзной организации МБДОУ  «</w:t>
      </w:r>
      <w:proofErr w:type="spellStart"/>
      <w:r w:rsidRPr="00BC6F82">
        <w:rPr>
          <w:color w:val="555A4A"/>
        </w:rPr>
        <w:t>Пермяковский</w:t>
      </w:r>
      <w:proofErr w:type="spellEnd"/>
      <w:r w:rsidRPr="00BC6F82">
        <w:rPr>
          <w:color w:val="555A4A"/>
        </w:rPr>
        <w:t xml:space="preserve"> детский сад «</w:t>
      </w:r>
      <w:proofErr w:type="spellStart"/>
      <w:r w:rsidRPr="00BC6F82">
        <w:rPr>
          <w:color w:val="555A4A"/>
        </w:rPr>
        <w:t>Чебурашка</w:t>
      </w:r>
      <w:proofErr w:type="spellEnd"/>
      <w:r w:rsidRPr="00BC6F82">
        <w:rPr>
          <w:color w:val="555A4A"/>
        </w:rPr>
        <w:t>» основывается на требованиях:</w:t>
      </w:r>
    </w:p>
    <w:p w:rsidR="00D1160F" w:rsidRPr="00BC6F82" w:rsidRDefault="00D1160F" w:rsidP="00D1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Устава профсоюза работников народного образования и науки РФ,</w:t>
      </w:r>
    </w:p>
    <w:p w:rsidR="00D1160F" w:rsidRPr="00BC6F82" w:rsidRDefault="00D1160F" w:rsidP="00D1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Положения о первичной профсоюзной организации МБДОУ  «Чебурашка»</w:t>
      </w:r>
    </w:p>
    <w:p w:rsidR="00D1160F" w:rsidRPr="00BC6F82" w:rsidRDefault="00D1160F" w:rsidP="00D1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Коллективного договора,</w:t>
      </w:r>
    </w:p>
    <w:p w:rsidR="00D1160F" w:rsidRPr="00BC6F82" w:rsidRDefault="00D1160F" w:rsidP="00D116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 xml:space="preserve">Планах </w:t>
      </w:r>
      <w:proofErr w:type="gramStart"/>
      <w:r w:rsidRPr="00BC6F82">
        <w:rPr>
          <w:color w:val="555A4A"/>
          <w:sz w:val="24"/>
          <w:szCs w:val="24"/>
        </w:rPr>
        <w:t>работы  профсоюза Отдела образования района</w:t>
      </w:r>
      <w:proofErr w:type="gramEnd"/>
      <w:r w:rsidRPr="00BC6F82">
        <w:rPr>
          <w:color w:val="555A4A"/>
          <w:sz w:val="24"/>
          <w:szCs w:val="24"/>
        </w:rPr>
        <w:t>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Общая численность работников – 7человек</w:t>
      </w:r>
      <w:proofErr w:type="gramStart"/>
      <w:r w:rsidRPr="00BC6F82">
        <w:rPr>
          <w:color w:val="555A4A"/>
        </w:rPr>
        <w:t xml:space="preserve"> ,</w:t>
      </w:r>
      <w:proofErr w:type="gramEnd"/>
      <w:r w:rsidRPr="00BC6F82">
        <w:rPr>
          <w:color w:val="555A4A"/>
        </w:rPr>
        <w:t xml:space="preserve"> из них членов Профсоюза 7, что составляет 100%.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Административные работники – 1 чел.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Педагогические работники - 1 чел.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Учебно-вспомогательный персонал – 2 чел.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Обслуживающий персонал - 1 чел.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Из числа педагогических работников профсоюзной организа</w:t>
      </w:r>
      <w:r w:rsidR="006432DC">
        <w:rPr>
          <w:color w:val="555A4A"/>
        </w:rPr>
        <w:t>ции имеют: высшее образование –2</w:t>
      </w:r>
      <w:r w:rsidRPr="00BC6F82">
        <w:rPr>
          <w:color w:val="555A4A"/>
        </w:rPr>
        <w:t xml:space="preserve"> чел. (</w:t>
      </w:r>
      <w:r w:rsidR="008D634A">
        <w:rPr>
          <w:color w:val="555A4A"/>
        </w:rPr>
        <w:t xml:space="preserve">100 </w:t>
      </w:r>
      <w:r w:rsidRPr="00BC6F82">
        <w:rPr>
          <w:color w:val="555A4A"/>
        </w:rPr>
        <w:t>%)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среднее проф</w:t>
      </w:r>
      <w:r w:rsidR="006056D6">
        <w:rPr>
          <w:color w:val="555A4A"/>
        </w:rPr>
        <w:t>ессиональное  педагогическое – 0 чел.  (0</w:t>
      </w:r>
      <w:r w:rsidRPr="00BC6F82">
        <w:rPr>
          <w:color w:val="555A4A"/>
        </w:rPr>
        <w:t>%)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обучается в высшем учебном заведении по педагогической специальности - 0 чел.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высшую категорию – 0 воспитателей,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I</w:t>
      </w:r>
      <w:r w:rsidR="000853AF">
        <w:rPr>
          <w:color w:val="555A4A"/>
        </w:rPr>
        <w:t xml:space="preserve"> </w:t>
      </w:r>
      <w:r w:rsidRPr="00BC6F82">
        <w:rPr>
          <w:color w:val="555A4A"/>
        </w:rPr>
        <w:t xml:space="preserve">квалификационную </w:t>
      </w:r>
      <w:r w:rsidR="000853AF">
        <w:rPr>
          <w:color w:val="555A4A"/>
        </w:rPr>
        <w:t xml:space="preserve"> </w:t>
      </w:r>
      <w:r w:rsidR="00294B17">
        <w:rPr>
          <w:color w:val="555A4A"/>
        </w:rPr>
        <w:t>категорию – 0</w:t>
      </w:r>
      <w:r w:rsidRPr="00BC6F82">
        <w:rPr>
          <w:color w:val="555A4A"/>
        </w:rPr>
        <w:t xml:space="preserve"> чел.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Соответствие должности – 0 чел.</w:t>
      </w:r>
    </w:p>
    <w:p w:rsidR="00D1160F" w:rsidRPr="00BC6F82" w:rsidRDefault="006432DC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>
        <w:rPr>
          <w:color w:val="555A4A"/>
        </w:rPr>
        <w:t>В состав профкома   избрано 3</w:t>
      </w:r>
      <w:r w:rsidR="00D1160F" w:rsidRPr="00BC6F82">
        <w:rPr>
          <w:color w:val="555A4A"/>
        </w:rPr>
        <w:t xml:space="preserve"> человека:</w:t>
      </w:r>
    </w:p>
    <w:p w:rsidR="00D1160F" w:rsidRPr="00BC6F82" w:rsidRDefault="006432DC" w:rsidP="00D1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proofErr w:type="spellStart"/>
      <w:r>
        <w:rPr>
          <w:color w:val="555A4A"/>
          <w:sz w:val="24"/>
          <w:szCs w:val="24"/>
        </w:rPr>
        <w:t>Хамидуллина</w:t>
      </w:r>
      <w:proofErr w:type="spellEnd"/>
      <w:r>
        <w:rPr>
          <w:color w:val="555A4A"/>
          <w:sz w:val="24"/>
          <w:szCs w:val="24"/>
        </w:rPr>
        <w:t xml:space="preserve"> Р.Р.</w:t>
      </w:r>
    </w:p>
    <w:p w:rsidR="00D1160F" w:rsidRPr="00BC6F82" w:rsidRDefault="00294B17" w:rsidP="00D1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proofErr w:type="spellStart"/>
      <w:r>
        <w:rPr>
          <w:color w:val="555A4A"/>
          <w:sz w:val="24"/>
          <w:szCs w:val="24"/>
        </w:rPr>
        <w:t>Исхакова</w:t>
      </w:r>
      <w:proofErr w:type="spellEnd"/>
      <w:r>
        <w:rPr>
          <w:color w:val="555A4A"/>
          <w:sz w:val="24"/>
          <w:szCs w:val="24"/>
        </w:rPr>
        <w:t xml:space="preserve"> Г.Н.</w:t>
      </w:r>
    </w:p>
    <w:p w:rsidR="00D1160F" w:rsidRPr="00BC6F82" w:rsidRDefault="00D1160F" w:rsidP="00D1160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Никифорова Н.В.</w:t>
      </w:r>
    </w:p>
    <w:p w:rsidR="00D1160F" w:rsidRPr="00BC6F82" w:rsidRDefault="00D1160F" w:rsidP="006432DC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 xml:space="preserve">Председателем ПК </w:t>
      </w:r>
      <w:proofErr w:type="gramStart"/>
      <w:r w:rsidRPr="00BC6F82">
        <w:rPr>
          <w:color w:val="555A4A"/>
        </w:rPr>
        <w:t>избрана</w:t>
      </w:r>
      <w:proofErr w:type="gramEnd"/>
      <w:r w:rsidR="00294B17">
        <w:rPr>
          <w:color w:val="555A4A"/>
        </w:rPr>
        <w:t xml:space="preserve">  </w:t>
      </w:r>
      <w:proofErr w:type="spellStart"/>
      <w:r w:rsidR="006432DC">
        <w:rPr>
          <w:color w:val="555A4A"/>
        </w:rPr>
        <w:t>Хамидуллина</w:t>
      </w:r>
      <w:proofErr w:type="spellEnd"/>
      <w:r w:rsidR="006432DC">
        <w:rPr>
          <w:color w:val="555A4A"/>
        </w:rPr>
        <w:t xml:space="preserve"> Р.Р.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          Основным документом, регламентирующим социальное партнерство в ДОУ, является колле</w:t>
      </w:r>
      <w:r w:rsidR="0011265D">
        <w:rPr>
          <w:color w:val="555A4A"/>
        </w:rPr>
        <w:t>ктивный договор на период с 2021-2023</w:t>
      </w:r>
      <w:r w:rsidRPr="00BC6F82">
        <w:rPr>
          <w:color w:val="555A4A"/>
        </w:rPr>
        <w:t xml:space="preserve">гг (зарегистрирован в Отделе труда </w:t>
      </w:r>
      <w:r w:rsidR="0011265D">
        <w:rPr>
          <w:color w:val="555A4A"/>
        </w:rPr>
        <w:t>и социальной защиты населения 29.04.2021</w:t>
      </w:r>
      <w:r w:rsidRPr="00BC6F82">
        <w:rPr>
          <w:color w:val="555A4A"/>
        </w:rPr>
        <w:t>г). В документе оговорены вопросы заключения и расторжения трудового договора, оплаты труда работников, рабочее время и время отдыха, вопросы занятости, аттестации педагогических работников, профессиональной подготовки и переподготовки кадров, вопросы охраны труда, решение социально-бытовых вопросов, гарантии профсоюзной деятельности. Данный документ полностью соответствует действующему законодательству и положениям Трудового кодекса РФ. Отчет о выполнении положений коллективного договора заслушивается на общем собрании работников МБДОУ ежегодно.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Одним из значимых разделов Коллективного договора является раздел по Охране труда. Мероприятия, которые выполнены в течение отчетного периода на основании Соглашения по охране труда между раб</w:t>
      </w:r>
      <w:r w:rsidR="00294B17">
        <w:rPr>
          <w:color w:val="555A4A"/>
        </w:rPr>
        <w:t>отодателем и работниками на 20</w:t>
      </w:r>
      <w:r w:rsidR="001F403A">
        <w:rPr>
          <w:color w:val="555A4A"/>
        </w:rPr>
        <w:t>23</w:t>
      </w:r>
      <w:r w:rsidRPr="00BC6F82">
        <w:rPr>
          <w:color w:val="555A4A"/>
        </w:rPr>
        <w:t xml:space="preserve"> год, направлены прямо или косвенно на улучшение условий труда и жизнедеятельности сотрудников МБДОУ.</w:t>
      </w:r>
    </w:p>
    <w:p w:rsidR="00D1160F" w:rsidRPr="00BC6F82" w:rsidRDefault="001F403A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>
        <w:rPr>
          <w:color w:val="555A4A"/>
        </w:rPr>
        <w:lastRenderedPageBreak/>
        <w:t> В течение 2023</w:t>
      </w:r>
      <w:r w:rsidR="00D1160F" w:rsidRPr="00BC6F82">
        <w:rPr>
          <w:color w:val="555A4A"/>
        </w:rPr>
        <w:t xml:space="preserve"> года проведен частичный ремонт сантехнического оборудования в помещениях МБДОУ,  проведена частичная замена ламп и светильников. Ремонтные работы проведены частично в  групповых помещениях.  К летнему сезону завезен песок в песочницу и  для посыпания дорожек во время гололеда в зимний период. Обновлено оборудование на  прогулочной площадке, частично обновлена мебель в группах, в пищеблок приобретёна </w:t>
      </w:r>
      <w:proofErr w:type="spellStart"/>
      <w:r w:rsidR="00D1160F" w:rsidRPr="00BC6F82">
        <w:rPr>
          <w:color w:val="555A4A"/>
        </w:rPr>
        <w:t>посуда</w:t>
      </w:r>
      <w:proofErr w:type="gramStart"/>
      <w:r w:rsidR="00B921F2">
        <w:rPr>
          <w:color w:val="555A4A"/>
        </w:rPr>
        <w:t>,э</w:t>
      </w:r>
      <w:proofErr w:type="gramEnd"/>
      <w:r w:rsidR="00B921F2">
        <w:rPr>
          <w:color w:val="555A4A"/>
        </w:rPr>
        <w:t>лектрическая</w:t>
      </w:r>
      <w:proofErr w:type="spellEnd"/>
      <w:r w:rsidR="00B921F2">
        <w:rPr>
          <w:color w:val="555A4A"/>
        </w:rPr>
        <w:t xml:space="preserve"> плита.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 xml:space="preserve">    В течение года проведен очередной медицинский осмотр, углубленный профилактический осмотр сотрудников специалистами на сумму 9000,00 рублей. Регулярно комплектуются медикаментами  аптечки оказания первой помощи. Делались прививки  сотрудникам </w:t>
      </w:r>
      <w:proofErr w:type="gramStart"/>
      <w:r w:rsidRPr="00BC6F82">
        <w:rPr>
          <w:color w:val="555A4A"/>
        </w:rPr>
        <w:t>согласно календаря</w:t>
      </w:r>
      <w:proofErr w:type="gramEnd"/>
      <w:r w:rsidRPr="00BC6F82">
        <w:rPr>
          <w:color w:val="555A4A"/>
        </w:rPr>
        <w:t xml:space="preserve"> прививок и против гриппа – в осенний период. Своевременно проводились плановые и внеплановые инструктажи по охране труда, по технике пожарной безопасности, работники прошли санитарно-гигиеническое обу</w:t>
      </w:r>
      <w:r w:rsidR="00B921F2">
        <w:rPr>
          <w:color w:val="555A4A"/>
        </w:rPr>
        <w:t>чение.</w:t>
      </w:r>
      <w:r w:rsidRPr="00BC6F82">
        <w:rPr>
          <w:color w:val="555A4A"/>
        </w:rPr>
        <w:t xml:space="preserve"> Проведены в течение года 2 тренировки по эвакуации людей из здания. В ежегодное планирование работы уполномоченного от профсоюза по охране труда включаем следующие мероприятия: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proofErr w:type="gramStart"/>
      <w:r w:rsidRPr="00BC6F82">
        <w:rPr>
          <w:color w:val="555A4A"/>
          <w:sz w:val="24"/>
          <w:szCs w:val="24"/>
        </w:rPr>
        <w:t>Контроль за</w:t>
      </w:r>
      <w:proofErr w:type="gramEnd"/>
      <w:r w:rsidRPr="00BC6F82">
        <w:rPr>
          <w:color w:val="555A4A"/>
          <w:sz w:val="24"/>
          <w:szCs w:val="24"/>
        </w:rPr>
        <w:t xml:space="preserve"> исправностью оборудования в группе.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Участие в проверке готовности ДОУ к учебному году.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proofErr w:type="gramStart"/>
      <w:r w:rsidRPr="00BC6F82">
        <w:rPr>
          <w:color w:val="555A4A"/>
          <w:sz w:val="24"/>
          <w:szCs w:val="24"/>
        </w:rPr>
        <w:t>Проверка наличия инструкций по ОТ в групповых помещениях, на других рабочих местах.</w:t>
      </w:r>
      <w:proofErr w:type="gramEnd"/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Проверка своевременности проведения инструктажей по охране труда (просмотр журналов регистрации проведения инструктажей на рабочем месте)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Проверка обеспечения работников спецодеждой, смывающими и обезвреживающими средствами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Проверка состояние прогулочных участков, дорожек, кустарников, санитарного состояния территории детского сада, спортивного участка, снарядов и оборудования;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Соблюдение санитарн</w:t>
      </w:r>
      <w:proofErr w:type="gramStart"/>
      <w:r w:rsidRPr="00BC6F82">
        <w:rPr>
          <w:color w:val="555A4A"/>
          <w:sz w:val="24"/>
          <w:szCs w:val="24"/>
        </w:rPr>
        <w:t>о-</w:t>
      </w:r>
      <w:proofErr w:type="gramEnd"/>
      <w:r w:rsidRPr="00BC6F82">
        <w:rPr>
          <w:color w:val="555A4A"/>
          <w:sz w:val="24"/>
          <w:szCs w:val="24"/>
        </w:rPr>
        <w:t xml:space="preserve"> гигиенических норм;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Профилактика дорожн</w:t>
      </w:r>
      <w:proofErr w:type="gramStart"/>
      <w:r w:rsidRPr="00BC6F82">
        <w:rPr>
          <w:color w:val="555A4A"/>
          <w:sz w:val="24"/>
          <w:szCs w:val="24"/>
        </w:rPr>
        <w:t>о-</w:t>
      </w:r>
      <w:proofErr w:type="gramEnd"/>
      <w:r w:rsidRPr="00BC6F82">
        <w:rPr>
          <w:color w:val="555A4A"/>
          <w:sz w:val="24"/>
          <w:szCs w:val="24"/>
        </w:rPr>
        <w:t xml:space="preserve"> транспортных происшествий;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Контроль в зимнее время за отсутствием на карнизах крыши сосулек, нависающего льда и снега</w:t>
      </w:r>
    </w:p>
    <w:p w:rsidR="00D1160F" w:rsidRPr="00BC6F82" w:rsidRDefault="00D1160F" w:rsidP="00D1160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proofErr w:type="gramStart"/>
      <w:r w:rsidRPr="00BC6F82">
        <w:rPr>
          <w:color w:val="555A4A"/>
          <w:sz w:val="24"/>
          <w:szCs w:val="24"/>
        </w:rPr>
        <w:t>Контроль за</w:t>
      </w:r>
      <w:proofErr w:type="gramEnd"/>
      <w:r w:rsidRPr="00BC6F82">
        <w:rPr>
          <w:color w:val="555A4A"/>
          <w:sz w:val="24"/>
          <w:szCs w:val="24"/>
        </w:rPr>
        <w:t xml:space="preserve"> состоянием пожарной безопасности в помещениях ДОУ.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Производственный травматизм  - отсутствует.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            Представители профсоюзного комитета постоянно участвуют в управлении учреждением:</w:t>
      </w:r>
    </w:p>
    <w:p w:rsidR="00D1160F" w:rsidRPr="00BC6F82" w:rsidRDefault="00D1160F" w:rsidP="00D1160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Georgia" w:hAnsi="Georgia"/>
          <w:color w:val="555A4A"/>
          <w:sz w:val="24"/>
          <w:szCs w:val="24"/>
        </w:rPr>
      </w:pPr>
      <w:r w:rsidRPr="00BC6F82">
        <w:rPr>
          <w:color w:val="555A4A"/>
          <w:sz w:val="24"/>
          <w:szCs w:val="24"/>
        </w:rPr>
        <w:t>Аттестационной комиссии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 xml:space="preserve"> С профсоюзом согласовываются локальные акты учреждения, графики работы, должностные инструкции и др. Представители профкома участвуют в работе комиссий  по тарификации, охране труда,   по распределению доплат и надбавок, премий, по награждению и др.  Средняя заработная плата </w:t>
      </w:r>
      <w:r w:rsidR="001F403A">
        <w:rPr>
          <w:color w:val="555A4A"/>
        </w:rPr>
        <w:t>педагогических работников в 2023 году составила 35</w:t>
      </w:r>
      <w:r w:rsidRPr="00BC6F82">
        <w:rPr>
          <w:color w:val="555A4A"/>
        </w:rPr>
        <w:t>000 рублей. Средняя заработная пла</w:t>
      </w:r>
      <w:r w:rsidR="00B921F2">
        <w:rPr>
          <w:color w:val="555A4A"/>
        </w:rPr>
        <w:t>та обслуживающего персонала – 16</w:t>
      </w:r>
      <w:r w:rsidRPr="00BC6F82">
        <w:rPr>
          <w:color w:val="555A4A"/>
        </w:rPr>
        <w:t>000 рублей.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.В нашем детском саду имеется профсоюзный уголок, где «освещается» различная информация о новых введённых Законах: об обновлениях в пенсионном Законодательстве РФ, о новом в нормативной базе.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lastRenderedPageBreak/>
        <w:t>За отчётный период работы состоялось 3 заседаний профсоюзного комитета, на которых были рассмотрены следующие основные вопросы: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- организационная работа;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- коллективный договор и его выполнение;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 xml:space="preserve">- проведение </w:t>
      </w:r>
      <w:proofErr w:type="gramStart"/>
      <w:r w:rsidRPr="00BC6F82">
        <w:rPr>
          <w:color w:val="555A4A"/>
        </w:rPr>
        <w:t>культурно-массовых</w:t>
      </w:r>
      <w:proofErr w:type="gramEnd"/>
      <w:r w:rsidRPr="00BC6F82">
        <w:rPr>
          <w:color w:val="555A4A"/>
        </w:rPr>
        <w:t>,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- охрана труда;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- финансовые вопросы;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Ежемесячно на профсоюзный счет перечисляются членские профсоюзные взносы в размере, предусмотренном  Уставом профсоюза.  Все денежные средства расходуются в соответствии со «Сметой расходов профсоюзных взносов».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Созданы условия для работы профкома – методический кабинет МБДОУ, имеется выход в Интернет.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Социальная деятельность профсоюзног</w:t>
      </w:r>
      <w:r w:rsidR="00AF6FE4">
        <w:rPr>
          <w:color w:val="555A4A"/>
        </w:rPr>
        <w:t xml:space="preserve">о комитета совместно с районным </w:t>
      </w:r>
      <w:r w:rsidRPr="00BC6F82">
        <w:rPr>
          <w:color w:val="555A4A"/>
        </w:rPr>
        <w:t xml:space="preserve"> профсоюзом велась по следующим направлениям: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- проведение культурно-массовых, спортивных и оздоровительных мероприятий;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- выделение денежных сре</w:t>
      </w:r>
      <w:proofErr w:type="gramStart"/>
      <w:r w:rsidRPr="00BC6F82">
        <w:rPr>
          <w:color w:val="555A4A"/>
        </w:rPr>
        <w:t>дств в св</w:t>
      </w:r>
      <w:proofErr w:type="gramEnd"/>
      <w:r w:rsidRPr="00BC6F82">
        <w:rPr>
          <w:color w:val="555A4A"/>
        </w:rPr>
        <w:t>язи с празднованием Юбиляров;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Профсоюзный комитет проводил культурн</w:t>
      </w:r>
      <w:proofErr w:type="gramStart"/>
      <w:r w:rsidRPr="00BC6F82">
        <w:rPr>
          <w:color w:val="555A4A"/>
        </w:rPr>
        <w:t>о-</w:t>
      </w:r>
      <w:proofErr w:type="gramEnd"/>
      <w:r w:rsidRPr="00BC6F82">
        <w:rPr>
          <w:color w:val="555A4A"/>
        </w:rPr>
        <w:t xml:space="preserve"> массовые мероприятия: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1. Новогодние праздники (для взрослых и детей)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2. Международный женский день.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3. День дошкольного работника.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 xml:space="preserve">            Профсоюзная организация нашего детского сада активно участвовала </w:t>
      </w:r>
      <w:proofErr w:type="gramStart"/>
      <w:r w:rsidRPr="00BC6F82">
        <w:rPr>
          <w:color w:val="555A4A"/>
        </w:rPr>
        <w:t>в</w:t>
      </w:r>
      <w:proofErr w:type="gramEnd"/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Первомайской демонстрации, митингах, посвящённых Дню Победы, в мероприятиях организованных  администрацией района.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Главными направлениями в работе профсоюзного комитета,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 xml:space="preserve">Мы– </w:t>
      </w:r>
      <w:proofErr w:type="gramStart"/>
      <w:r w:rsidRPr="00BC6F82">
        <w:rPr>
          <w:color w:val="555A4A"/>
        </w:rPr>
        <w:t>ко</w:t>
      </w:r>
      <w:proofErr w:type="gramEnd"/>
      <w:r w:rsidRPr="00BC6F82">
        <w:rPr>
          <w:color w:val="555A4A"/>
        </w:rPr>
        <w:t>ллектив и часть нашей жизни проходит в стенах этого учреждения, поэтому какой она будет - наша жизнь здесь, зависит только от нас самих.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color w:val="555A4A"/>
        </w:rPr>
        <w:t>Хочу поблагодарить всех членов профсоюзной организации, комитет профсоюза, принимающих активное участие в культурных мероприятиях, в общественной жизни детского сада.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rFonts w:ascii="Georgia" w:hAnsi="Georgia"/>
          <w:color w:val="555A4A"/>
        </w:rPr>
        <w:t> </w:t>
      </w:r>
    </w:p>
    <w:p w:rsidR="00D1160F" w:rsidRPr="00BC6F82" w:rsidRDefault="00D1160F" w:rsidP="00D1160F">
      <w:pPr>
        <w:pStyle w:val="a3"/>
        <w:spacing w:before="0" w:beforeAutospacing="0" w:after="150" w:afterAutospacing="0"/>
        <w:jc w:val="both"/>
        <w:rPr>
          <w:rFonts w:ascii="Georgia" w:hAnsi="Georgia"/>
          <w:color w:val="555A4A"/>
        </w:rPr>
      </w:pPr>
      <w:r w:rsidRPr="00BC6F82">
        <w:rPr>
          <w:rFonts w:ascii="Georgia" w:hAnsi="Georgia"/>
          <w:color w:val="555A4A"/>
        </w:rPr>
        <w:t> </w:t>
      </w:r>
    </w:p>
    <w:p w:rsidR="00D1160F" w:rsidRDefault="00D1160F" w:rsidP="00D1160F">
      <w:pPr>
        <w:pStyle w:val="a3"/>
        <w:spacing w:before="0" w:beforeAutospacing="0" w:after="150" w:afterAutospacing="0"/>
        <w:jc w:val="both"/>
        <w:rPr>
          <w:color w:val="555A4A"/>
        </w:rPr>
      </w:pPr>
      <w:r w:rsidRPr="00BC6F82">
        <w:rPr>
          <w:color w:val="555A4A"/>
        </w:rPr>
        <w:t>Председатель  профкома</w:t>
      </w:r>
      <w:r w:rsidR="006B2DCB">
        <w:rPr>
          <w:color w:val="555A4A"/>
        </w:rPr>
        <w:t>: ___________________</w:t>
      </w:r>
      <w:r w:rsidR="00950DB2">
        <w:rPr>
          <w:color w:val="555A4A"/>
        </w:rPr>
        <w:t> Р.Р.Х</w:t>
      </w:r>
      <w:r w:rsidR="00E72AC6">
        <w:rPr>
          <w:color w:val="555A4A"/>
        </w:rPr>
        <w:t>амидуллина</w:t>
      </w:r>
      <w:r w:rsidR="007E2BFB">
        <w:rPr>
          <w:color w:val="555A4A"/>
        </w:rPr>
        <w:t>.</w:t>
      </w:r>
    </w:p>
    <w:p w:rsidR="006B2DCB" w:rsidRDefault="006B2DCB" w:rsidP="00D1160F">
      <w:pPr>
        <w:pStyle w:val="a3"/>
        <w:spacing w:before="0" w:beforeAutospacing="0" w:after="150" w:afterAutospacing="0"/>
        <w:jc w:val="both"/>
        <w:rPr>
          <w:color w:val="555A4A"/>
        </w:rPr>
      </w:pPr>
    </w:p>
    <w:p w:rsidR="006B2DCB" w:rsidRDefault="006B2DCB" w:rsidP="00D1160F">
      <w:pPr>
        <w:pStyle w:val="a3"/>
        <w:spacing w:before="0" w:beforeAutospacing="0" w:after="150" w:afterAutospacing="0"/>
        <w:jc w:val="both"/>
        <w:rPr>
          <w:color w:val="555A4A"/>
        </w:rPr>
      </w:pPr>
    </w:p>
    <w:p w:rsidR="006B2DCB" w:rsidRDefault="006B2DCB" w:rsidP="00D1160F">
      <w:pPr>
        <w:pStyle w:val="a3"/>
        <w:spacing w:before="0" w:beforeAutospacing="0" w:after="150" w:afterAutospacing="0"/>
        <w:jc w:val="both"/>
        <w:rPr>
          <w:color w:val="555A4A"/>
        </w:rPr>
      </w:pPr>
    </w:p>
    <w:p w:rsidR="006B2DCB" w:rsidRDefault="006B2DCB" w:rsidP="00D1160F">
      <w:pPr>
        <w:pStyle w:val="a3"/>
        <w:spacing w:before="0" w:beforeAutospacing="0" w:after="150" w:afterAutospacing="0"/>
        <w:jc w:val="both"/>
        <w:rPr>
          <w:color w:val="555A4A"/>
        </w:rPr>
      </w:pPr>
    </w:p>
    <w:p w:rsidR="006B2DCB" w:rsidRDefault="006B2DCB" w:rsidP="00D1160F">
      <w:pPr>
        <w:pStyle w:val="a3"/>
        <w:spacing w:before="0" w:beforeAutospacing="0" w:after="150" w:afterAutospacing="0"/>
        <w:jc w:val="both"/>
        <w:rPr>
          <w:color w:val="555A4A"/>
        </w:rPr>
      </w:pPr>
    </w:p>
    <w:p w:rsidR="006B2DCB" w:rsidRDefault="006B2DCB" w:rsidP="00D1160F">
      <w:pPr>
        <w:pStyle w:val="a3"/>
        <w:spacing w:before="0" w:beforeAutospacing="0" w:after="150" w:afterAutospacing="0"/>
        <w:jc w:val="both"/>
        <w:rPr>
          <w:color w:val="555A4A"/>
        </w:rPr>
      </w:pPr>
    </w:p>
    <w:tbl>
      <w:tblPr>
        <w:tblW w:w="9498" w:type="dxa"/>
        <w:tblInd w:w="108" w:type="dxa"/>
        <w:tblBorders>
          <w:top w:val="doubleWave" w:sz="6" w:space="0" w:color="3366FF"/>
          <w:left w:val="doubleWave" w:sz="6" w:space="0" w:color="3366FF"/>
          <w:bottom w:val="doubleWave" w:sz="6" w:space="0" w:color="3366FF"/>
          <w:right w:val="doubleWave" w:sz="6" w:space="0" w:color="3366FF"/>
        </w:tblBorders>
        <w:tblLayout w:type="fixed"/>
        <w:tblLook w:val="0000"/>
      </w:tblPr>
      <w:tblGrid>
        <w:gridCol w:w="1276"/>
        <w:gridCol w:w="8222"/>
      </w:tblGrid>
      <w:tr w:rsidR="006B2DCB" w:rsidRPr="000B63EB" w:rsidTr="005F0FB5">
        <w:trPr>
          <w:trHeight w:val="141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DCB" w:rsidRPr="00205F62" w:rsidRDefault="006B2DCB" w:rsidP="005F0FB5"/>
        </w:tc>
      </w:tr>
      <w:tr w:rsidR="006B2DCB" w:rsidTr="005F0FB5">
        <w:trPr>
          <w:trHeight w:val="144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DCB" w:rsidRPr="00647535" w:rsidRDefault="006B2DCB" w:rsidP="005F0FB5"/>
        </w:tc>
      </w:tr>
      <w:tr w:rsidR="006B2DCB" w:rsidTr="005F0FB5">
        <w:trPr>
          <w:trHeight w:val="54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DCB" w:rsidRPr="000B63EB" w:rsidRDefault="006B2DCB" w:rsidP="005F0FB5"/>
        </w:tc>
      </w:tr>
      <w:tr w:rsidR="006B2DCB" w:rsidRPr="00496330" w:rsidTr="005F0FB5">
        <w:trPr>
          <w:trHeight w:val="235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DCB" w:rsidRDefault="006B2DCB" w:rsidP="005F0FB5">
            <w:pPr>
              <w:ind w:hanging="108"/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2DCB" w:rsidRPr="00496330" w:rsidRDefault="006B2DCB" w:rsidP="005F0FB5">
            <w:pPr>
              <w:ind w:firstLine="709"/>
              <w:jc w:val="right"/>
              <w:rPr>
                <w:color w:val="FFFFFF"/>
                <w:sz w:val="28"/>
                <w:szCs w:val="28"/>
              </w:rPr>
            </w:pPr>
          </w:p>
        </w:tc>
      </w:tr>
      <w:tr w:rsidR="006B2DCB" w:rsidTr="005F0FB5">
        <w:trPr>
          <w:trHeight w:val="235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DCB" w:rsidRDefault="006B2DCB" w:rsidP="005F0FB5">
            <w:pPr>
              <w:ind w:hanging="108"/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2DCB" w:rsidRPr="008745C8" w:rsidRDefault="006B2DCB" w:rsidP="005F0FB5">
            <w:pPr>
              <w:tabs>
                <w:tab w:val="left" w:pos="0"/>
              </w:tabs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  <w:tr w:rsidR="006B2DCB" w:rsidTr="005F0FB5">
        <w:trPr>
          <w:trHeight w:val="235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DCB" w:rsidRDefault="006B2DCB" w:rsidP="005F0FB5">
            <w:pPr>
              <w:ind w:hanging="108"/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2DCB" w:rsidRPr="008745C8" w:rsidRDefault="006B2DCB" w:rsidP="005F0FB5">
            <w:pPr>
              <w:ind w:firstLine="709"/>
              <w:jc w:val="right"/>
              <w:rPr>
                <w:b/>
                <w:i/>
                <w:color w:val="FFFFFF"/>
                <w:sz w:val="32"/>
                <w:szCs w:val="32"/>
              </w:rPr>
            </w:pPr>
          </w:p>
        </w:tc>
      </w:tr>
    </w:tbl>
    <w:p w:rsidR="006B2DCB" w:rsidRPr="006B2DCB" w:rsidRDefault="006B2DCB" w:rsidP="006B2DCB">
      <w:pPr>
        <w:pStyle w:val="1"/>
        <w:tabs>
          <w:tab w:val="left" w:pos="0"/>
        </w:tabs>
        <w:rPr>
          <w:b w:val="0"/>
          <w:i/>
          <w:iCs/>
          <w:sz w:val="24"/>
        </w:rPr>
      </w:pPr>
    </w:p>
    <w:p w:rsidR="006B2DCB" w:rsidRDefault="006B2DCB" w:rsidP="006B2DCB">
      <w:pPr>
        <w:autoSpaceDE w:val="0"/>
        <w:rPr>
          <w:b/>
          <w:bCs/>
          <w:sz w:val="28"/>
          <w:szCs w:val="28"/>
        </w:rPr>
      </w:pPr>
    </w:p>
    <w:p w:rsidR="006B2DCB" w:rsidRDefault="006B2DCB" w:rsidP="006B2DCB">
      <w:pPr>
        <w:autoSpaceDE w:val="0"/>
        <w:rPr>
          <w:b/>
          <w:bCs/>
          <w:sz w:val="28"/>
          <w:szCs w:val="28"/>
        </w:rPr>
      </w:pPr>
    </w:p>
    <w:p w:rsidR="006B2DCB" w:rsidRDefault="006B2DCB" w:rsidP="006B2DCB">
      <w:pPr>
        <w:autoSpaceDE w:val="0"/>
        <w:rPr>
          <w:b/>
          <w:bCs/>
          <w:sz w:val="28"/>
          <w:szCs w:val="28"/>
        </w:rPr>
      </w:pPr>
    </w:p>
    <w:p w:rsidR="006B2DCB" w:rsidRDefault="006B2DCB" w:rsidP="006B2DCB">
      <w:pPr>
        <w:autoSpaceDE w:val="0"/>
        <w:rPr>
          <w:b/>
          <w:bCs/>
          <w:sz w:val="28"/>
          <w:szCs w:val="28"/>
        </w:rPr>
      </w:pPr>
    </w:p>
    <w:p w:rsidR="006B2DCB" w:rsidRDefault="006B2DCB" w:rsidP="006B2DCB">
      <w:pPr>
        <w:autoSpaceDE w:val="0"/>
        <w:rPr>
          <w:b/>
          <w:bCs/>
          <w:sz w:val="28"/>
          <w:szCs w:val="28"/>
        </w:rPr>
      </w:pPr>
    </w:p>
    <w:p w:rsidR="006B2DCB" w:rsidRDefault="006B2DCB" w:rsidP="006B2DCB">
      <w:pPr>
        <w:autoSpaceDE w:val="0"/>
        <w:rPr>
          <w:b/>
          <w:bCs/>
          <w:sz w:val="28"/>
          <w:szCs w:val="28"/>
        </w:rPr>
      </w:pPr>
    </w:p>
    <w:sectPr w:rsidR="006B2DCB" w:rsidSect="00574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DC9" w:rsidRDefault="00A91DC9" w:rsidP="00BC6F82">
      <w:pPr>
        <w:spacing w:after="0" w:line="240" w:lineRule="auto"/>
      </w:pPr>
      <w:r>
        <w:separator/>
      </w:r>
    </w:p>
  </w:endnote>
  <w:endnote w:type="continuationSeparator" w:id="1">
    <w:p w:rsidR="00A91DC9" w:rsidRDefault="00A91DC9" w:rsidP="00BC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DC9" w:rsidRDefault="00A91DC9" w:rsidP="00BC6F82">
      <w:pPr>
        <w:spacing w:after="0" w:line="240" w:lineRule="auto"/>
      </w:pPr>
      <w:r>
        <w:separator/>
      </w:r>
    </w:p>
  </w:footnote>
  <w:footnote w:type="continuationSeparator" w:id="1">
    <w:p w:rsidR="00A91DC9" w:rsidRDefault="00A91DC9" w:rsidP="00BC6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101E1"/>
    <w:multiLevelType w:val="multilevel"/>
    <w:tmpl w:val="68504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D2F0A"/>
    <w:multiLevelType w:val="multilevel"/>
    <w:tmpl w:val="B562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11FD2"/>
    <w:multiLevelType w:val="multilevel"/>
    <w:tmpl w:val="C73A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A86BCB"/>
    <w:multiLevelType w:val="multilevel"/>
    <w:tmpl w:val="11B8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160F"/>
    <w:rsid w:val="000853AF"/>
    <w:rsid w:val="0011265D"/>
    <w:rsid w:val="001312EC"/>
    <w:rsid w:val="001F403A"/>
    <w:rsid w:val="00227FA7"/>
    <w:rsid w:val="002835D3"/>
    <w:rsid w:val="00294B17"/>
    <w:rsid w:val="00294FF6"/>
    <w:rsid w:val="00364724"/>
    <w:rsid w:val="00452185"/>
    <w:rsid w:val="0045470E"/>
    <w:rsid w:val="0046053D"/>
    <w:rsid w:val="00532910"/>
    <w:rsid w:val="00541065"/>
    <w:rsid w:val="00551B85"/>
    <w:rsid w:val="00572EA5"/>
    <w:rsid w:val="0057485B"/>
    <w:rsid w:val="005D51A6"/>
    <w:rsid w:val="005E26F6"/>
    <w:rsid w:val="006056D6"/>
    <w:rsid w:val="006432DC"/>
    <w:rsid w:val="006714FC"/>
    <w:rsid w:val="006B2DCB"/>
    <w:rsid w:val="006C7153"/>
    <w:rsid w:val="006F4EB8"/>
    <w:rsid w:val="007A0DD4"/>
    <w:rsid w:val="007E2BFB"/>
    <w:rsid w:val="0080436D"/>
    <w:rsid w:val="00831B55"/>
    <w:rsid w:val="008D634A"/>
    <w:rsid w:val="00950DB2"/>
    <w:rsid w:val="00985F70"/>
    <w:rsid w:val="00A257FC"/>
    <w:rsid w:val="00A32833"/>
    <w:rsid w:val="00A91DC9"/>
    <w:rsid w:val="00AF6FE4"/>
    <w:rsid w:val="00B921F2"/>
    <w:rsid w:val="00BB2021"/>
    <w:rsid w:val="00BC6F82"/>
    <w:rsid w:val="00C04D19"/>
    <w:rsid w:val="00CE0423"/>
    <w:rsid w:val="00D1160F"/>
    <w:rsid w:val="00DD44A8"/>
    <w:rsid w:val="00DF3DD9"/>
    <w:rsid w:val="00E43F40"/>
    <w:rsid w:val="00E72AC6"/>
    <w:rsid w:val="00F60ECD"/>
    <w:rsid w:val="00FC7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85B"/>
  </w:style>
  <w:style w:type="paragraph" w:styleId="1">
    <w:name w:val="heading 1"/>
    <w:basedOn w:val="a"/>
    <w:next w:val="a"/>
    <w:link w:val="10"/>
    <w:uiPriority w:val="9"/>
    <w:qFormat/>
    <w:rsid w:val="006B2D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6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B2DCB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6B2DCB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"/>
    <w:next w:val="a"/>
    <w:link w:val="80"/>
    <w:qFormat/>
    <w:rsid w:val="006B2DCB"/>
    <w:pPr>
      <w:suppressAutoHyphens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116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1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1160F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BC6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6F82"/>
  </w:style>
  <w:style w:type="paragraph" w:styleId="a7">
    <w:name w:val="footer"/>
    <w:basedOn w:val="a"/>
    <w:link w:val="a8"/>
    <w:uiPriority w:val="99"/>
    <w:semiHidden/>
    <w:unhideWhenUsed/>
    <w:rsid w:val="00BC6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6F82"/>
  </w:style>
  <w:style w:type="character" w:customStyle="1" w:styleId="10">
    <w:name w:val="Заголовок 1 Знак"/>
    <w:basedOn w:val="a0"/>
    <w:link w:val="1"/>
    <w:uiPriority w:val="9"/>
    <w:rsid w:val="006B2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rsid w:val="006B2DC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6B2DC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0"/>
    <w:link w:val="8"/>
    <w:rsid w:val="006B2DC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9">
    <w:name w:val="Body Text Indent"/>
    <w:basedOn w:val="a"/>
    <w:link w:val="aa"/>
    <w:semiHidden/>
    <w:rsid w:val="006B2DCB"/>
    <w:pPr>
      <w:suppressAutoHyphens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a">
    <w:name w:val="Основной текст с отступом Знак"/>
    <w:basedOn w:val="a0"/>
    <w:link w:val="a9"/>
    <w:semiHidden/>
    <w:rsid w:val="006B2DC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">
    <w:name w:val="Основной текст с отступом 22"/>
    <w:basedOn w:val="a"/>
    <w:rsid w:val="006B2DC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6B2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2D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2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129</cp:revision>
  <cp:lastPrinted>2019-04-03T04:56:00Z</cp:lastPrinted>
  <dcterms:created xsi:type="dcterms:W3CDTF">2019-03-26T12:59:00Z</dcterms:created>
  <dcterms:modified xsi:type="dcterms:W3CDTF">2023-10-18T07:33:00Z</dcterms:modified>
</cp:coreProperties>
</file>