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  <w:r w:rsidRPr="0004115D">
        <w:rPr>
          <w:noProof/>
          <w:sz w:val="24"/>
          <w:lang w:eastAsia="ru-RU"/>
        </w:rPr>
        <w:drawing>
          <wp:inline distT="0" distB="0" distL="0" distR="0">
            <wp:extent cx="6184900" cy="8504995"/>
            <wp:effectExtent l="0" t="0" r="0" b="0"/>
            <wp:docPr id="3" name="Рисунок 3" descr="C:\Users\Ольга\Pictures\2024-11-25 самообследование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11-25 самообследование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5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04115D" w:rsidRPr="0004115D" w:rsidRDefault="0004115D" w:rsidP="0004115D">
      <w:pPr>
        <w:tabs>
          <w:tab w:val="left" w:pos="1078"/>
          <w:tab w:val="left" w:pos="1079"/>
        </w:tabs>
        <w:rPr>
          <w:sz w:val="24"/>
        </w:rPr>
      </w:pP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hanging="361"/>
        <w:rPr>
          <w:sz w:val="24"/>
        </w:rPr>
      </w:pPr>
      <w:r>
        <w:rPr>
          <w:sz w:val="24"/>
        </w:rPr>
        <w:lastRenderedPageBreak/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right="122"/>
        <w:rPr>
          <w:sz w:val="24"/>
        </w:rPr>
      </w:pPr>
      <w:r>
        <w:rPr>
          <w:sz w:val="24"/>
        </w:rPr>
        <w:t>рассмотрение отчета отделом дошкольного образования Департамента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42"/>
        </w:tabs>
        <w:spacing w:before="4" w:line="237" w:lineRule="auto"/>
        <w:ind w:right="112" w:firstLine="0"/>
        <w:jc w:val="both"/>
        <w:rPr>
          <w:sz w:val="24"/>
        </w:rPr>
      </w:pPr>
      <w:r>
        <w:rPr>
          <w:sz w:val="24"/>
        </w:rPr>
        <w:t>Заведующий дошкольным образовательным учреждением по решению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совета издает приказ о порядке, сроках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составе лиц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группа).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83"/>
        </w:tabs>
        <w:spacing w:before="2" w:line="237" w:lineRule="auto"/>
        <w:ind w:right="112" w:firstLine="0"/>
        <w:jc w:val="both"/>
        <w:rPr>
          <w:sz w:val="24"/>
        </w:rPr>
      </w:pPr>
      <w:r>
        <w:rPr>
          <w:sz w:val="24"/>
        </w:rPr>
        <w:t>Председателем рабочей группы является заведующий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spacing w:line="272" w:lineRule="exact"/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рабочей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группы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включаются: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hanging="361"/>
        <w:rPr>
          <w:sz w:val="24"/>
        </w:rPr>
      </w:pPr>
      <w:r>
        <w:rPr>
          <w:sz w:val="24"/>
        </w:rPr>
        <w:t>представители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hanging="361"/>
        <w:rPr>
          <w:sz w:val="24"/>
        </w:rPr>
      </w:pP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right="116"/>
        <w:rPr>
          <w:sz w:val="24"/>
        </w:rPr>
      </w:pPr>
      <w:r>
        <w:rPr>
          <w:sz w:val="24"/>
        </w:rPr>
        <w:t>представители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  <w:tab w:val="left" w:pos="3189"/>
          <w:tab w:val="left" w:pos="4895"/>
          <w:tab w:val="left" w:pos="8259"/>
        </w:tabs>
        <w:ind w:right="115"/>
        <w:rPr>
          <w:sz w:val="24"/>
        </w:rPr>
      </w:pPr>
      <w:r>
        <w:rPr>
          <w:sz w:val="24"/>
        </w:rPr>
        <w:t>представители</w:t>
      </w:r>
      <w:r>
        <w:rPr>
          <w:sz w:val="24"/>
        </w:rPr>
        <w:tab/>
        <w:t>первичной</w:t>
      </w:r>
      <w:r>
        <w:rPr>
          <w:sz w:val="24"/>
        </w:rPr>
        <w:tab/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50"/>
        </w:tabs>
        <w:ind w:right="12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9"/>
        </w:tabs>
        <w:ind w:hanging="361"/>
        <w:jc w:val="both"/>
        <w:rPr>
          <w:sz w:val="24"/>
        </w:rPr>
      </w:pPr>
      <w:r>
        <w:rPr>
          <w:sz w:val="24"/>
        </w:rPr>
        <w:t>рассматривается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9"/>
        </w:tabs>
        <w:ind w:right="11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right="120"/>
        <w:rPr>
          <w:sz w:val="24"/>
        </w:rPr>
      </w:pPr>
      <w:r>
        <w:rPr>
          <w:sz w:val="24"/>
        </w:rPr>
        <w:t>уточняются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  <w:tab w:val="left" w:pos="2813"/>
          <w:tab w:val="left" w:pos="3705"/>
          <w:tab w:val="left" w:pos="5859"/>
          <w:tab w:val="left" w:pos="6288"/>
          <w:tab w:val="left" w:pos="8207"/>
        </w:tabs>
        <w:ind w:right="119"/>
        <w:rPr>
          <w:sz w:val="24"/>
        </w:rPr>
      </w:pPr>
      <w:r>
        <w:rPr>
          <w:sz w:val="24"/>
        </w:rPr>
        <w:t>определяются</w:t>
      </w:r>
      <w:r>
        <w:rPr>
          <w:sz w:val="24"/>
        </w:rPr>
        <w:tab/>
        <w:t>сроки</w:t>
      </w:r>
      <w:r>
        <w:rPr>
          <w:sz w:val="24"/>
        </w:rPr>
        <w:tab/>
        <w:t>предварительного</w:t>
      </w:r>
      <w:r>
        <w:rPr>
          <w:sz w:val="24"/>
        </w:rPr>
        <w:tab/>
        <w:t>и</w:t>
      </w:r>
      <w:r>
        <w:rPr>
          <w:sz w:val="24"/>
        </w:rPr>
        <w:tab/>
        <w:t>окончательного</w:t>
      </w:r>
      <w:r>
        <w:rPr>
          <w:sz w:val="24"/>
        </w:rPr>
        <w:tab/>
      </w:r>
      <w:r>
        <w:rPr>
          <w:spacing w:val="-1"/>
          <w:sz w:val="24"/>
        </w:rPr>
        <w:t>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8"/>
          <w:tab w:val="left" w:pos="1079"/>
        </w:tabs>
        <w:ind w:right="114"/>
        <w:rPr>
          <w:sz w:val="24"/>
        </w:rPr>
      </w:pPr>
      <w:r>
        <w:rPr>
          <w:sz w:val="24"/>
        </w:rPr>
        <w:t xml:space="preserve">назначаются ответственные лица за координацию работ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свод</w:t>
      </w:r>
      <w:r>
        <w:rPr>
          <w:spacing w:val="-2"/>
          <w:sz w:val="24"/>
        </w:rPr>
        <w:t xml:space="preserve"> </w:t>
      </w:r>
      <w:r>
        <w:rPr>
          <w:sz w:val="24"/>
        </w:rPr>
        <w:t>и 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план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самообследования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включается: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9"/>
        </w:tabs>
        <w:ind w:right="11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 образовательным учреждением, содержания и качества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 базы, функционирования внутренней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1079"/>
        </w:tabs>
        <w:ind w:right="114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71919" w:rsidRDefault="00771919">
      <w:pPr>
        <w:pStyle w:val="a3"/>
        <w:spacing w:before="4"/>
        <w:ind w:left="0"/>
      </w:pPr>
    </w:p>
    <w:p w:rsidR="00771919" w:rsidRDefault="007C3158">
      <w:pPr>
        <w:pStyle w:val="11"/>
        <w:numPr>
          <w:ilvl w:val="0"/>
          <w:numId w:val="1"/>
        </w:numPr>
        <w:tabs>
          <w:tab w:val="left" w:pos="359"/>
        </w:tabs>
        <w:ind w:left="358" w:hanging="241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</w:p>
    <w:p w:rsidR="00771919" w:rsidRDefault="007C3158">
      <w:pPr>
        <w:pStyle w:val="a5"/>
        <w:numPr>
          <w:ilvl w:val="1"/>
          <w:numId w:val="1"/>
        </w:numPr>
        <w:tabs>
          <w:tab w:val="left" w:pos="734"/>
        </w:tabs>
        <w:spacing w:before="64"/>
        <w:ind w:right="116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24"/>
        <w:jc w:val="both"/>
        <w:rPr>
          <w:sz w:val="24"/>
        </w:rPr>
      </w:pPr>
      <w:r>
        <w:rPr>
          <w:sz w:val="24"/>
        </w:rPr>
        <w:t xml:space="preserve">дается развернутая характеристика и оценка включенных в план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вопросов;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2"/>
        <w:jc w:val="both"/>
        <w:rPr>
          <w:sz w:val="24"/>
        </w:rPr>
      </w:pPr>
      <w:r>
        <w:rPr>
          <w:sz w:val="24"/>
        </w:rPr>
        <w:t>дается общая характеристика дошкольного образовательного учреждения: (полное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3"/>
        <w:jc w:val="both"/>
        <w:rPr>
          <w:sz w:val="24"/>
        </w:rPr>
      </w:pP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(лицензия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ЕГРЮЛ,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права безвозмездного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spacing w:before="1"/>
        <w:ind w:left="958" w:hanging="361"/>
        <w:jc w:val="both"/>
        <w:rPr>
          <w:sz w:val="24"/>
        </w:rPr>
      </w:pPr>
      <w:r>
        <w:rPr>
          <w:sz w:val="24"/>
          <w:u w:val="single"/>
        </w:rPr>
        <w:t>представляется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информация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номенклатура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58"/>
        </w:tabs>
        <w:ind w:right="114" w:firstLine="0"/>
        <w:rPr>
          <w:sz w:val="24"/>
        </w:rPr>
      </w:pP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55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акты,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01"/>
        </w:tabs>
        <w:ind w:left="1100" w:hanging="14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22"/>
        </w:tabs>
        <w:ind w:right="114" w:firstLine="0"/>
        <w:rPr>
          <w:sz w:val="24"/>
        </w:rPr>
      </w:pPr>
      <w:r>
        <w:rPr>
          <w:sz w:val="24"/>
        </w:rPr>
        <w:t>рабочие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ДОУ</w:t>
      </w:r>
      <w:r>
        <w:rPr>
          <w:spacing w:val="21"/>
          <w:sz w:val="24"/>
        </w:rPr>
        <w:t xml:space="preserve"> </w:t>
      </w:r>
      <w:r>
        <w:rPr>
          <w:sz w:val="24"/>
        </w:rPr>
        <w:t>(их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ежегодный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25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акты готовности дошкольного образовательного учреждения к новому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году, акты-разрешения на использование помещений и оборудования, 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заземления;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34"/>
        </w:tabs>
        <w:ind w:right="119" w:firstLine="0"/>
        <w:jc w:val="both"/>
        <w:rPr>
          <w:sz w:val="24"/>
        </w:rPr>
      </w:pPr>
      <w:r>
        <w:rPr>
          <w:sz w:val="24"/>
        </w:rPr>
        <w:t>договоры дошкольного образовательного учреждения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6"/>
        <w:jc w:val="both"/>
        <w:rPr>
          <w:sz w:val="24"/>
        </w:rPr>
      </w:pPr>
      <w:r>
        <w:rPr>
          <w:sz w:val="24"/>
          <w:u w:val="single"/>
        </w:rPr>
        <w:t>представляется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информация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документации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касающейся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отношений: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61"/>
        </w:tabs>
        <w:ind w:right="113" w:firstLine="0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книжек;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кадрам;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15"/>
        </w:tabs>
        <w:ind w:right="114" w:firstLine="0"/>
        <w:rPr>
          <w:sz w:val="24"/>
        </w:rPr>
      </w:pPr>
      <w:r>
        <w:rPr>
          <w:sz w:val="24"/>
        </w:rPr>
        <w:t>трудовые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5"/>
          <w:sz w:val="24"/>
        </w:rPr>
        <w:t xml:space="preserve"> </w:t>
      </w:r>
      <w:r>
        <w:rPr>
          <w:sz w:val="24"/>
        </w:rPr>
        <w:t>(контракты)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383"/>
          <w:tab w:val="left" w:pos="1384"/>
          <w:tab w:val="left" w:pos="3113"/>
          <w:tab w:val="left" w:pos="4669"/>
          <w:tab w:val="left" w:pos="6192"/>
          <w:tab w:val="left" w:pos="7432"/>
          <w:tab w:val="left" w:pos="8281"/>
        </w:tabs>
        <w:ind w:right="120" w:firstLine="0"/>
        <w:rPr>
          <w:sz w:val="24"/>
        </w:rPr>
      </w:pPr>
      <w:r>
        <w:rPr>
          <w:sz w:val="24"/>
        </w:rPr>
        <w:t>должностные</w:t>
      </w:r>
      <w:r>
        <w:rPr>
          <w:sz w:val="24"/>
        </w:rPr>
        <w:tab/>
        <w:t>инструкции</w:t>
      </w:r>
      <w:r>
        <w:rPr>
          <w:sz w:val="24"/>
        </w:rPr>
        <w:tab/>
        <w:t>работников</w:t>
      </w:r>
      <w:r>
        <w:rPr>
          <w:sz w:val="24"/>
        </w:rPr>
        <w:tab/>
        <w:t>детского</w:t>
      </w:r>
      <w:r>
        <w:rPr>
          <w:sz w:val="24"/>
        </w:rPr>
        <w:tab/>
        <w:t>сада,</w:t>
      </w:r>
      <w:r>
        <w:rPr>
          <w:sz w:val="24"/>
        </w:rPr>
        <w:tab/>
      </w:r>
      <w:r>
        <w:rPr>
          <w:spacing w:val="-1"/>
          <w:sz w:val="24"/>
        </w:rPr>
        <w:t>соответствие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Профстандартам</w:t>
      </w:r>
      <w:proofErr w:type="spellEnd"/>
      <w:r>
        <w:rPr>
          <w:sz w:val="24"/>
        </w:rPr>
        <w:t>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321"/>
          <w:tab w:val="left" w:pos="1322"/>
          <w:tab w:val="left" w:pos="2472"/>
          <w:tab w:val="left" w:pos="4030"/>
          <w:tab w:val="left" w:pos="5352"/>
          <w:tab w:val="left" w:pos="6794"/>
          <w:tab w:val="left" w:pos="8257"/>
        </w:tabs>
        <w:spacing w:before="1"/>
        <w:ind w:right="119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внутреннего</w:t>
      </w:r>
      <w:r>
        <w:rPr>
          <w:sz w:val="24"/>
        </w:rPr>
        <w:tab/>
        <w:t>трудового</w:t>
      </w:r>
      <w:r>
        <w:rPr>
          <w:sz w:val="24"/>
        </w:rPr>
        <w:tab/>
        <w:t>распорядка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Штатное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расписание;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211"/>
        </w:tabs>
        <w:ind w:right="113" w:firstLine="0"/>
        <w:rPr>
          <w:sz w:val="24"/>
        </w:rPr>
      </w:pPr>
      <w:r>
        <w:rPr>
          <w:sz w:val="24"/>
        </w:rPr>
        <w:t>Журналы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вводного,</w:t>
      </w:r>
      <w:r>
        <w:rPr>
          <w:spacing w:val="48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49"/>
          <w:sz w:val="24"/>
        </w:rPr>
        <w:t xml:space="preserve"> </w:t>
      </w:r>
      <w:r>
        <w:rPr>
          <w:sz w:val="24"/>
        </w:rPr>
        <w:t>месте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инструктажей.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173"/>
        </w:tabs>
        <w:ind w:right="117" w:firstLine="0"/>
        <w:rPr>
          <w:sz w:val="24"/>
        </w:rPr>
      </w:pPr>
      <w:r>
        <w:rPr>
          <w:sz w:val="24"/>
        </w:rPr>
        <w:t>Журналы</w:t>
      </w:r>
      <w:r>
        <w:rPr>
          <w:spacing w:val="1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771919" w:rsidRDefault="007C3158">
      <w:pPr>
        <w:pStyle w:val="a5"/>
        <w:numPr>
          <w:ilvl w:val="3"/>
          <w:numId w:val="1"/>
        </w:numPr>
        <w:tabs>
          <w:tab w:val="left" w:pos="1098"/>
        </w:tabs>
        <w:ind w:left="1098"/>
        <w:rPr>
          <w:sz w:val="24"/>
        </w:rPr>
      </w:pP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spacing w:before="5"/>
        <w:ind w:left="538" w:hanging="421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системы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управления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ДОУ: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spacing w:before="64"/>
        <w:ind w:left="958" w:right="116"/>
        <w:jc w:val="both"/>
        <w:rPr>
          <w:sz w:val="24"/>
        </w:rPr>
      </w:pPr>
      <w:r>
        <w:rPr>
          <w:sz w:val="24"/>
        </w:rPr>
        <w:t>дается характеристика сложившейся в дошкольном 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управления, включая структурные подразделения: коллегиальные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5"/>
        <w:jc w:val="both"/>
        <w:rPr>
          <w:sz w:val="24"/>
        </w:rPr>
      </w:pP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администрации, технологии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управления, внедрение и использование ИКТ</w:t>
      </w:r>
      <w:r>
        <w:rPr>
          <w:spacing w:val="1"/>
          <w:sz w:val="24"/>
        </w:rPr>
        <w:t xml:space="preserve"> </w:t>
      </w:r>
      <w:r>
        <w:rPr>
          <w:sz w:val="24"/>
        </w:rPr>
        <w:t>в управлении).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2"/>
        <w:jc w:val="both"/>
        <w:rPr>
          <w:sz w:val="24"/>
        </w:rPr>
      </w:pP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5"/>
        <w:jc w:val="both"/>
        <w:rPr>
          <w:sz w:val="24"/>
        </w:rPr>
      </w:pPr>
      <w:r>
        <w:rPr>
          <w:sz w:val="24"/>
        </w:rPr>
        <w:t>дается оценка взаимодействия семьи и детского сада (планы и протоколы заседаний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ДОУ, 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4"/>
        <w:jc w:val="both"/>
        <w:rPr>
          <w:sz w:val="24"/>
        </w:rPr>
      </w:pP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льгот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spacing w:before="1"/>
        <w:ind w:left="538" w:hanging="421"/>
        <w:jc w:val="both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подготовки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обучающихся: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4"/>
        <w:jc w:val="both"/>
        <w:rPr>
          <w:sz w:val="24"/>
        </w:rPr>
      </w:pPr>
      <w:r>
        <w:rPr>
          <w:sz w:val="24"/>
        </w:rPr>
        <w:t>анализируется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6"/>
        <w:jc w:val="both"/>
        <w:rPr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3"/>
        <w:jc w:val="both"/>
        <w:rPr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 (результаты мониторинга промежуточной и итоговой оценки уровня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образования).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61"/>
        </w:tabs>
        <w:ind w:right="116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При проведении оценки организации образовательной деятельности анализируются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оцениваются: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spacing w:before="1"/>
        <w:ind w:left="958" w:hanging="361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 выполнение;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right="120"/>
        <w:rPr>
          <w:sz w:val="24"/>
        </w:rPr>
      </w:pPr>
      <w:r>
        <w:rPr>
          <w:sz w:val="24"/>
        </w:rPr>
        <w:t>анализ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6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39"/>
        </w:tabs>
        <w:ind w:left="538" w:hanging="421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кадрового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обеспечения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right="115"/>
        <w:rPr>
          <w:sz w:val="24"/>
        </w:rPr>
      </w:pPr>
      <w:r>
        <w:rPr>
          <w:sz w:val="24"/>
        </w:rPr>
        <w:t>количество педагогических работников, обучающихся в ВУЗах, имеющих высшее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right="117"/>
        <w:rPr>
          <w:sz w:val="24"/>
        </w:rPr>
      </w:pPr>
      <w:r>
        <w:rPr>
          <w:sz w:val="24"/>
        </w:rPr>
        <w:t>количество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высшей,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8"/>
          <w:sz w:val="24"/>
        </w:rPr>
        <w:t xml:space="preserve"> </w:t>
      </w:r>
      <w:r>
        <w:rPr>
          <w:sz w:val="24"/>
        </w:rPr>
        <w:t>квалификационное</w:t>
      </w:r>
      <w:r>
        <w:rPr>
          <w:spacing w:val="35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spacing w:before="1"/>
        <w:ind w:left="958" w:hanging="361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кадрами;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right="114"/>
        <w:rPr>
          <w:sz w:val="24"/>
        </w:rPr>
      </w:pPr>
      <w:r>
        <w:rPr>
          <w:sz w:val="24"/>
        </w:rPr>
        <w:t>система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5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66"/>
        </w:tabs>
        <w:ind w:right="120" w:firstLine="0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учебно-методического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обеспечения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  <w:tab w:val="left" w:pos="2134"/>
          <w:tab w:val="left" w:pos="2630"/>
          <w:tab w:val="left" w:pos="3705"/>
          <w:tab w:val="left" w:pos="5360"/>
          <w:tab w:val="left" w:pos="7159"/>
          <w:tab w:val="left" w:pos="8257"/>
        </w:tabs>
        <w:ind w:left="958" w:right="112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и</w:t>
      </w:r>
      <w:r>
        <w:rPr>
          <w:sz w:val="24"/>
        </w:rPr>
        <w:tab/>
        <w:t>формы</w:t>
      </w:r>
      <w:r>
        <w:rPr>
          <w:sz w:val="24"/>
        </w:rPr>
        <w:tab/>
        <w:t>организации</w:t>
      </w:r>
      <w:r>
        <w:rPr>
          <w:sz w:val="24"/>
        </w:rPr>
        <w:tab/>
        <w:t>методической</w:t>
      </w:r>
      <w:r>
        <w:rPr>
          <w:sz w:val="24"/>
        </w:rPr>
        <w:tab/>
        <w:t>работы</w:t>
      </w:r>
      <w:r>
        <w:rPr>
          <w:sz w:val="24"/>
        </w:rPr>
        <w:tab/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  <w:tab w:val="left" w:pos="2718"/>
          <w:tab w:val="left" w:pos="3097"/>
          <w:tab w:val="left" w:pos="5357"/>
          <w:tab w:val="left" w:pos="7364"/>
          <w:tab w:val="left" w:pos="8849"/>
          <w:tab w:val="left" w:pos="9211"/>
        </w:tabs>
        <w:ind w:left="958" w:right="112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и</w:t>
      </w:r>
      <w:r>
        <w:rPr>
          <w:sz w:val="24"/>
        </w:rPr>
        <w:tab/>
        <w:t>совершенствование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технологий,</w:t>
      </w:r>
      <w:r>
        <w:rPr>
          <w:sz w:val="24"/>
        </w:rPr>
        <w:tab/>
        <w:t>в</w:t>
      </w:r>
      <w:r>
        <w:rPr>
          <w:sz w:val="24"/>
        </w:rPr>
        <w:tab/>
        <w:t>т. ч.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spacing w:before="64"/>
        <w:ind w:left="958" w:right="115"/>
        <w:rPr>
          <w:sz w:val="24"/>
        </w:rPr>
      </w:pP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711"/>
          <w:tab w:val="left" w:pos="712"/>
          <w:tab w:val="left" w:pos="1356"/>
          <w:tab w:val="left" w:pos="2745"/>
          <w:tab w:val="left" w:pos="3676"/>
          <w:tab w:val="left" w:pos="4861"/>
          <w:tab w:val="left" w:pos="8372"/>
        </w:tabs>
        <w:ind w:right="116" w:firstLine="0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z w:val="24"/>
          <w:u w:val="single"/>
        </w:rPr>
        <w:tab/>
        <w:t>проведении</w:t>
      </w:r>
      <w:r>
        <w:rPr>
          <w:i/>
          <w:sz w:val="24"/>
          <w:u w:val="single"/>
        </w:rPr>
        <w:tab/>
        <w:t>оценки</w:t>
      </w:r>
      <w:r>
        <w:rPr>
          <w:i/>
          <w:sz w:val="24"/>
          <w:u w:val="single"/>
        </w:rPr>
        <w:tab/>
        <w:t>качества</w:t>
      </w:r>
      <w:r>
        <w:rPr>
          <w:i/>
          <w:sz w:val="24"/>
          <w:u w:val="single"/>
        </w:rPr>
        <w:tab/>
        <w:t>библиотечно-информационного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  <w:u w:val="single"/>
        </w:rPr>
        <w:t>обеспечения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 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сайт,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07"/>
        </w:tabs>
        <w:ind w:right="117" w:firstLine="0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материально-технической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базы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5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СанПиН (сведения о наличии зданий и помещений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1"/>
          <w:sz w:val="24"/>
        </w:rPr>
        <w:t xml:space="preserve"> </w:t>
      </w:r>
      <w:r>
        <w:rPr>
          <w:sz w:val="24"/>
        </w:rPr>
        <w:t>навесов,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spacing w:before="1"/>
        <w:ind w:left="958" w:right="114"/>
        <w:jc w:val="both"/>
        <w:rPr>
          <w:sz w:val="24"/>
        </w:rPr>
      </w:pPr>
      <w:r>
        <w:rPr>
          <w:sz w:val="24"/>
        </w:rPr>
        <w:t>соблюдение в детском саду мер пожарной и антитеррористической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организациями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6"/>
        <w:jc w:val="both"/>
        <w:rPr>
          <w:sz w:val="24"/>
        </w:rPr>
      </w:pPr>
      <w:r>
        <w:rPr>
          <w:sz w:val="24"/>
        </w:rPr>
        <w:lastRenderedPageBreak/>
        <w:t>состояние территории детского сада (состояние ограждения и освещение 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731"/>
        </w:tabs>
        <w:ind w:right="114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медицинского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обеспечения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ДОУ,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системы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охраны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воспитанников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hanging="361"/>
        <w:jc w:val="both"/>
        <w:rPr>
          <w:sz w:val="24"/>
        </w:rPr>
      </w:pP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работников);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  <w:tab w:val="left" w:pos="2647"/>
          <w:tab w:val="left" w:pos="4345"/>
          <w:tab w:val="left" w:pos="6126"/>
          <w:tab w:val="left" w:pos="7813"/>
        </w:tabs>
        <w:ind w:left="958" w:right="117"/>
        <w:rPr>
          <w:sz w:val="24"/>
        </w:rPr>
      </w:pPr>
      <w:r>
        <w:rPr>
          <w:sz w:val="24"/>
        </w:rPr>
        <w:t>регулярность</w:t>
      </w:r>
      <w:r>
        <w:rPr>
          <w:sz w:val="24"/>
        </w:rPr>
        <w:tab/>
        <w:t>прохождения</w:t>
      </w:r>
      <w:r>
        <w:rPr>
          <w:sz w:val="24"/>
        </w:rPr>
        <w:tab/>
        <w:t>сотрудниками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осмотров;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spacing w:before="1"/>
        <w:ind w:left="958" w:hanging="3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771919" w:rsidRDefault="007C3158">
      <w:pPr>
        <w:pStyle w:val="a3"/>
      </w:pPr>
      <w:r>
        <w:t>сбалансированность</w:t>
      </w:r>
      <w:r>
        <w:rPr>
          <w:spacing w:val="46"/>
        </w:rPr>
        <w:t xml:space="preserve"> </w:t>
      </w:r>
      <w:r>
        <w:t>расписания</w:t>
      </w:r>
      <w:r>
        <w:rPr>
          <w:spacing w:val="47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зрения</w:t>
      </w:r>
      <w:r>
        <w:rPr>
          <w:spacing w:val="46"/>
        </w:rPr>
        <w:t xml:space="preserve"> </w:t>
      </w:r>
      <w:r>
        <w:t>соблюдения</w:t>
      </w:r>
      <w:r>
        <w:rPr>
          <w:spacing w:val="46"/>
        </w:rPr>
        <w:t xml:space="preserve"> </w:t>
      </w:r>
      <w:r>
        <w:t>санитарных</w:t>
      </w:r>
      <w:r>
        <w:rPr>
          <w:spacing w:val="-57"/>
        </w:rPr>
        <w:t xml:space="preserve"> </w:t>
      </w:r>
      <w:r>
        <w:t>норм;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59"/>
        </w:tabs>
        <w:ind w:left="658" w:hanging="541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организации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питания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right="119"/>
        <w:rPr>
          <w:sz w:val="24"/>
        </w:rPr>
      </w:pP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пищи;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договоры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8"/>
          <w:tab w:val="left" w:pos="959"/>
        </w:tabs>
        <w:ind w:left="958" w:hanging="3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731"/>
        </w:tabs>
        <w:ind w:right="118" w:firstLine="0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функционирования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внутренней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системы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анализируется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оценивается: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spacing w:before="1"/>
        <w:ind w:left="958" w:right="121"/>
        <w:jc w:val="both"/>
        <w:rPr>
          <w:sz w:val="24"/>
        </w:rPr>
      </w:pPr>
      <w:r>
        <w:rPr>
          <w:sz w:val="24"/>
        </w:rPr>
        <w:t>наличие документов, регламентирующих функционирование внутренней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23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23"/>
        <w:jc w:val="both"/>
        <w:rPr>
          <w:sz w:val="24"/>
        </w:rPr>
      </w:pPr>
      <w:r>
        <w:rPr>
          <w:sz w:val="24"/>
        </w:rPr>
        <w:t>план работы ДОУ по обеспечению функционирования внутренней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771919" w:rsidRDefault="007C3158">
      <w:pPr>
        <w:pStyle w:val="a5"/>
        <w:numPr>
          <w:ilvl w:val="2"/>
          <w:numId w:val="1"/>
        </w:numPr>
        <w:tabs>
          <w:tab w:val="left" w:pos="959"/>
        </w:tabs>
        <w:ind w:left="958" w:right="115"/>
        <w:jc w:val="both"/>
        <w:rPr>
          <w:sz w:val="24"/>
        </w:rPr>
      </w:pPr>
      <w:r>
        <w:rPr>
          <w:sz w:val="24"/>
        </w:rPr>
        <w:t>информированность участников образовательных отношений о 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системы оценки качества образования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771919" w:rsidRDefault="00771919">
      <w:pPr>
        <w:pStyle w:val="a3"/>
        <w:spacing w:before="2"/>
        <w:ind w:left="0"/>
      </w:pPr>
    </w:p>
    <w:p w:rsidR="00771919" w:rsidRDefault="007C3158">
      <w:pPr>
        <w:pStyle w:val="11"/>
        <w:numPr>
          <w:ilvl w:val="0"/>
          <w:numId w:val="1"/>
        </w:numPr>
        <w:tabs>
          <w:tab w:val="left" w:pos="359"/>
        </w:tabs>
        <w:ind w:left="358" w:hanging="241"/>
        <w:jc w:val="both"/>
      </w:pPr>
      <w:r>
        <w:t>Обобщение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отчета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54"/>
        </w:tabs>
        <w:spacing w:before="71" w:line="237" w:lineRule="auto"/>
        <w:ind w:right="116" w:firstLine="0"/>
        <w:jc w:val="both"/>
        <w:rPr>
          <w:sz w:val="24"/>
        </w:rPr>
      </w:pPr>
      <w:r>
        <w:rPr>
          <w:sz w:val="24"/>
        </w:rPr>
        <w:t>Информация, полученная в результате сбора сведений в соответствии с утверждённым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планом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 членами рабочей группы передаётся лицу, ответственному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42"/>
        </w:tabs>
        <w:spacing w:before="4" w:line="237" w:lineRule="auto"/>
        <w:ind w:right="116" w:firstLine="0"/>
        <w:jc w:val="both"/>
        <w:rPr>
          <w:sz w:val="24"/>
        </w:rPr>
      </w:pPr>
      <w:r>
        <w:rPr>
          <w:sz w:val="24"/>
        </w:rPr>
        <w:t xml:space="preserve">Лицо, ответственное за свод и оформление результатов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отчёта.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66"/>
        </w:tabs>
        <w:ind w:right="123" w:firstLine="0"/>
        <w:jc w:val="both"/>
        <w:rPr>
          <w:sz w:val="24"/>
        </w:rPr>
      </w:pPr>
      <w:r>
        <w:rPr>
          <w:sz w:val="24"/>
        </w:rPr>
        <w:t>Отчет включает аналитическую часть и результаты анализа показателей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09"/>
        </w:tabs>
        <w:ind w:right="12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97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После окончательного рассмотрения результатов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итоговая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762"/>
        </w:tabs>
        <w:ind w:right="117" w:firstLine="0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заверяется печатью.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61"/>
        </w:tabs>
        <w:ind w:right="122" w:firstLine="0"/>
        <w:jc w:val="both"/>
        <w:rPr>
          <w:sz w:val="24"/>
        </w:rPr>
      </w:pPr>
      <w:r>
        <w:rPr>
          <w:sz w:val="24"/>
        </w:rPr>
        <w:t>Размещение отчета на официальном сайте дошкольного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 "Интернет" и направление его учредителю осуществляются не позднее 20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771919" w:rsidRDefault="00771919">
      <w:pPr>
        <w:pStyle w:val="a3"/>
        <w:ind w:left="0"/>
      </w:pPr>
    </w:p>
    <w:p w:rsidR="00771919" w:rsidRDefault="007C3158">
      <w:pPr>
        <w:pStyle w:val="11"/>
        <w:numPr>
          <w:ilvl w:val="0"/>
          <w:numId w:val="1"/>
        </w:numPr>
        <w:tabs>
          <w:tab w:val="left" w:pos="359"/>
        </w:tabs>
        <w:ind w:left="358" w:hanging="241"/>
        <w:jc w:val="both"/>
      </w:pPr>
      <w:r>
        <w:t>Ответственность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87"/>
        </w:tabs>
        <w:spacing w:before="2" w:line="237" w:lineRule="auto"/>
        <w:ind w:right="112" w:firstLine="0"/>
        <w:jc w:val="both"/>
        <w:rPr>
          <w:sz w:val="24"/>
        </w:rPr>
      </w:pPr>
      <w:r>
        <w:rPr>
          <w:sz w:val="24"/>
        </w:rPr>
        <w:lastRenderedPageBreak/>
        <w:t xml:space="preserve">Члены рабочей группы несут ответственность за выполнение данного </w:t>
      </w:r>
      <w:hyperlink r:id="rId6">
        <w:r>
          <w:rPr>
            <w:sz w:val="24"/>
          </w:rPr>
          <w:t>Положения о</w:t>
        </w:r>
      </w:hyperlink>
      <w:r>
        <w:rPr>
          <w:spacing w:val="1"/>
          <w:sz w:val="24"/>
        </w:rPr>
        <w:t xml:space="preserve"> </w:t>
      </w:r>
      <w:hyperlink r:id="rId7">
        <w:proofErr w:type="spellStart"/>
        <w:r>
          <w:rPr>
            <w:sz w:val="24"/>
          </w:rPr>
          <w:t>самобследовании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ДОУ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33"/>
        </w:tabs>
        <w:ind w:right="120" w:firstLine="0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является заведующий дошкольным образовательным учреждением или уполномоченное им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лицо.</w:t>
      </w:r>
    </w:p>
    <w:p w:rsidR="00771919" w:rsidRDefault="007C3158">
      <w:pPr>
        <w:pStyle w:val="11"/>
        <w:numPr>
          <w:ilvl w:val="0"/>
          <w:numId w:val="1"/>
        </w:numPr>
        <w:tabs>
          <w:tab w:val="left" w:pos="359"/>
        </w:tabs>
        <w:spacing w:before="230" w:line="274" w:lineRule="exact"/>
        <w:ind w:left="358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554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8">
        <w:r>
          <w:rPr>
            <w:sz w:val="24"/>
          </w:rPr>
          <w:t xml:space="preserve">Положение о порядке </w:t>
        </w:r>
        <w:proofErr w:type="spellStart"/>
        <w:r>
          <w:rPr>
            <w:sz w:val="24"/>
          </w:rPr>
          <w:t>самообследования</w:t>
        </w:r>
        <w:proofErr w:type="spellEnd"/>
        <w:r>
          <w:rPr>
            <w:sz w:val="24"/>
          </w:rPr>
          <w:t xml:space="preserve"> </w:t>
        </w:r>
      </w:hyperlink>
      <w:r>
        <w:rPr>
          <w:sz w:val="24"/>
        </w:rPr>
        <w:t>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 ДОУ, принимается на Педагогическом совете с учетом предложений,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14"/>
        </w:tabs>
        <w:ind w:right="11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57"/>
        </w:tabs>
        <w:ind w:right="10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п.7.1.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771919" w:rsidRDefault="007C3158">
      <w:pPr>
        <w:pStyle w:val="a5"/>
        <w:numPr>
          <w:ilvl w:val="1"/>
          <w:numId w:val="1"/>
        </w:numPr>
        <w:tabs>
          <w:tab w:val="left" w:pos="621"/>
        </w:tabs>
        <w:ind w:right="116" w:firstLine="0"/>
        <w:jc w:val="both"/>
        <w:rPr>
          <w:sz w:val="24"/>
        </w:rPr>
      </w:pPr>
      <w:r w:rsidRPr="007C3158">
        <w:rPr>
          <w:sz w:val="24"/>
        </w:rPr>
        <w:t>После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принятия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Положения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(или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изменений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и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дополнений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отдельных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пунктов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и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разделов)</w:t>
      </w:r>
      <w:r w:rsidRPr="007C3158">
        <w:rPr>
          <w:spacing w:val="-3"/>
          <w:sz w:val="24"/>
        </w:rPr>
        <w:t xml:space="preserve"> </w:t>
      </w:r>
      <w:r w:rsidRPr="007C3158">
        <w:rPr>
          <w:sz w:val="24"/>
        </w:rPr>
        <w:t>в</w:t>
      </w:r>
      <w:r w:rsidRPr="007C3158">
        <w:rPr>
          <w:spacing w:val="-2"/>
          <w:sz w:val="24"/>
        </w:rPr>
        <w:t xml:space="preserve"> </w:t>
      </w:r>
      <w:r w:rsidRPr="007C3158">
        <w:rPr>
          <w:sz w:val="24"/>
        </w:rPr>
        <w:t>новой</w:t>
      </w:r>
      <w:r w:rsidRPr="007C3158">
        <w:rPr>
          <w:spacing w:val="-1"/>
          <w:sz w:val="24"/>
        </w:rPr>
        <w:t xml:space="preserve"> </w:t>
      </w:r>
      <w:r w:rsidRPr="007C3158">
        <w:rPr>
          <w:sz w:val="24"/>
        </w:rPr>
        <w:t>редакции</w:t>
      </w:r>
      <w:r w:rsidRPr="007C3158">
        <w:rPr>
          <w:spacing w:val="-2"/>
          <w:sz w:val="24"/>
        </w:rPr>
        <w:t xml:space="preserve"> </w:t>
      </w:r>
      <w:r w:rsidRPr="007C3158">
        <w:rPr>
          <w:sz w:val="24"/>
        </w:rPr>
        <w:t>предыдущая</w:t>
      </w:r>
      <w:r w:rsidRPr="007C3158">
        <w:rPr>
          <w:spacing w:val="-1"/>
          <w:sz w:val="24"/>
        </w:rPr>
        <w:t xml:space="preserve"> </w:t>
      </w:r>
      <w:r w:rsidRPr="007C3158">
        <w:rPr>
          <w:sz w:val="24"/>
        </w:rPr>
        <w:t>редакция</w:t>
      </w:r>
      <w:r w:rsidRPr="007C3158">
        <w:rPr>
          <w:spacing w:val="-1"/>
          <w:sz w:val="24"/>
        </w:rPr>
        <w:t xml:space="preserve"> </w:t>
      </w:r>
      <w:r w:rsidRPr="007C3158">
        <w:rPr>
          <w:sz w:val="24"/>
        </w:rPr>
        <w:t>автоматически</w:t>
      </w:r>
      <w:r w:rsidRPr="007C3158">
        <w:rPr>
          <w:spacing w:val="1"/>
          <w:sz w:val="24"/>
        </w:rPr>
        <w:t xml:space="preserve"> </w:t>
      </w:r>
      <w:r w:rsidRPr="007C3158">
        <w:rPr>
          <w:sz w:val="24"/>
        </w:rPr>
        <w:t>утрачивает</w:t>
      </w:r>
      <w:r w:rsidRPr="007C3158">
        <w:rPr>
          <w:spacing w:val="-1"/>
          <w:sz w:val="24"/>
        </w:rPr>
        <w:t xml:space="preserve"> </w:t>
      </w:r>
      <w:r w:rsidRPr="007C3158">
        <w:rPr>
          <w:sz w:val="24"/>
        </w:rPr>
        <w:t xml:space="preserve">силу. </w:t>
      </w: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Default="0004115D" w:rsidP="0004115D">
      <w:pPr>
        <w:tabs>
          <w:tab w:val="left" w:pos="621"/>
        </w:tabs>
        <w:ind w:right="116"/>
        <w:rPr>
          <w:sz w:val="24"/>
        </w:rPr>
      </w:pPr>
    </w:p>
    <w:p w:rsidR="0004115D" w:rsidRPr="0004115D" w:rsidRDefault="0004115D" w:rsidP="0004115D">
      <w:pPr>
        <w:tabs>
          <w:tab w:val="left" w:pos="621"/>
        </w:tabs>
        <w:ind w:right="116"/>
        <w:rPr>
          <w:sz w:val="24"/>
        </w:rPr>
      </w:pPr>
      <w:r w:rsidRPr="0004115D">
        <w:rPr>
          <w:noProof/>
          <w:sz w:val="24"/>
          <w:lang w:eastAsia="ru-RU"/>
        </w:rPr>
        <w:lastRenderedPageBreak/>
        <w:drawing>
          <wp:inline distT="0" distB="0" distL="0" distR="0">
            <wp:extent cx="6184900" cy="8504995"/>
            <wp:effectExtent l="0" t="0" r="0" b="0"/>
            <wp:docPr id="4" name="Рисунок 4" descr="C:\Users\Ольга\Pictures\2024-11-25 самообследование 2\самообследов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24-11-25 самообследование 2\самообследование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5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15D" w:rsidRPr="0004115D" w:rsidSect="00771919">
      <w:pgSz w:w="11900" w:h="16850"/>
      <w:pgMar w:top="1060" w:right="8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4A86"/>
    <w:multiLevelType w:val="multilevel"/>
    <w:tmpl w:val="17209AFA"/>
    <w:lvl w:ilvl="0">
      <w:start w:val="1"/>
      <w:numFmt w:val="decimal"/>
      <w:lvlText w:val="%1."/>
      <w:lvlJc w:val="left"/>
      <w:pPr>
        <w:ind w:left="319" w:hanging="201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71919"/>
    <w:rsid w:val="0004115D"/>
    <w:rsid w:val="00363CAB"/>
    <w:rsid w:val="00706CD4"/>
    <w:rsid w:val="00771919"/>
    <w:rsid w:val="007C3158"/>
    <w:rsid w:val="00E5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46D4"/>
  <w15:docId w15:val="{79AE284E-AE21-4ED9-AE7A-98C837B4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19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1919"/>
    <w:pPr>
      <w:ind w:left="95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71919"/>
    <w:pPr>
      <w:ind w:left="358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71919"/>
    <w:pPr>
      <w:ind w:left="17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71919"/>
    <w:pPr>
      <w:ind w:left="958" w:hanging="360"/>
    </w:pPr>
  </w:style>
  <w:style w:type="paragraph" w:customStyle="1" w:styleId="TableParagraph">
    <w:name w:val="Table Paragraph"/>
    <w:basedOn w:val="a"/>
    <w:uiPriority w:val="1"/>
    <w:qFormat/>
    <w:rsid w:val="00771919"/>
  </w:style>
  <w:style w:type="paragraph" w:styleId="a6">
    <w:name w:val="Balloon Text"/>
    <w:basedOn w:val="a"/>
    <w:link w:val="a7"/>
    <w:uiPriority w:val="99"/>
    <w:semiHidden/>
    <w:unhideWhenUsed/>
    <w:rsid w:val="007C31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1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86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Ольга</cp:lastModifiedBy>
  <cp:revision>8</cp:revision>
  <cp:lastPrinted>2024-11-25T08:15:00Z</cp:lastPrinted>
  <dcterms:created xsi:type="dcterms:W3CDTF">2023-04-27T05:13:00Z</dcterms:created>
  <dcterms:modified xsi:type="dcterms:W3CDTF">2024-11-25T08:26:00Z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