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A76" w:rsidRDefault="008E6A76" w:rsidP="00C40102">
      <w:pPr>
        <w:shd w:val="clear" w:color="auto" w:fill="FFFFFF" w:themeFill="background1"/>
        <w:spacing w:after="240" w:line="240" w:lineRule="auto"/>
        <w:jc w:val="center"/>
        <w:textAlignment w:val="baseline"/>
        <w:outlineLvl w:val="0"/>
        <w:rPr>
          <w:rFonts w:ascii="Times New Roman" w:eastAsia="Times New Roman" w:hAnsi="Times New Roman" w:cs="Times New Roman"/>
          <w:b/>
          <w:color w:val="000000"/>
          <w:kern w:val="36"/>
          <w:sz w:val="32"/>
          <w:szCs w:val="32"/>
        </w:rPr>
      </w:pPr>
    </w:p>
    <w:p w:rsidR="00A1186E" w:rsidRPr="008E6A76" w:rsidRDefault="00A1186E" w:rsidP="00C40102">
      <w:pPr>
        <w:shd w:val="clear" w:color="auto" w:fill="FFFFFF" w:themeFill="background1"/>
        <w:spacing w:after="240" w:line="240" w:lineRule="auto"/>
        <w:jc w:val="center"/>
        <w:textAlignment w:val="baseline"/>
        <w:outlineLvl w:val="0"/>
        <w:rPr>
          <w:rFonts w:ascii="Times New Roman" w:eastAsia="Times New Roman" w:hAnsi="Times New Roman" w:cs="Times New Roman"/>
          <w:b/>
          <w:color w:val="000000"/>
          <w:kern w:val="36"/>
          <w:sz w:val="32"/>
          <w:szCs w:val="32"/>
        </w:rPr>
      </w:pPr>
      <w:r w:rsidRPr="008E6A76">
        <w:rPr>
          <w:rFonts w:ascii="Times New Roman" w:eastAsia="Times New Roman" w:hAnsi="Times New Roman" w:cs="Times New Roman"/>
          <w:b/>
          <w:color w:val="000000"/>
          <w:kern w:val="36"/>
          <w:sz w:val="32"/>
          <w:szCs w:val="32"/>
        </w:rPr>
        <w:t>Словарный минимум для детей, обучающихся татарскому языку по учебно-методическому комплекту (УМК), 4-5 лет</w:t>
      </w:r>
    </w:p>
    <w:p w:rsidR="00A1186E" w:rsidRPr="008E6A76" w:rsidRDefault="00A1186E" w:rsidP="00C40102">
      <w:pPr>
        <w:shd w:val="clear" w:color="auto" w:fill="FFFFFF" w:themeFill="background1"/>
        <w:spacing w:after="0" w:line="169" w:lineRule="atLeast"/>
        <w:jc w:val="center"/>
        <w:textAlignment w:val="baseline"/>
        <w:rPr>
          <w:rFonts w:ascii="Times New Roman" w:eastAsia="Times New Roman" w:hAnsi="Times New Roman" w:cs="Times New Roman"/>
          <w:color w:val="FF0000"/>
          <w:sz w:val="32"/>
          <w:szCs w:val="32"/>
        </w:rPr>
      </w:pPr>
      <w:r w:rsidRPr="008E6A76">
        <w:rPr>
          <w:rFonts w:ascii="Times New Roman" w:eastAsia="Times New Roman" w:hAnsi="Times New Roman" w:cs="Times New Roman"/>
          <w:b/>
          <w:bCs/>
          <w:color w:val="FF0000"/>
          <w:sz w:val="32"/>
          <w:szCs w:val="32"/>
          <w:bdr w:val="none" w:sz="0" w:space="0" w:color="auto" w:frame="1"/>
          <w:lang w:val="tt-RU"/>
        </w:rPr>
        <w:t>У</w:t>
      </w:r>
      <w:r w:rsidR="004E20D6" w:rsidRPr="008E6A76">
        <w:rPr>
          <w:rFonts w:ascii="Times New Roman" w:eastAsia="Times New Roman" w:hAnsi="Times New Roman" w:cs="Times New Roman"/>
          <w:b/>
          <w:bCs/>
          <w:color w:val="FF0000"/>
          <w:sz w:val="32"/>
          <w:szCs w:val="32"/>
          <w:bdr w:val="none" w:sz="0" w:space="0" w:color="auto" w:frame="1"/>
          <w:lang w:val="tt-RU"/>
        </w:rPr>
        <w:t>кыту-методик кулланма (умк “М</w:t>
      </w:r>
      <w:r w:rsidRPr="008E6A76">
        <w:rPr>
          <w:rFonts w:ascii="Times New Roman" w:eastAsia="Times New Roman" w:hAnsi="Times New Roman" w:cs="Times New Roman"/>
          <w:b/>
          <w:bCs/>
          <w:color w:val="FF0000"/>
          <w:sz w:val="32"/>
          <w:szCs w:val="32"/>
          <w:bdr w:val="none" w:sz="0" w:space="0" w:color="auto" w:frame="1"/>
          <w:lang w:val="tt-RU"/>
        </w:rPr>
        <w:t>инем өем”) нигезендә</w:t>
      </w:r>
      <w:r w:rsidRPr="008E6A76">
        <w:rPr>
          <w:rFonts w:ascii="Times New Roman" w:eastAsia="Times New Roman" w:hAnsi="Times New Roman" w:cs="Times New Roman"/>
          <w:color w:val="FF0000"/>
          <w:sz w:val="32"/>
          <w:szCs w:val="32"/>
        </w:rPr>
        <w:t xml:space="preserve"> </w:t>
      </w:r>
      <w:r w:rsidRPr="008E6A76">
        <w:rPr>
          <w:rFonts w:ascii="Times New Roman" w:eastAsia="Times New Roman" w:hAnsi="Times New Roman" w:cs="Times New Roman"/>
          <w:b/>
          <w:bCs/>
          <w:color w:val="FF0000"/>
          <w:sz w:val="32"/>
          <w:szCs w:val="32"/>
          <w:bdr w:val="none" w:sz="0" w:space="0" w:color="auto" w:frame="1"/>
          <w:lang w:val="tt-RU"/>
        </w:rPr>
        <w:t>мәктәпкәчә яшьтәге татар телен өйрәнүче рус телле балалар өчен лексик минимум, 4-5 яшь.</w:t>
      </w:r>
    </w:p>
    <w:p w:rsidR="00A1186E" w:rsidRPr="00A1186E" w:rsidRDefault="00A1186E" w:rsidP="00C40102">
      <w:pPr>
        <w:shd w:val="clear" w:color="auto" w:fill="FFFFFF" w:themeFill="background1"/>
        <w:spacing w:after="0" w:line="169" w:lineRule="atLeast"/>
        <w:jc w:val="center"/>
        <w:textAlignment w:val="baseline"/>
        <w:rPr>
          <w:rFonts w:ascii="Times New Roman" w:eastAsia="Times New Roman" w:hAnsi="Times New Roman" w:cs="Times New Roman"/>
          <w:color w:val="000000"/>
          <w:sz w:val="28"/>
          <w:szCs w:val="28"/>
        </w:rPr>
      </w:pPr>
      <w:r w:rsidRPr="00A1186E">
        <w:rPr>
          <w:rFonts w:ascii="Times New Roman" w:eastAsia="Times New Roman" w:hAnsi="Times New Roman" w:cs="Times New Roman"/>
          <w:b/>
          <w:bCs/>
          <w:color w:val="000000"/>
          <w:sz w:val="28"/>
          <w:szCs w:val="28"/>
          <w:bdr w:val="none" w:sz="0" w:space="0" w:color="auto" w:frame="1"/>
          <w:lang w:val="tt-RU"/>
        </w:rPr>
        <w:t> </w:t>
      </w:r>
    </w:p>
    <w:tbl>
      <w:tblPr>
        <w:tblW w:w="10632" w:type="dxa"/>
        <w:tblInd w:w="-34" w:type="dxa"/>
        <w:shd w:val="clear" w:color="auto" w:fill="F6F6F6"/>
        <w:tblCellMar>
          <w:left w:w="0" w:type="dxa"/>
          <w:right w:w="0" w:type="dxa"/>
        </w:tblCellMar>
        <w:tblLook w:val="04A0"/>
      </w:tblPr>
      <w:tblGrid>
        <w:gridCol w:w="653"/>
        <w:gridCol w:w="340"/>
        <w:gridCol w:w="3508"/>
        <w:gridCol w:w="22"/>
        <w:gridCol w:w="855"/>
        <w:gridCol w:w="151"/>
        <w:gridCol w:w="3402"/>
        <w:gridCol w:w="1701"/>
      </w:tblGrid>
      <w:tr w:rsidR="00A1186E" w:rsidRPr="00A1186E" w:rsidTr="00A1186E">
        <w:tc>
          <w:tcPr>
            <w:tcW w:w="8931" w:type="dxa"/>
            <w:gridSpan w:val="7"/>
            <w:tcBorders>
              <w:top w:val="single" w:sz="8" w:space="0" w:color="000000"/>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rPr>
              <w:t>                    </w:t>
            </w:r>
            <w:r w:rsidRPr="00A1186E">
              <w:rPr>
                <w:rFonts w:ascii="Times New Roman" w:eastAsia="Times New Roman" w:hAnsi="Times New Roman" w:cs="Times New Roman"/>
                <w:color w:val="000000"/>
                <w:sz w:val="24"/>
                <w:szCs w:val="24"/>
              </w:rPr>
              <w:t> </w:t>
            </w:r>
            <w:r w:rsidRPr="00A1186E">
              <w:rPr>
                <w:rFonts w:ascii="Times New Roman" w:eastAsia="Times New Roman" w:hAnsi="Times New Roman" w:cs="Times New Roman"/>
                <w:b/>
                <w:bCs/>
                <w:color w:val="000000"/>
                <w:sz w:val="24"/>
                <w:szCs w:val="24"/>
                <w:bdr w:val="none" w:sz="0" w:space="0" w:color="auto" w:frame="1"/>
              </w:rPr>
              <w:t>С</w:t>
            </w:r>
            <w:r w:rsidRPr="00A1186E">
              <w:rPr>
                <w:rFonts w:ascii="Times New Roman" w:eastAsia="Times New Roman" w:hAnsi="Times New Roman" w:cs="Times New Roman"/>
                <w:b/>
                <w:bCs/>
                <w:color w:val="000000"/>
                <w:sz w:val="24"/>
                <w:szCs w:val="24"/>
                <w:bdr w:val="none" w:sz="0" w:space="0" w:color="auto" w:frame="1"/>
                <w:lang w:val="tt-RU"/>
              </w:rPr>
              <w:t>ҮЗЛӘ</w:t>
            </w:r>
            <w:proofErr w:type="gramStart"/>
            <w:r w:rsidRPr="00A1186E">
              <w:rPr>
                <w:rFonts w:ascii="Times New Roman" w:eastAsia="Times New Roman" w:hAnsi="Times New Roman" w:cs="Times New Roman"/>
                <w:b/>
                <w:bCs/>
                <w:color w:val="000000"/>
                <w:sz w:val="24"/>
                <w:szCs w:val="24"/>
                <w:bdr w:val="none" w:sz="0" w:space="0" w:color="auto" w:frame="1"/>
                <w:lang w:val="tt-RU"/>
              </w:rPr>
              <w:t>Р</w:t>
            </w:r>
            <w:proofErr w:type="gramEnd"/>
            <w:r w:rsidRPr="00A1186E">
              <w:rPr>
                <w:rFonts w:ascii="Times New Roman" w:eastAsia="Times New Roman" w:hAnsi="Times New Roman" w:cs="Times New Roman"/>
                <w:b/>
                <w:bCs/>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rPr>
              <w:t>(слова)</w:t>
            </w:r>
          </w:p>
        </w:tc>
        <w:tc>
          <w:tcPr>
            <w:tcW w:w="1701" w:type="dxa"/>
            <w:tcBorders>
              <w:top w:val="single" w:sz="8" w:space="0" w:color="000000"/>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САНЫ</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(кол-во)</w:t>
            </w:r>
          </w:p>
        </w:tc>
      </w:tr>
      <w:tr w:rsidR="00A1186E" w:rsidRPr="00A1186E" w:rsidTr="00A1186E">
        <w:trPr>
          <w:trHeight w:val="367"/>
        </w:trPr>
        <w:tc>
          <w:tcPr>
            <w:tcW w:w="8931" w:type="dxa"/>
            <w:gridSpan w:val="7"/>
            <w:tcBorders>
              <w:top w:val="nil"/>
              <w:left w:val="single" w:sz="8" w:space="0" w:color="000000"/>
              <w:bottom w:val="single" w:sz="8" w:space="0" w:color="auto"/>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ЛЕКСИК МИНИМУМ</w:t>
            </w:r>
            <w:r w:rsidRPr="00A1186E">
              <w:rPr>
                <w:rFonts w:ascii="Times New Roman" w:eastAsia="Times New Roman" w:hAnsi="Times New Roman" w:cs="Times New Roman"/>
                <w:b/>
                <w:bCs/>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(4-5 яшь)</w:t>
            </w:r>
          </w:p>
          <w:p w:rsidR="00A1186E" w:rsidRDefault="00A1186E" w:rsidP="00A1186E">
            <w:pPr>
              <w:spacing w:after="0" w:line="169" w:lineRule="atLeast"/>
              <w:jc w:val="both"/>
              <w:textAlignment w:val="baseline"/>
              <w:rPr>
                <w:rFonts w:ascii="Times New Roman" w:eastAsia="Times New Roman" w:hAnsi="Times New Roman" w:cs="Times New Roman"/>
                <w:color w:val="000000"/>
                <w:sz w:val="24"/>
                <w:szCs w:val="24"/>
                <w:bdr w:val="none" w:sz="0" w:space="0" w:color="auto" w:frame="1"/>
                <w:lang w:val="tt-RU"/>
              </w:rPr>
            </w:pPr>
            <w:r w:rsidRPr="00A1186E">
              <w:rPr>
                <w:rFonts w:ascii="Times New Roman" w:eastAsia="Times New Roman" w:hAnsi="Times New Roman" w:cs="Times New Roman"/>
                <w:b/>
                <w:bCs/>
                <w:color w:val="000000"/>
                <w:sz w:val="24"/>
                <w:szCs w:val="24"/>
                <w:bdr w:val="none" w:sz="0" w:space="0" w:color="auto" w:frame="1"/>
                <w:lang w:val="tt-RU"/>
              </w:rPr>
              <w:t>Актив сүзләр:</w:t>
            </w:r>
            <w:r w:rsidRPr="00A1186E">
              <w:rPr>
                <w:rFonts w:ascii="Times New Roman" w:eastAsia="Times New Roman" w:hAnsi="Times New Roman" w:cs="Times New Roman"/>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A1186E" w:rsidRPr="00A1186E" w:rsidRDefault="00A1186E" w:rsidP="00A1186E">
            <w:pPr>
              <w:spacing w:after="0" w:line="169" w:lineRule="atLeast"/>
              <w:jc w:val="both"/>
              <w:textAlignment w:val="baseline"/>
              <w:rPr>
                <w:rFonts w:ascii="Times New Roman" w:eastAsia="Times New Roman" w:hAnsi="Times New Roman" w:cs="Times New Roman"/>
                <w:color w:val="000000"/>
                <w:sz w:val="24"/>
                <w:szCs w:val="24"/>
              </w:rPr>
            </w:pPr>
          </w:p>
          <w:p w:rsidR="00A1186E" w:rsidRDefault="00A1186E" w:rsidP="00A1186E">
            <w:pPr>
              <w:spacing w:after="0" w:line="169" w:lineRule="atLeast"/>
              <w:jc w:val="both"/>
              <w:textAlignment w:val="baseline"/>
              <w:rPr>
                <w:rFonts w:ascii="Times New Roman" w:eastAsia="Times New Roman" w:hAnsi="Times New Roman" w:cs="Times New Roman"/>
                <w:color w:val="000000"/>
                <w:sz w:val="24"/>
                <w:szCs w:val="24"/>
                <w:bdr w:val="none" w:sz="0" w:space="0" w:color="auto" w:frame="1"/>
                <w:lang w:val="tt-RU"/>
              </w:rPr>
            </w:pPr>
            <w:r w:rsidRPr="00A1186E">
              <w:rPr>
                <w:rFonts w:ascii="Times New Roman" w:eastAsia="Times New Roman" w:hAnsi="Times New Roman" w:cs="Times New Roman"/>
                <w:b/>
                <w:bCs/>
                <w:color w:val="000000"/>
                <w:sz w:val="24"/>
                <w:szCs w:val="24"/>
                <w:bdr w:val="none" w:sz="0" w:space="0" w:color="auto" w:frame="1"/>
                <w:lang w:val="tt-RU"/>
              </w:rPr>
              <w:t>Пассив сүзләр:</w:t>
            </w:r>
            <w:r w:rsidRPr="00A1186E">
              <w:rPr>
                <w:rFonts w:ascii="Times New Roman" w:eastAsia="Times New Roman" w:hAnsi="Times New Roman" w:cs="Times New Roman"/>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утырыгыз, бу кем?, кем юк?, син кем?, кем анда?, басыгыз, ал, ничә? нинди? (13 сүз)</w:t>
            </w:r>
          </w:p>
          <w:p w:rsidR="00A1186E" w:rsidRPr="00A1186E" w:rsidRDefault="00A1186E" w:rsidP="00A1186E">
            <w:pPr>
              <w:spacing w:after="0" w:line="169" w:lineRule="atLeast"/>
              <w:jc w:val="both"/>
              <w:textAlignment w:val="baseline"/>
              <w:rPr>
                <w:rFonts w:ascii="Times New Roman" w:eastAsia="Times New Roman" w:hAnsi="Times New Roman" w:cs="Times New Roman"/>
                <w:color w:val="000000"/>
                <w:sz w:val="24"/>
                <w:szCs w:val="24"/>
              </w:rPr>
            </w:pPr>
          </w:p>
        </w:tc>
        <w:tc>
          <w:tcPr>
            <w:tcW w:w="1701"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 </w:t>
            </w:r>
          </w:p>
        </w:tc>
      </w:tr>
      <w:tr w:rsidR="00A1186E" w:rsidRPr="00A1186E" w:rsidTr="00A1186E">
        <w:trPr>
          <w:trHeight w:val="367"/>
        </w:trPr>
        <w:tc>
          <w:tcPr>
            <w:tcW w:w="8931" w:type="dxa"/>
            <w:gridSpan w:val="7"/>
            <w:tcBorders>
              <w:top w:val="nil"/>
              <w:left w:val="single" w:sz="8" w:space="0" w:color="000000"/>
              <w:bottom w:val="single" w:sz="8" w:space="0" w:color="auto"/>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АКТИВ СҮЗЛӘР</w:t>
            </w:r>
            <w:r w:rsidRPr="00A1186E">
              <w:rPr>
                <w:rFonts w:ascii="Times New Roman" w:eastAsia="Times New Roman" w:hAnsi="Times New Roman" w:cs="Times New Roman"/>
                <w:b/>
                <w:bCs/>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(активный словарь)</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 </w:t>
            </w:r>
          </w:p>
        </w:tc>
        <w:tc>
          <w:tcPr>
            <w:tcW w:w="1701"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 </w:t>
            </w:r>
          </w:p>
        </w:tc>
      </w:tr>
      <w:tr w:rsidR="00A1186E" w:rsidRPr="00A1186E" w:rsidTr="00A1186E">
        <w:trPr>
          <w:trHeight w:val="6742"/>
        </w:trPr>
        <w:tc>
          <w:tcPr>
            <w:tcW w:w="993" w:type="dxa"/>
            <w:gridSpan w:val="2"/>
            <w:tcBorders>
              <w:top w:val="nil"/>
              <w:left w:val="single" w:sz="8" w:space="0" w:color="auto"/>
              <w:bottom w:val="single" w:sz="8" w:space="0" w:color="000000"/>
              <w:right w:val="single" w:sz="8"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5</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6</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7-8</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9</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10</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11</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12</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13</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14-15</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16</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17</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18</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19</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20</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21</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22</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23</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24</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 </w:t>
            </w:r>
          </w:p>
        </w:tc>
        <w:tc>
          <w:tcPr>
            <w:tcW w:w="3508" w:type="dxa"/>
            <w:tcBorders>
              <w:top w:val="nil"/>
              <w:left w:val="nil"/>
              <w:bottom w:val="single" w:sz="8" w:space="0" w:color="000000"/>
              <w:right w:val="single" w:sz="8"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Әти - папа</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Әни - мама</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Кыз - девочка</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Малай - мальчик</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Мин - я</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Исәнмесез - здравствуйте</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Сау булыгыз - до свидания</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Исәнме - здравствуй</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Эт - собака</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Песи - кошка</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Әйе - да</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Юк - нет</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Сау бул – до свидания</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Әби - бабушка</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Бабай - дедушка</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Әйбәт - хорощо</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Ипи - хлеб</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Алма -яблоко</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Сөт - молоко</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Чәй - чай</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Рәхмәт - спасибо</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Мә – на</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 </w:t>
            </w:r>
          </w:p>
        </w:tc>
        <w:tc>
          <w:tcPr>
            <w:tcW w:w="1028" w:type="dxa"/>
            <w:gridSpan w:val="3"/>
            <w:tcBorders>
              <w:top w:val="nil"/>
              <w:left w:val="nil"/>
              <w:bottom w:val="single" w:sz="8" w:space="0" w:color="000000"/>
              <w:right w:val="single" w:sz="8"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25</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26-27</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28</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29</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30</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31</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32</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33</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34</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35</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36</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37</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38</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39-40</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41</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42</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43</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44</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45</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46</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47</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48</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49</w:t>
            </w:r>
          </w:p>
        </w:tc>
        <w:tc>
          <w:tcPr>
            <w:tcW w:w="3402"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Тәмле - вкусный</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Кил монда – иди сюда</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Утыр – садись  </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Бир - дай</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Аша - кушай</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Эч - пей</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Туп - мяч</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Зур - большой</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Кечкенә (бәләкәй) - маленький</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Матур - красивый</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Курчак - кукла</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Куян - заяц</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Аю - медведь</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Хәлләр ничек – как дела</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Уйна - играй</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Пычрак - грязный</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Чиста - чистый</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Ю - мой</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Бер - один</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Ике - два</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Өч - три</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Дүрт - четыре</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Биш - пять</w:t>
            </w:r>
          </w:p>
        </w:tc>
        <w:tc>
          <w:tcPr>
            <w:tcW w:w="1701"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49</w:t>
            </w:r>
          </w:p>
        </w:tc>
      </w:tr>
      <w:tr w:rsidR="00A1186E" w:rsidRPr="00A1186E" w:rsidTr="00A1186E">
        <w:tc>
          <w:tcPr>
            <w:tcW w:w="8931" w:type="dxa"/>
            <w:gridSpan w:val="7"/>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ПАССИВ СҮЗЛӘР</w:t>
            </w:r>
            <w:r w:rsidRPr="00A1186E">
              <w:rPr>
                <w:rFonts w:ascii="Times New Roman" w:eastAsia="Times New Roman" w:hAnsi="Times New Roman" w:cs="Times New Roman"/>
                <w:b/>
                <w:bCs/>
                <w:color w:val="000000"/>
                <w:sz w:val="24"/>
                <w:szCs w:val="24"/>
                <w:lang w:val="tt-RU"/>
              </w:rPr>
              <w:t> </w:t>
            </w:r>
            <w:r w:rsidRPr="00A1186E">
              <w:rPr>
                <w:rFonts w:ascii="Times New Roman" w:eastAsia="Times New Roman" w:hAnsi="Times New Roman" w:cs="Times New Roman"/>
                <w:color w:val="000000"/>
                <w:sz w:val="24"/>
                <w:szCs w:val="24"/>
                <w:bdr w:val="none" w:sz="0" w:space="0" w:color="auto" w:frame="1"/>
                <w:lang w:val="tt-RU"/>
              </w:rPr>
              <w:t>(пассивный словарь)</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 </w:t>
            </w:r>
          </w:p>
        </w:tc>
        <w:tc>
          <w:tcPr>
            <w:tcW w:w="1701"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 </w:t>
            </w:r>
          </w:p>
        </w:tc>
      </w:tr>
      <w:tr w:rsidR="00A1186E" w:rsidRPr="00A1186E" w:rsidTr="00A1186E">
        <w:tc>
          <w:tcPr>
            <w:tcW w:w="653" w:type="dxa"/>
            <w:tcBorders>
              <w:top w:val="nil"/>
              <w:left w:val="single" w:sz="8" w:space="0" w:color="000000"/>
              <w:bottom w:val="single" w:sz="8" w:space="0" w:color="000000"/>
              <w:right w:val="single" w:sz="8"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2-3</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4-5</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6-7</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 </w:t>
            </w:r>
          </w:p>
        </w:tc>
        <w:tc>
          <w:tcPr>
            <w:tcW w:w="3870" w:type="dxa"/>
            <w:gridSpan w:val="3"/>
            <w:tcBorders>
              <w:top w:val="nil"/>
              <w:left w:val="nil"/>
              <w:bottom w:val="single" w:sz="8" w:space="0" w:color="000000"/>
              <w:right w:val="single" w:sz="8"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Утырыгыз - садитесь</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Бу кем? – это кто?</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Кем юк? – кого нет?</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Син кем? – ты кто?</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 </w:t>
            </w:r>
          </w:p>
        </w:tc>
        <w:tc>
          <w:tcPr>
            <w:tcW w:w="855" w:type="dxa"/>
            <w:tcBorders>
              <w:top w:val="nil"/>
              <w:left w:val="nil"/>
              <w:bottom w:val="single" w:sz="8" w:space="0" w:color="000000"/>
              <w:right w:val="single" w:sz="8" w:space="0" w:color="auto"/>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8-9</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10</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11</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12</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13</w:t>
            </w:r>
          </w:p>
        </w:tc>
        <w:tc>
          <w:tcPr>
            <w:tcW w:w="3553" w:type="dxa"/>
            <w:gridSpan w:val="2"/>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Кем анда? – кто там?</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Басыгыз - встаньте</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Ал - возьми</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Ничә? – сколько?</w:t>
            </w:r>
          </w:p>
          <w:p w:rsidR="00A1186E" w:rsidRPr="00A1186E" w:rsidRDefault="00A1186E" w:rsidP="00A1186E">
            <w:pPr>
              <w:spacing w:after="0" w:line="169" w:lineRule="atLeast"/>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color w:val="000000"/>
                <w:sz w:val="24"/>
                <w:szCs w:val="24"/>
                <w:bdr w:val="none" w:sz="0" w:space="0" w:color="auto" w:frame="1"/>
                <w:lang w:val="tt-RU"/>
              </w:rPr>
              <w:t>Нинди? - какой</w:t>
            </w:r>
          </w:p>
        </w:tc>
        <w:tc>
          <w:tcPr>
            <w:tcW w:w="1701"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13</w:t>
            </w:r>
          </w:p>
        </w:tc>
      </w:tr>
      <w:tr w:rsidR="00A1186E" w:rsidRPr="00A1186E" w:rsidTr="00A1186E">
        <w:tc>
          <w:tcPr>
            <w:tcW w:w="8931" w:type="dxa"/>
            <w:gridSpan w:val="7"/>
            <w:tcBorders>
              <w:top w:val="nil"/>
              <w:left w:val="single" w:sz="8" w:space="0" w:color="000000"/>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ВСЕГО</w:t>
            </w:r>
          </w:p>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 </w:t>
            </w:r>
          </w:p>
        </w:tc>
        <w:tc>
          <w:tcPr>
            <w:tcW w:w="1701" w:type="dxa"/>
            <w:tcBorders>
              <w:top w:val="nil"/>
              <w:left w:val="nil"/>
              <w:bottom w:val="single" w:sz="8" w:space="0" w:color="000000"/>
              <w:right w:val="single" w:sz="8" w:space="0" w:color="000000"/>
            </w:tcBorders>
            <w:shd w:val="clear" w:color="auto" w:fill="F6F6F6"/>
            <w:tcMar>
              <w:top w:w="0" w:type="dxa"/>
              <w:left w:w="108" w:type="dxa"/>
              <w:bottom w:w="0" w:type="dxa"/>
              <w:right w:w="108" w:type="dxa"/>
            </w:tcMar>
            <w:hideMark/>
          </w:tcPr>
          <w:p w:rsidR="00A1186E" w:rsidRPr="00A1186E" w:rsidRDefault="00A1186E" w:rsidP="00A1186E">
            <w:pPr>
              <w:spacing w:after="0" w:line="169" w:lineRule="atLeast"/>
              <w:jc w:val="center"/>
              <w:textAlignment w:val="baseline"/>
              <w:rPr>
                <w:rFonts w:ascii="Times New Roman" w:eastAsia="Times New Roman" w:hAnsi="Times New Roman" w:cs="Times New Roman"/>
                <w:color w:val="000000"/>
                <w:sz w:val="24"/>
                <w:szCs w:val="24"/>
              </w:rPr>
            </w:pPr>
            <w:r w:rsidRPr="00A1186E">
              <w:rPr>
                <w:rFonts w:ascii="Times New Roman" w:eastAsia="Times New Roman" w:hAnsi="Times New Roman" w:cs="Times New Roman"/>
                <w:b/>
                <w:bCs/>
                <w:color w:val="000000"/>
                <w:sz w:val="24"/>
                <w:szCs w:val="24"/>
                <w:bdr w:val="none" w:sz="0" w:space="0" w:color="auto" w:frame="1"/>
                <w:lang w:val="tt-RU"/>
              </w:rPr>
              <w:t>62</w:t>
            </w:r>
          </w:p>
        </w:tc>
      </w:tr>
    </w:tbl>
    <w:p w:rsidR="002552A8" w:rsidRDefault="002552A8"/>
    <w:sectPr w:rsidR="002552A8" w:rsidSect="00A1186E">
      <w:pgSz w:w="11906" w:h="16838"/>
      <w:pgMar w:top="284" w:right="284"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A1186E"/>
    <w:rsid w:val="002552A8"/>
    <w:rsid w:val="00424460"/>
    <w:rsid w:val="004E20D6"/>
    <w:rsid w:val="00664BA3"/>
    <w:rsid w:val="008E6A76"/>
    <w:rsid w:val="00A1186E"/>
    <w:rsid w:val="00C40102"/>
    <w:rsid w:val="00D817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2A8"/>
  </w:style>
  <w:style w:type="paragraph" w:styleId="1">
    <w:name w:val="heading 1"/>
    <w:basedOn w:val="a"/>
    <w:link w:val="10"/>
    <w:uiPriority w:val="9"/>
    <w:qFormat/>
    <w:rsid w:val="00A118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86E"/>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A1186E"/>
  </w:style>
</w:styles>
</file>

<file path=word/webSettings.xml><?xml version="1.0" encoding="utf-8"?>
<w:webSettings xmlns:r="http://schemas.openxmlformats.org/officeDocument/2006/relationships" xmlns:w="http://schemas.openxmlformats.org/wordprocessingml/2006/main">
  <w:divs>
    <w:div w:id="812336948">
      <w:bodyDiv w:val="1"/>
      <w:marLeft w:val="0"/>
      <w:marRight w:val="0"/>
      <w:marTop w:val="0"/>
      <w:marBottom w:val="0"/>
      <w:divBdr>
        <w:top w:val="none" w:sz="0" w:space="0" w:color="auto"/>
        <w:left w:val="none" w:sz="0" w:space="0" w:color="auto"/>
        <w:bottom w:val="none" w:sz="0" w:space="0" w:color="auto"/>
        <w:right w:val="none" w:sz="0" w:space="0" w:color="auto"/>
      </w:divBdr>
    </w:div>
    <w:div w:id="1504472780">
      <w:bodyDiv w:val="1"/>
      <w:marLeft w:val="0"/>
      <w:marRight w:val="0"/>
      <w:marTop w:val="0"/>
      <w:marBottom w:val="0"/>
      <w:divBdr>
        <w:top w:val="none" w:sz="0" w:space="0" w:color="auto"/>
        <w:left w:val="none" w:sz="0" w:space="0" w:color="auto"/>
        <w:bottom w:val="none" w:sz="0" w:space="0" w:color="auto"/>
        <w:right w:val="none" w:sz="0" w:space="0" w:color="auto"/>
      </w:divBdr>
    </w:div>
    <w:div w:id="176306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2752F-7486-4E2F-96AF-4F332C98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270</Words>
  <Characters>1541</Characters>
  <Application>Microsoft Office Word</Application>
  <DocSecurity>0</DocSecurity>
  <Lines>12</Lines>
  <Paragraphs>3</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Словарный минимум для детей, обучающихся татарскому языку по учебно-методическом</vt:lpstr>
      <vt:lpstr>Словарный минимум для детей, обучающихся татарскому языку по учебно-методическом</vt:lpstr>
      <vt:lpstr>Словарный минимум для детей, обучающихся татарскому языку по учебно-методическом</vt:lpstr>
    </vt:vector>
  </TitlesOfParts>
  <Company/>
  <LinksUpToDate>false</LinksUpToDate>
  <CharactersWithSpaces>1808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8</cp:revision>
  <dcterms:created xsi:type="dcterms:W3CDTF">2015-04-24T06:26:00Z</dcterms:created>
  <dcterms:modified xsi:type="dcterms:W3CDTF">2015-05-12T05:27:00Z</dcterms:modified>
</cp:coreProperties>
</file>