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21" w:rsidRDefault="00A36721" w:rsidP="00A36721">
      <w:pPr>
        <w:jc w:val="center"/>
      </w:pPr>
      <w:r>
        <w:t xml:space="preserve">Публичный отчет о расходовании внебюджетных средств, поступивших в </w:t>
      </w:r>
      <w:proofErr w:type="spellStart"/>
      <w:r>
        <w:t>МБДОУ-детский</w:t>
      </w:r>
      <w:proofErr w:type="spellEnd"/>
      <w:r>
        <w:t xml:space="preserve"> сад «</w:t>
      </w:r>
      <w:proofErr w:type="spellStart"/>
      <w:r>
        <w:t>Аленушка</w:t>
      </w:r>
      <w:proofErr w:type="spellEnd"/>
      <w:r>
        <w:t>» в 2019 году</w:t>
      </w:r>
    </w:p>
    <w:p w:rsidR="00A36721" w:rsidRDefault="00A36721" w:rsidP="00A36721">
      <w:pPr>
        <w:jc w:val="center"/>
      </w:pPr>
    </w:p>
    <w:p w:rsidR="00A36721" w:rsidRDefault="00A36721" w:rsidP="00A36721">
      <w:pPr>
        <w:jc w:val="center"/>
      </w:pPr>
    </w:p>
    <w:p w:rsidR="00A36721" w:rsidRDefault="00A36721" w:rsidP="00A36721">
      <w:pPr>
        <w:jc w:val="center"/>
      </w:pPr>
    </w:p>
    <w:tbl>
      <w:tblPr>
        <w:tblStyle w:val="a4"/>
        <w:tblW w:w="0" w:type="auto"/>
        <w:tblLook w:val="01E0"/>
      </w:tblPr>
      <w:tblGrid>
        <w:gridCol w:w="828"/>
        <w:gridCol w:w="5552"/>
        <w:gridCol w:w="3191"/>
      </w:tblGrid>
      <w:tr w:rsidR="00A36721" w:rsidTr="006E0656">
        <w:tc>
          <w:tcPr>
            <w:tcW w:w="828" w:type="dxa"/>
          </w:tcPr>
          <w:p w:rsidR="00A36721" w:rsidRDefault="00A36721" w:rsidP="006E0656">
            <w:pPr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552" w:type="dxa"/>
          </w:tcPr>
          <w:p w:rsidR="00A36721" w:rsidRDefault="00A36721" w:rsidP="006E0656">
            <w:pPr>
              <w:jc w:val="center"/>
            </w:pPr>
            <w:r>
              <w:t>Наименование показателей</w:t>
            </w:r>
          </w:p>
        </w:tc>
        <w:tc>
          <w:tcPr>
            <w:tcW w:w="3191" w:type="dxa"/>
          </w:tcPr>
          <w:p w:rsidR="00A36721" w:rsidRDefault="00A36721" w:rsidP="006E0656">
            <w:pPr>
              <w:jc w:val="center"/>
            </w:pPr>
            <w:r>
              <w:t xml:space="preserve">Сумма,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</w:tr>
      <w:tr w:rsidR="00A36721" w:rsidTr="006E0656">
        <w:tc>
          <w:tcPr>
            <w:tcW w:w="828" w:type="dxa"/>
          </w:tcPr>
          <w:p w:rsidR="00A36721" w:rsidRDefault="00A36721" w:rsidP="006E0656">
            <w:pPr>
              <w:jc w:val="center"/>
            </w:pPr>
            <w:r>
              <w:t>1</w:t>
            </w:r>
          </w:p>
        </w:tc>
        <w:tc>
          <w:tcPr>
            <w:tcW w:w="5552" w:type="dxa"/>
          </w:tcPr>
          <w:p w:rsidR="00A36721" w:rsidRDefault="00A36721" w:rsidP="006E0656">
            <w:r>
              <w:t>Остаток внебюджетных средств на 01.01.2019</w:t>
            </w:r>
          </w:p>
        </w:tc>
        <w:tc>
          <w:tcPr>
            <w:tcW w:w="3191" w:type="dxa"/>
          </w:tcPr>
          <w:p w:rsidR="00A36721" w:rsidRDefault="008B4C5A" w:rsidP="006E0656">
            <w:pPr>
              <w:jc w:val="center"/>
            </w:pPr>
            <w:r>
              <w:t>118,81</w:t>
            </w:r>
          </w:p>
          <w:p w:rsidR="008B4C5A" w:rsidRDefault="008B4C5A" w:rsidP="008B4C5A"/>
        </w:tc>
      </w:tr>
      <w:tr w:rsidR="00A36721" w:rsidTr="006E0656">
        <w:tc>
          <w:tcPr>
            <w:tcW w:w="828" w:type="dxa"/>
          </w:tcPr>
          <w:p w:rsidR="00A36721" w:rsidRDefault="00A36721" w:rsidP="006E0656">
            <w:pPr>
              <w:jc w:val="center"/>
            </w:pPr>
            <w:r>
              <w:t>2</w:t>
            </w:r>
          </w:p>
        </w:tc>
        <w:tc>
          <w:tcPr>
            <w:tcW w:w="5552" w:type="dxa"/>
          </w:tcPr>
          <w:p w:rsidR="00A36721" w:rsidRDefault="00A36721" w:rsidP="006E0656">
            <w:r>
              <w:t>Всего получено внебюджетных средств в 2019 году, в том числе:</w:t>
            </w:r>
          </w:p>
        </w:tc>
        <w:tc>
          <w:tcPr>
            <w:tcW w:w="3191" w:type="dxa"/>
          </w:tcPr>
          <w:p w:rsidR="00A36721" w:rsidRDefault="008B4C5A" w:rsidP="00FE232B">
            <w:pPr>
              <w:jc w:val="center"/>
            </w:pPr>
            <w:r>
              <w:t>13</w:t>
            </w:r>
            <w:r w:rsidR="00FE232B">
              <w:t>2</w:t>
            </w:r>
            <w:r>
              <w:t>,27</w:t>
            </w:r>
          </w:p>
        </w:tc>
      </w:tr>
      <w:tr w:rsidR="00A36721" w:rsidTr="006E0656">
        <w:tc>
          <w:tcPr>
            <w:tcW w:w="828" w:type="dxa"/>
          </w:tcPr>
          <w:p w:rsidR="00A36721" w:rsidRDefault="008B4C5A" w:rsidP="006E0656">
            <w:pPr>
              <w:jc w:val="center"/>
            </w:pPr>
            <w:r>
              <w:t>2.1</w:t>
            </w:r>
          </w:p>
        </w:tc>
        <w:tc>
          <w:tcPr>
            <w:tcW w:w="5552" w:type="dxa"/>
          </w:tcPr>
          <w:p w:rsidR="00A36721" w:rsidRDefault="00A36721" w:rsidP="006E0656">
            <w:r>
              <w:t>-возмещение коммунальных услуг</w:t>
            </w:r>
          </w:p>
        </w:tc>
        <w:tc>
          <w:tcPr>
            <w:tcW w:w="3191" w:type="dxa"/>
          </w:tcPr>
          <w:p w:rsidR="00A36721" w:rsidRDefault="008B4C5A" w:rsidP="00FE232B">
            <w:pPr>
              <w:jc w:val="center"/>
            </w:pPr>
            <w:r>
              <w:t>13</w:t>
            </w:r>
            <w:r w:rsidR="00FE232B">
              <w:t>2</w:t>
            </w:r>
            <w:r>
              <w:t>,27</w:t>
            </w:r>
          </w:p>
        </w:tc>
      </w:tr>
      <w:tr w:rsidR="00A36721" w:rsidTr="006E0656">
        <w:trPr>
          <w:trHeight w:val="452"/>
        </w:trPr>
        <w:tc>
          <w:tcPr>
            <w:tcW w:w="828" w:type="dxa"/>
          </w:tcPr>
          <w:p w:rsidR="00A36721" w:rsidRDefault="00A36721" w:rsidP="006E0656">
            <w:pPr>
              <w:jc w:val="center"/>
            </w:pPr>
            <w:r>
              <w:t>3</w:t>
            </w:r>
          </w:p>
        </w:tc>
        <w:tc>
          <w:tcPr>
            <w:tcW w:w="5552" w:type="dxa"/>
          </w:tcPr>
          <w:p w:rsidR="00A36721" w:rsidRDefault="00A36721" w:rsidP="006E0656">
            <w:r>
              <w:t>Расходы внебюджетных средств в 2019 году, из них:</w:t>
            </w:r>
          </w:p>
        </w:tc>
        <w:tc>
          <w:tcPr>
            <w:tcW w:w="3191" w:type="dxa"/>
          </w:tcPr>
          <w:p w:rsidR="00A36721" w:rsidRDefault="00FD1D8E" w:rsidP="006E0656">
            <w:pPr>
              <w:jc w:val="center"/>
            </w:pPr>
            <w:r>
              <w:t>96,25</w:t>
            </w:r>
          </w:p>
        </w:tc>
      </w:tr>
      <w:tr w:rsidR="00A36721" w:rsidTr="006E0656">
        <w:trPr>
          <w:trHeight w:val="452"/>
        </w:trPr>
        <w:tc>
          <w:tcPr>
            <w:tcW w:w="828" w:type="dxa"/>
          </w:tcPr>
          <w:p w:rsidR="00A36721" w:rsidRDefault="00A36721" w:rsidP="006E0656">
            <w:pPr>
              <w:jc w:val="center"/>
            </w:pPr>
            <w:r>
              <w:t>3.1</w:t>
            </w:r>
          </w:p>
        </w:tc>
        <w:tc>
          <w:tcPr>
            <w:tcW w:w="5552" w:type="dxa"/>
          </w:tcPr>
          <w:p w:rsidR="00A36721" w:rsidRDefault="00A36721" w:rsidP="006E0656">
            <w:r>
              <w:t>Коммунальные услуги</w:t>
            </w:r>
          </w:p>
        </w:tc>
        <w:tc>
          <w:tcPr>
            <w:tcW w:w="3191" w:type="dxa"/>
          </w:tcPr>
          <w:p w:rsidR="00A36721" w:rsidRDefault="00A36721" w:rsidP="006E0656">
            <w:pPr>
              <w:jc w:val="center"/>
            </w:pPr>
          </w:p>
        </w:tc>
      </w:tr>
      <w:tr w:rsidR="00A36721" w:rsidTr="006E0656">
        <w:trPr>
          <w:trHeight w:val="452"/>
        </w:trPr>
        <w:tc>
          <w:tcPr>
            <w:tcW w:w="828" w:type="dxa"/>
          </w:tcPr>
          <w:p w:rsidR="00A36721" w:rsidRDefault="00A36721" w:rsidP="006E0656">
            <w:pPr>
              <w:jc w:val="center"/>
            </w:pPr>
          </w:p>
        </w:tc>
        <w:tc>
          <w:tcPr>
            <w:tcW w:w="5552" w:type="dxa"/>
          </w:tcPr>
          <w:p w:rsidR="00A36721" w:rsidRDefault="00A36721" w:rsidP="006E0656">
            <w:r>
              <w:t>-электроэнергия</w:t>
            </w:r>
          </w:p>
        </w:tc>
        <w:tc>
          <w:tcPr>
            <w:tcW w:w="3191" w:type="dxa"/>
          </w:tcPr>
          <w:p w:rsidR="00A36721" w:rsidRDefault="008B4C5A" w:rsidP="006E0656">
            <w:pPr>
              <w:jc w:val="center"/>
            </w:pPr>
            <w:r>
              <w:t>5</w:t>
            </w:r>
            <w:r w:rsidR="00A36721">
              <w:t>0,00</w:t>
            </w:r>
          </w:p>
        </w:tc>
      </w:tr>
      <w:tr w:rsidR="00A36721" w:rsidTr="006E0656">
        <w:trPr>
          <w:trHeight w:val="460"/>
        </w:trPr>
        <w:tc>
          <w:tcPr>
            <w:tcW w:w="828" w:type="dxa"/>
          </w:tcPr>
          <w:p w:rsidR="00A36721" w:rsidRDefault="00A36721" w:rsidP="006E0656">
            <w:pPr>
              <w:jc w:val="center"/>
            </w:pPr>
            <w:r>
              <w:t xml:space="preserve"> 3.2</w:t>
            </w:r>
          </w:p>
        </w:tc>
        <w:tc>
          <w:tcPr>
            <w:tcW w:w="5552" w:type="dxa"/>
          </w:tcPr>
          <w:p w:rsidR="00A36721" w:rsidRDefault="00A36721" w:rsidP="006E0656">
            <w:r>
              <w:t>Содержание имущества (укрепление материальной базы):</w:t>
            </w:r>
          </w:p>
        </w:tc>
        <w:tc>
          <w:tcPr>
            <w:tcW w:w="3191" w:type="dxa"/>
          </w:tcPr>
          <w:p w:rsidR="00A36721" w:rsidRDefault="00A36721" w:rsidP="006E0656">
            <w:pPr>
              <w:jc w:val="center"/>
            </w:pPr>
          </w:p>
        </w:tc>
      </w:tr>
      <w:tr w:rsidR="00A36721" w:rsidTr="006E0656">
        <w:trPr>
          <w:trHeight w:val="396"/>
        </w:trPr>
        <w:tc>
          <w:tcPr>
            <w:tcW w:w="828" w:type="dxa"/>
          </w:tcPr>
          <w:p w:rsidR="00A36721" w:rsidRDefault="00A36721" w:rsidP="006E0656">
            <w:pPr>
              <w:jc w:val="center"/>
            </w:pPr>
          </w:p>
        </w:tc>
        <w:tc>
          <w:tcPr>
            <w:tcW w:w="5552" w:type="dxa"/>
          </w:tcPr>
          <w:p w:rsidR="00A36721" w:rsidRDefault="00A36721" w:rsidP="006E0656">
            <w:r>
              <w:t>-приобретение ОС</w:t>
            </w:r>
          </w:p>
        </w:tc>
        <w:tc>
          <w:tcPr>
            <w:tcW w:w="3191" w:type="dxa"/>
          </w:tcPr>
          <w:p w:rsidR="008B4C5A" w:rsidRDefault="008B4C5A" w:rsidP="008B4C5A">
            <w:pPr>
              <w:jc w:val="center"/>
            </w:pPr>
            <w:r>
              <w:t>46,25</w:t>
            </w:r>
          </w:p>
        </w:tc>
      </w:tr>
      <w:tr w:rsidR="00A36721" w:rsidTr="006E0656">
        <w:tc>
          <w:tcPr>
            <w:tcW w:w="828" w:type="dxa"/>
          </w:tcPr>
          <w:p w:rsidR="00A36721" w:rsidRDefault="00A36721" w:rsidP="006E0656">
            <w:pPr>
              <w:jc w:val="center"/>
            </w:pPr>
            <w:r>
              <w:t>4</w:t>
            </w:r>
          </w:p>
        </w:tc>
        <w:tc>
          <w:tcPr>
            <w:tcW w:w="5552" w:type="dxa"/>
          </w:tcPr>
          <w:p w:rsidR="00A36721" w:rsidRDefault="00A36721" w:rsidP="006E0656">
            <w:r>
              <w:t>Остаток средств на 01.01.2020</w:t>
            </w:r>
          </w:p>
        </w:tc>
        <w:tc>
          <w:tcPr>
            <w:tcW w:w="3191" w:type="dxa"/>
          </w:tcPr>
          <w:p w:rsidR="00A36721" w:rsidRDefault="00FD1D8E" w:rsidP="006E0656">
            <w:pPr>
              <w:jc w:val="center"/>
            </w:pPr>
            <w:r>
              <w:t>154,83</w:t>
            </w:r>
          </w:p>
        </w:tc>
      </w:tr>
    </w:tbl>
    <w:p w:rsidR="00A36721" w:rsidRDefault="00A36721" w:rsidP="00A36721">
      <w:pPr>
        <w:pStyle w:val="a3"/>
        <w:framePr w:w="8064" w:h="249" w:wrap="auto" w:hAnchor="margin" w:x="510" w:y="10652"/>
        <w:spacing w:line="201" w:lineRule="exact"/>
        <w:rPr>
          <w:sz w:val="19"/>
          <w:szCs w:val="19"/>
        </w:rPr>
      </w:pPr>
      <w:r>
        <w:rPr>
          <w:sz w:val="19"/>
          <w:szCs w:val="19"/>
        </w:rPr>
        <w:t xml:space="preserve">Примечание: </w:t>
      </w:r>
    </w:p>
    <w:p w:rsidR="00A36721" w:rsidRDefault="00A36721" w:rsidP="00A36721">
      <w:pPr>
        <w:pStyle w:val="a3"/>
        <w:framePr w:w="9652" w:h="552" w:wrap="auto" w:hAnchor="margin" w:x="514" w:y="11070"/>
        <w:spacing w:line="249" w:lineRule="exact"/>
        <w:rPr>
          <w:sz w:val="19"/>
          <w:szCs w:val="19"/>
        </w:rPr>
      </w:pPr>
      <w:r>
        <w:rPr>
          <w:sz w:val="19"/>
          <w:szCs w:val="19"/>
        </w:rPr>
        <w:t xml:space="preserve">При подготовке публичного отчета могут быть выбраны и заполнены лишь те </w:t>
      </w:r>
      <w:r>
        <w:rPr>
          <w:sz w:val="20"/>
          <w:szCs w:val="20"/>
        </w:rPr>
        <w:t xml:space="preserve">показатели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19"/>
          <w:szCs w:val="19"/>
        </w:rPr>
        <w:t xml:space="preserve">источники и статьи </w:t>
      </w:r>
      <w:r>
        <w:rPr>
          <w:sz w:val="20"/>
          <w:szCs w:val="20"/>
        </w:rPr>
        <w:t xml:space="preserve">расходов), которые осуществлялись </w:t>
      </w:r>
      <w:r>
        <w:rPr>
          <w:sz w:val="19"/>
          <w:szCs w:val="19"/>
        </w:rPr>
        <w:t xml:space="preserve">в образовательном учреждении </w:t>
      </w:r>
      <w:r>
        <w:rPr>
          <w:sz w:val="20"/>
          <w:szCs w:val="20"/>
        </w:rPr>
        <w:t xml:space="preserve">в </w:t>
      </w:r>
      <w:r>
        <w:rPr>
          <w:sz w:val="19"/>
          <w:szCs w:val="19"/>
        </w:rPr>
        <w:t xml:space="preserve">отчетный период </w:t>
      </w:r>
    </w:p>
    <w:p w:rsidR="00A36721" w:rsidRPr="00304B15" w:rsidRDefault="00A36721" w:rsidP="00A36721"/>
    <w:p w:rsidR="00F709FB" w:rsidRDefault="00F709FB"/>
    <w:sectPr w:rsidR="00F709FB" w:rsidSect="00D46030">
      <w:pgSz w:w="11907" w:h="16840"/>
      <w:pgMar w:top="1353" w:right="906" w:bottom="360" w:left="83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721"/>
    <w:rsid w:val="008B4C5A"/>
    <w:rsid w:val="00A36721"/>
    <w:rsid w:val="00D46030"/>
    <w:rsid w:val="00F709FB"/>
    <w:rsid w:val="00FD1D8E"/>
    <w:rsid w:val="00FE2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A367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A36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2020-05-27T07:24:00Z</dcterms:created>
  <dcterms:modified xsi:type="dcterms:W3CDTF">2020-05-27T07:40:00Z</dcterms:modified>
</cp:coreProperties>
</file>