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0BF" w:rsidRDefault="00D030BF">
      <w:bookmarkStart w:id="0" w:name="_GoBack"/>
      <w:bookmarkEnd w:id="0"/>
    </w:p>
    <w:p w:rsidR="00D030BF" w:rsidRDefault="00D030BF">
      <w:r>
        <w:rPr>
          <w:noProof/>
          <w:lang w:eastAsia="ru-RU" w:bidi="ar-SA"/>
        </w:rPr>
        <w:drawing>
          <wp:inline distT="0" distB="0" distL="0" distR="0">
            <wp:extent cx="5939790" cy="8237699"/>
            <wp:effectExtent l="0" t="0" r="3810" b="0"/>
            <wp:docPr id="2" name="Рисунок 2" descr="C:\Users\ДС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С\Desktop\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237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30BF" w:rsidRDefault="00D030BF"/>
    <w:p w:rsidR="00D030BF" w:rsidRDefault="00D030BF"/>
    <w:p w:rsidR="00D030BF" w:rsidRDefault="00D030BF"/>
    <w:p w:rsidR="00D030BF" w:rsidRDefault="00D030BF"/>
    <w:p w:rsidR="00D030BF" w:rsidRDefault="00D030BF"/>
    <w:p w:rsidR="00D030BF" w:rsidRPr="007C4F0C" w:rsidRDefault="00D030BF" w:rsidP="00D030BF">
      <w:pPr>
        <w:spacing w:line="321" w:lineRule="exact"/>
        <w:ind w:left="19" w:right="4"/>
        <w:jc w:val="both"/>
        <w:rPr>
          <w:color w:val="283A2D"/>
        </w:rPr>
      </w:pPr>
      <w:r w:rsidRPr="007C4F0C">
        <w:rPr>
          <w:color w:val="283A2D"/>
        </w:rPr>
        <w:t>Индивидуальным трудовым спором признается спор между работодателем и лицом</w:t>
      </w:r>
      <w:proofErr w:type="gramStart"/>
      <w:r w:rsidRPr="007C4F0C">
        <w:rPr>
          <w:color w:val="283A2D"/>
        </w:rPr>
        <w:t xml:space="preserve"> ,</w:t>
      </w:r>
      <w:proofErr w:type="gramEnd"/>
      <w:r w:rsidRPr="007C4F0C">
        <w:rPr>
          <w:color w:val="283A2D"/>
        </w:rPr>
        <w:t xml:space="preserve"> ранее состоящим в трудовых отношениях с этим работодателем , а также лицом , изъявившим желание заключить трудовой договор с работодателем в случае отказа работодателя от заключения такого договора.</w:t>
      </w:r>
    </w:p>
    <w:p w:rsidR="00D030BF" w:rsidRPr="007C4F0C" w:rsidRDefault="00D030BF" w:rsidP="00D030BF">
      <w:pPr>
        <w:spacing w:line="321" w:lineRule="exact"/>
        <w:ind w:left="19" w:right="4"/>
        <w:jc w:val="both"/>
        <w:rPr>
          <w:b/>
        </w:rPr>
      </w:pPr>
      <w:r w:rsidRPr="007C4F0C">
        <w:rPr>
          <w:b/>
        </w:rPr>
        <w:t xml:space="preserve">                                      3. Организации заседаний КТС </w:t>
      </w:r>
    </w:p>
    <w:p w:rsidR="00D030BF" w:rsidRPr="007C4F0C" w:rsidRDefault="00D030BF" w:rsidP="00D030BF">
      <w:pPr>
        <w:spacing w:before="4" w:line="1" w:lineRule="exact"/>
        <w:ind w:left="19"/>
        <w:jc w:val="both"/>
        <w:rPr>
          <w:rFonts w:eastAsia="Times New Roman CYR"/>
        </w:rPr>
      </w:pPr>
    </w:p>
    <w:p w:rsidR="00D030BF" w:rsidRPr="007C4F0C" w:rsidRDefault="00D030BF" w:rsidP="00D030BF">
      <w:pPr>
        <w:spacing w:before="4" w:line="321" w:lineRule="exact"/>
        <w:ind w:left="19" w:right="4"/>
        <w:jc w:val="both"/>
        <w:rPr>
          <w:color w:val="334436"/>
        </w:rPr>
      </w:pPr>
      <w:r w:rsidRPr="007C4F0C">
        <w:rPr>
          <w:color w:val="334436"/>
        </w:rPr>
        <w:t>3.1.Заседания КТС проводятся с 13.00 по 14.00часов</w:t>
      </w:r>
      <w:proofErr w:type="gramStart"/>
      <w:r w:rsidRPr="007C4F0C">
        <w:rPr>
          <w:color w:val="334436"/>
        </w:rPr>
        <w:t xml:space="preserve"> ,</w:t>
      </w:r>
      <w:proofErr w:type="gramEnd"/>
      <w:r w:rsidRPr="007C4F0C">
        <w:rPr>
          <w:color w:val="334436"/>
        </w:rPr>
        <w:t xml:space="preserve"> при необходимости (возникшем конкретным споре)</w:t>
      </w:r>
    </w:p>
    <w:p w:rsidR="00D030BF" w:rsidRPr="007C4F0C" w:rsidRDefault="00D030BF" w:rsidP="00D030BF">
      <w:pPr>
        <w:spacing w:line="283" w:lineRule="exact"/>
        <w:ind w:left="24" w:right="4"/>
        <w:jc w:val="both"/>
        <w:rPr>
          <w:color w:val="334436"/>
        </w:rPr>
      </w:pPr>
      <w:r w:rsidRPr="007C4F0C">
        <w:rPr>
          <w:color w:val="334436"/>
        </w:rPr>
        <w:t>3.2.Созыв членов КТС на заседания организует председатель КТС.</w:t>
      </w:r>
    </w:p>
    <w:p w:rsidR="00D030BF" w:rsidRPr="007C4F0C" w:rsidRDefault="00D030BF" w:rsidP="00D030BF">
      <w:pPr>
        <w:spacing w:line="283" w:lineRule="exact"/>
        <w:ind w:left="24" w:right="4"/>
        <w:jc w:val="both"/>
        <w:rPr>
          <w:color w:val="334436"/>
        </w:rPr>
      </w:pPr>
      <w:r w:rsidRPr="007C4F0C">
        <w:rPr>
          <w:color w:val="334436"/>
        </w:rPr>
        <w:t>3.3.Явка членов КТС на ее заседания обязательна. Исключением является отсутствие члена КТС на работе.</w:t>
      </w:r>
    </w:p>
    <w:p w:rsidR="00D030BF" w:rsidRPr="007C4F0C" w:rsidRDefault="00D030BF" w:rsidP="00D030BF">
      <w:pPr>
        <w:spacing w:before="4" w:line="321" w:lineRule="exact"/>
        <w:ind w:left="19" w:right="4"/>
        <w:jc w:val="both"/>
        <w:rPr>
          <w:color w:val="334436"/>
        </w:rPr>
      </w:pPr>
      <w:r w:rsidRPr="007C4F0C">
        <w:rPr>
          <w:color w:val="334436"/>
        </w:rPr>
        <w:t>3</w:t>
      </w:r>
      <w:r w:rsidRPr="007C4F0C">
        <w:rPr>
          <w:color w:val="000300"/>
        </w:rPr>
        <w:t>.</w:t>
      </w:r>
      <w:r w:rsidRPr="007C4F0C">
        <w:rPr>
          <w:color w:val="334436"/>
        </w:rPr>
        <w:t>4.Перед началом заседания КТС в протоколе регистрируются все явившиеся ее члены.</w:t>
      </w:r>
    </w:p>
    <w:p w:rsidR="00D030BF" w:rsidRPr="007C4F0C" w:rsidRDefault="00D030BF" w:rsidP="00D030BF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4F0C">
        <w:rPr>
          <w:rFonts w:ascii="Times New Roman" w:hAnsi="Times New Roman" w:cs="Times New Roman"/>
          <w:sz w:val="24"/>
          <w:szCs w:val="24"/>
        </w:rPr>
        <w:t>3.5. Заседание КТС считается правомочным, если на нем присутствует не менее половины членов, представляющих работников, и не менее половины членов, представляющих работодателя.</w:t>
      </w:r>
    </w:p>
    <w:p w:rsidR="00D030BF" w:rsidRPr="007C4F0C" w:rsidRDefault="00D030BF" w:rsidP="00D030BF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4F0C">
        <w:rPr>
          <w:rFonts w:ascii="Times New Roman" w:hAnsi="Times New Roman" w:cs="Times New Roman"/>
          <w:sz w:val="24"/>
          <w:szCs w:val="24"/>
        </w:rPr>
        <w:t>3.6. На заседании КТС ведется протокол, который подписывается председателем комиссии или его заместителем  .</w:t>
      </w:r>
    </w:p>
    <w:p w:rsidR="00D030BF" w:rsidRPr="007C4F0C" w:rsidRDefault="00D030BF" w:rsidP="00D030BF">
      <w:pPr>
        <w:spacing w:line="360" w:lineRule="auto"/>
        <w:ind w:firstLine="709"/>
        <w:jc w:val="center"/>
        <w:rPr>
          <w:b/>
        </w:rPr>
      </w:pPr>
      <w:r w:rsidRPr="007C4F0C">
        <w:rPr>
          <w:b/>
        </w:rPr>
        <w:t>4. Порядок рассмотрения споров. Исполнение решений КТС. Обжалование.</w:t>
      </w:r>
    </w:p>
    <w:p w:rsidR="00D030BF" w:rsidRPr="007C4F0C" w:rsidRDefault="00D030BF" w:rsidP="00D030BF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4F0C">
        <w:rPr>
          <w:rFonts w:ascii="Times New Roman" w:hAnsi="Times New Roman" w:cs="Times New Roman"/>
          <w:sz w:val="24"/>
          <w:szCs w:val="24"/>
        </w:rPr>
        <w:t xml:space="preserve">4.1. КТС рассматривает индивидуальные трудовые споры в соответствии со </w:t>
      </w:r>
      <w:hyperlink r:id="rId7" w:history="1">
        <w:r w:rsidRPr="007C4F0C">
          <w:rPr>
            <w:rFonts w:ascii="Times New Roman" w:hAnsi="Times New Roman" w:cs="Times New Roman"/>
            <w:sz w:val="24"/>
            <w:szCs w:val="24"/>
          </w:rPr>
          <w:t>ст. 386</w:t>
        </w:r>
      </w:hyperlink>
      <w:r w:rsidRPr="007C4F0C">
        <w:rPr>
          <w:rFonts w:ascii="Times New Roman" w:hAnsi="Times New Roman" w:cs="Times New Roman"/>
          <w:sz w:val="24"/>
          <w:szCs w:val="24"/>
        </w:rPr>
        <w:t>-</w:t>
      </w:r>
      <w:hyperlink r:id="rId8" w:history="1">
        <w:r w:rsidRPr="007C4F0C">
          <w:rPr>
            <w:rFonts w:ascii="Times New Roman" w:hAnsi="Times New Roman" w:cs="Times New Roman"/>
            <w:sz w:val="24"/>
            <w:szCs w:val="24"/>
          </w:rPr>
          <w:t>388</w:t>
        </w:r>
      </w:hyperlink>
      <w:r w:rsidRPr="007C4F0C">
        <w:rPr>
          <w:rFonts w:ascii="Times New Roman" w:hAnsi="Times New Roman" w:cs="Times New Roman"/>
          <w:sz w:val="24"/>
          <w:szCs w:val="24"/>
        </w:rPr>
        <w:t xml:space="preserve"> ТК РФ.</w:t>
      </w:r>
    </w:p>
    <w:p w:rsidR="00D030BF" w:rsidRPr="007C4F0C" w:rsidRDefault="00D030BF" w:rsidP="00D030BF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4F0C">
        <w:rPr>
          <w:rFonts w:ascii="Times New Roman" w:hAnsi="Times New Roman" w:cs="Times New Roman"/>
          <w:sz w:val="24"/>
          <w:szCs w:val="24"/>
        </w:rPr>
        <w:t>4.2. В решении КТС указываются:</w:t>
      </w:r>
    </w:p>
    <w:p w:rsidR="00D030BF" w:rsidRPr="007C4F0C" w:rsidRDefault="00D030BF" w:rsidP="00D030BF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4F0C">
        <w:rPr>
          <w:rFonts w:ascii="Times New Roman" w:hAnsi="Times New Roman" w:cs="Times New Roman"/>
          <w:sz w:val="24"/>
          <w:szCs w:val="24"/>
        </w:rPr>
        <w:t>– наименование работодателя;</w:t>
      </w:r>
    </w:p>
    <w:p w:rsidR="00D030BF" w:rsidRPr="007C4F0C" w:rsidRDefault="00D030BF" w:rsidP="00D030BF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4F0C">
        <w:rPr>
          <w:rFonts w:ascii="Times New Roman" w:hAnsi="Times New Roman" w:cs="Times New Roman"/>
          <w:sz w:val="24"/>
          <w:szCs w:val="24"/>
        </w:rPr>
        <w:t>– наименование структурного подразделения, фамилия, имя, отчество, должность, профессия или специальность обратившегося в комиссию работника;</w:t>
      </w:r>
    </w:p>
    <w:p w:rsidR="00D030BF" w:rsidRPr="007C4F0C" w:rsidRDefault="00D030BF" w:rsidP="00D030BF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4F0C">
        <w:rPr>
          <w:rFonts w:ascii="Times New Roman" w:hAnsi="Times New Roman" w:cs="Times New Roman"/>
          <w:sz w:val="24"/>
          <w:szCs w:val="24"/>
        </w:rPr>
        <w:t>– даты обращения в комиссию и рассмотрения спора, существо спора;</w:t>
      </w:r>
    </w:p>
    <w:p w:rsidR="00D030BF" w:rsidRPr="007C4F0C" w:rsidRDefault="00D030BF" w:rsidP="00D030BF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4F0C">
        <w:rPr>
          <w:rFonts w:ascii="Times New Roman" w:hAnsi="Times New Roman" w:cs="Times New Roman"/>
          <w:sz w:val="24"/>
          <w:szCs w:val="24"/>
        </w:rPr>
        <w:t>– фамилии, имена, отчества членов комиссии и других лиц, присутствовавших на заседании;</w:t>
      </w:r>
    </w:p>
    <w:p w:rsidR="00D030BF" w:rsidRPr="007C4F0C" w:rsidRDefault="00D030BF" w:rsidP="00D030BF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4F0C">
        <w:rPr>
          <w:rFonts w:ascii="Times New Roman" w:hAnsi="Times New Roman" w:cs="Times New Roman"/>
          <w:sz w:val="24"/>
          <w:szCs w:val="24"/>
        </w:rPr>
        <w:t>– существо решения и его обоснование (со ссылкой на закон, иной нормативный правовой акт);</w:t>
      </w:r>
    </w:p>
    <w:p w:rsidR="00D030BF" w:rsidRPr="007C4F0C" w:rsidRDefault="00D030BF" w:rsidP="00D030BF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4F0C">
        <w:rPr>
          <w:rFonts w:ascii="Times New Roman" w:hAnsi="Times New Roman" w:cs="Times New Roman"/>
          <w:sz w:val="24"/>
          <w:szCs w:val="24"/>
        </w:rPr>
        <w:t>– результаты голосования.</w:t>
      </w:r>
    </w:p>
    <w:p w:rsidR="00D030BF" w:rsidRPr="007C4F0C" w:rsidRDefault="00D030BF" w:rsidP="00D030BF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4F0C">
        <w:rPr>
          <w:rFonts w:ascii="Times New Roman" w:hAnsi="Times New Roman" w:cs="Times New Roman"/>
          <w:sz w:val="24"/>
          <w:szCs w:val="24"/>
        </w:rPr>
        <w:t>4.3. Решение КТС подлежит исполнению в течение трех дней по истечении десяти дней, предусмотренных на обжалование.</w:t>
      </w:r>
    </w:p>
    <w:p w:rsidR="00D030BF" w:rsidRPr="007C4F0C" w:rsidRDefault="00D030BF" w:rsidP="00D030BF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4F0C">
        <w:rPr>
          <w:rFonts w:ascii="Times New Roman" w:hAnsi="Times New Roman" w:cs="Times New Roman"/>
          <w:sz w:val="24"/>
          <w:szCs w:val="24"/>
        </w:rPr>
        <w:t xml:space="preserve">4.4. В случае неисполнения решения КТС в установленный срок указанная комиссия выдает работнику удостоверение, являющееся исполнительным документом. Работник может обратиться за удостоверением в течение одного месяца со дня принятия решения КТС. В случае пропуска работником указанного срока по уважительным причинам КТС может восстановить этот срок. Удостоверение не выдается, если работник или </w:t>
      </w:r>
      <w:r w:rsidRPr="007C4F0C">
        <w:rPr>
          <w:rFonts w:ascii="Times New Roman" w:hAnsi="Times New Roman" w:cs="Times New Roman"/>
          <w:sz w:val="24"/>
          <w:szCs w:val="24"/>
        </w:rPr>
        <w:lastRenderedPageBreak/>
        <w:t>работодатель обратился в установленный срок с заявлением о перенесении трудового спора в суд.</w:t>
      </w:r>
    </w:p>
    <w:p w:rsidR="00D030BF" w:rsidRPr="007C4F0C" w:rsidRDefault="00D030BF" w:rsidP="00D030BF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4F0C">
        <w:rPr>
          <w:rFonts w:ascii="Times New Roman" w:hAnsi="Times New Roman" w:cs="Times New Roman"/>
          <w:sz w:val="24"/>
          <w:szCs w:val="24"/>
        </w:rPr>
        <w:t>4.5. На основании удостоверения, выданного КТС и предъявленного не позднее трехмесячного срока со дня его получения, судебный пристав приводит решение КТС в исполнение в принудительном порядке.</w:t>
      </w:r>
    </w:p>
    <w:p w:rsidR="00D030BF" w:rsidRPr="007C4F0C" w:rsidRDefault="00D030BF" w:rsidP="00D030BF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4F0C">
        <w:rPr>
          <w:rFonts w:ascii="Times New Roman" w:hAnsi="Times New Roman" w:cs="Times New Roman"/>
          <w:sz w:val="24"/>
          <w:szCs w:val="24"/>
        </w:rPr>
        <w:t xml:space="preserve">В случае пропуска работником установленного трехмесячного срока по уважительным причинам КТС, </w:t>
      </w:r>
      <w:proofErr w:type="gramStart"/>
      <w:r w:rsidRPr="007C4F0C">
        <w:rPr>
          <w:rFonts w:ascii="Times New Roman" w:hAnsi="Times New Roman" w:cs="Times New Roman"/>
          <w:sz w:val="24"/>
          <w:szCs w:val="24"/>
        </w:rPr>
        <w:t>выдавшая</w:t>
      </w:r>
      <w:proofErr w:type="gramEnd"/>
      <w:r w:rsidRPr="007C4F0C">
        <w:rPr>
          <w:rFonts w:ascii="Times New Roman" w:hAnsi="Times New Roman" w:cs="Times New Roman"/>
          <w:sz w:val="24"/>
          <w:szCs w:val="24"/>
        </w:rPr>
        <w:t xml:space="preserve"> удостоверение, может восстановить этот срок.</w:t>
      </w:r>
    </w:p>
    <w:p w:rsidR="00D030BF" w:rsidRPr="007C4F0C" w:rsidRDefault="00D030BF" w:rsidP="00D030BF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4F0C">
        <w:rPr>
          <w:rFonts w:ascii="Times New Roman" w:hAnsi="Times New Roman" w:cs="Times New Roman"/>
          <w:sz w:val="24"/>
          <w:szCs w:val="24"/>
        </w:rPr>
        <w:t>4.6. Решение КТС может быть обжаловано работником или работодателем в суд в десятидневный срок со дня вручения ему копии решения КТС.</w:t>
      </w:r>
    </w:p>
    <w:p w:rsidR="00D030BF" w:rsidRPr="007C4F0C" w:rsidRDefault="00D030BF" w:rsidP="00D030BF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4F0C">
        <w:rPr>
          <w:rFonts w:ascii="Times New Roman" w:hAnsi="Times New Roman" w:cs="Times New Roman"/>
          <w:sz w:val="24"/>
          <w:szCs w:val="24"/>
        </w:rPr>
        <w:t>В случае пропуска по уважительным причинам установленного срока суд может восстановить этот срок и рассмотреть индивидуальный трудовой спор по существу.</w:t>
      </w:r>
    </w:p>
    <w:p w:rsidR="00D030BF" w:rsidRPr="007C4F0C" w:rsidRDefault="00D030BF" w:rsidP="00D030BF">
      <w:pPr>
        <w:spacing w:line="360" w:lineRule="auto"/>
        <w:jc w:val="center"/>
        <w:rPr>
          <w:b/>
        </w:rPr>
      </w:pPr>
      <w:r w:rsidRPr="007C4F0C">
        <w:rPr>
          <w:b/>
        </w:rPr>
        <w:t>5. Хранение материалов КТС.</w:t>
      </w:r>
    </w:p>
    <w:p w:rsidR="00D030BF" w:rsidRPr="007C4F0C" w:rsidRDefault="00D030BF" w:rsidP="00D030BF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4F0C">
        <w:rPr>
          <w:rFonts w:ascii="Times New Roman" w:hAnsi="Times New Roman" w:cs="Times New Roman"/>
          <w:sz w:val="24"/>
          <w:szCs w:val="24"/>
        </w:rPr>
        <w:t xml:space="preserve">5.1. Материалы КТС подлежат хранению (если таковые имеются) в порядке, установленном положением о документообороте работодателя и </w:t>
      </w:r>
      <w:hyperlink r:id="rId9" w:history="1">
        <w:r w:rsidRPr="007C4F0C">
          <w:rPr>
            <w:rFonts w:ascii="Times New Roman" w:hAnsi="Times New Roman" w:cs="Times New Roman"/>
            <w:sz w:val="24"/>
            <w:szCs w:val="24"/>
          </w:rPr>
          <w:t>Перечнем</w:t>
        </w:r>
      </w:hyperlink>
      <w:r w:rsidRPr="007C4F0C">
        <w:rPr>
          <w:rFonts w:ascii="Times New Roman" w:hAnsi="Times New Roman" w:cs="Times New Roman"/>
          <w:sz w:val="24"/>
          <w:szCs w:val="24"/>
        </w:rPr>
        <w:t xml:space="preserve"> типовых управленческих архивных документов, образующихся в процессе деятельности государственных органов, органов местного самоуправления и организаций, с указанием сроков хранения (утв. приказом Минкультуры России от 25.08.2010 № 558).</w:t>
      </w:r>
    </w:p>
    <w:p w:rsidR="00D030BF" w:rsidRPr="007C4F0C" w:rsidRDefault="00D030BF" w:rsidP="00D030BF">
      <w:pPr>
        <w:pStyle w:val="ConsPlusNonformat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4F0C">
        <w:rPr>
          <w:rFonts w:ascii="Times New Roman" w:hAnsi="Times New Roman" w:cs="Times New Roman"/>
          <w:b/>
          <w:sz w:val="24"/>
          <w:szCs w:val="24"/>
        </w:rPr>
        <w:t>6. Ликвидация КТС.</w:t>
      </w:r>
    </w:p>
    <w:p w:rsidR="00D030BF" w:rsidRPr="007C4F0C" w:rsidRDefault="00D030BF" w:rsidP="00D030BF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4F0C">
        <w:rPr>
          <w:rFonts w:ascii="Times New Roman" w:hAnsi="Times New Roman" w:cs="Times New Roman"/>
          <w:sz w:val="24"/>
          <w:szCs w:val="24"/>
        </w:rPr>
        <w:t>6.1. КТС ликвидируется в случае ликвидации или реорганизации работодателя.</w:t>
      </w:r>
    </w:p>
    <w:p w:rsidR="00D030BF" w:rsidRPr="007C4F0C" w:rsidRDefault="00D030BF" w:rsidP="00D030BF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4F0C">
        <w:rPr>
          <w:rFonts w:ascii="Times New Roman" w:hAnsi="Times New Roman" w:cs="Times New Roman"/>
          <w:sz w:val="24"/>
          <w:szCs w:val="24"/>
        </w:rPr>
        <w:t xml:space="preserve">6.2. КТС может быть </w:t>
      </w:r>
      <w:proofErr w:type="gramStart"/>
      <w:r w:rsidRPr="007C4F0C">
        <w:rPr>
          <w:rFonts w:ascii="Times New Roman" w:hAnsi="Times New Roman" w:cs="Times New Roman"/>
          <w:sz w:val="24"/>
          <w:szCs w:val="24"/>
        </w:rPr>
        <w:t>ликвидирована</w:t>
      </w:r>
      <w:proofErr w:type="gramEnd"/>
      <w:r w:rsidRPr="007C4F0C">
        <w:rPr>
          <w:rFonts w:ascii="Times New Roman" w:hAnsi="Times New Roman" w:cs="Times New Roman"/>
          <w:sz w:val="24"/>
          <w:szCs w:val="24"/>
        </w:rPr>
        <w:t xml:space="preserve"> совместным решением работодателя и общего собрания (конференции) работников, принятым большинством присутствующих.</w:t>
      </w:r>
    </w:p>
    <w:p w:rsidR="00D030BF" w:rsidRDefault="00D030BF" w:rsidP="00D030BF"/>
    <w:p w:rsidR="00D030BF" w:rsidRPr="007C4F0C" w:rsidRDefault="00D030BF"/>
    <w:sectPr w:rsidR="00D030BF" w:rsidRPr="007C4F0C" w:rsidSect="0033382E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RTF_Num 2"/>
    <w:lvl w:ilvl="0">
      <w:start w:val="1"/>
      <w:numFmt w:val="none"/>
      <w:suff w:val="nothing"/>
      <w:lvlText w:val="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</w:abstractNum>
  <w:abstractNum w:abstractNumId="1">
    <w:nsid w:val="00000002"/>
    <w:multiLevelType w:val="singleLevel"/>
    <w:tmpl w:val="00000002"/>
    <w:name w:val="RTF_Num 3"/>
    <w:lvl w:ilvl="0">
      <w:start w:val="5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rFonts w:ascii="Times New Roman CYR" w:hAnsi="Times New Roman CYR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0A40"/>
    <w:rsid w:val="002E6228"/>
    <w:rsid w:val="0033382E"/>
    <w:rsid w:val="003A5A8A"/>
    <w:rsid w:val="003D3A8C"/>
    <w:rsid w:val="00706AD7"/>
    <w:rsid w:val="007C4F0C"/>
    <w:rsid w:val="00935705"/>
    <w:rsid w:val="009748EB"/>
    <w:rsid w:val="009F6E46"/>
    <w:rsid w:val="00A35BC9"/>
    <w:rsid w:val="00C91FAD"/>
    <w:rsid w:val="00CC0CD4"/>
    <w:rsid w:val="00D030BF"/>
    <w:rsid w:val="00D10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CD4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C0CD4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paragraph" w:customStyle="1" w:styleId="ConsPlusNonformat">
    <w:name w:val="ConsPlusNonformat"/>
    <w:uiPriority w:val="99"/>
    <w:rsid w:val="007C4F0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D030BF"/>
    <w:rPr>
      <w:rFonts w:ascii="Tahoma" w:hAnsi="Tahoma" w:cs="Mangal"/>
      <w:sz w:val="16"/>
      <w:szCs w:val="14"/>
    </w:rPr>
  </w:style>
  <w:style w:type="character" w:customStyle="1" w:styleId="a5">
    <w:name w:val="Текст выноски Знак"/>
    <w:basedOn w:val="a0"/>
    <w:link w:val="a4"/>
    <w:uiPriority w:val="99"/>
    <w:semiHidden/>
    <w:rsid w:val="00D030BF"/>
    <w:rPr>
      <w:rFonts w:ascii="Tahoma" w:eastAsia="Times New Roman" w:hAnsi="Tahoma" w:cs="Mangal"/>
      <w:kern w:val="1"/>
      <w:sz w:val="16"/>
      <w:szCs w:val="14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CD4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C0CD4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paragraph" w:customStyle="1" w:styleId="ConsPlusNonformat">
    <w:name w:val="ConsPlusNonformat"/>
    <w:uiPriority w:val="99"/>
    <w:rsid w:val="007C4F0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D030BF"/>
    <w:rPr>
      <w:rFonts w:ascii="Tahoma" w:hAnsi="Tahoma" w:cs="Mangal"/>
      <w:sz w:val="16"/>
      <w:szCs w:val="14"/>
    </w:rPr>
  </w:style>
  <w:style w:type="character" w:customStyle="1" w:styleId="a5">
    <w:name w:val="Текст выноски Знак"/>
    <w:basedOn w:val="a0"/>
    <w:link w:val="a4"/>
    <w:uiPriority w:val="99"/>
    <w:semiHidden/>
    <w:rsid w:val="00D030BF"/>
    <w:rPr>
      <w:rFonts w:ascii="Tahoma" w:eastAsia="Times New Roman" w:hAnsi="Tahoma" w:cs="Mangal"/>
      <w:kern w:val="1"/>
      <w:sz w:val="16"/>
      <w:szCs w:val="1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583FDF5867326F89044216F10B08672662DF36DC86FD0D410F4FCD52637F81A5C0249EA54E609FDHA23F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7583FDF5867326F89044216F10B08672662DF36DC86FD0D410F4FCD52637F81A5C0249EA54E609FCHA23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583FDF5867326F89044216F10B08672662FF566C869D0D410F4FCD52637F81A5C0249EA54E408FFHA21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3</Pages>
  <Words>581</Words>
  <Characters>3315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</dc:creator>
  <cp:keywords/>
  <dc:description/>
  <cp:lastModifiedBy>ДС</cp:lastModifiedBy>
  <cp:revision>3</cp:revision>
  <cp:lastPrinted>2018-08-20T09:21:00Z</cp:lastPrinted>
  <dcterms:created xsi:type="dcterms:W3CDTF">2018-08-20T08:10:00Z</dcterms:created>
  <dcterms:modified xsi:type="dcterms:W3CDTF">2018-08-20T09:31:00Z</dcterms:modified>
</cp:coreProperties>
</file>