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258D8F45" wp14:editId="42BE0077">
            <wp:simplePos x="0" y="0"/>
            <wp:positionH relativeFrom="column">
              <wp:posOffset>-318135</wp:posOffset>
            </wp:positionH>
            <wp:positionV relativeFrom="paragraph">
              <wp:posOffset>60325</wp:posOffset>
            </wp:positionV>
            <wp:extent cx="6128385" cy="8849995"/>
            <wp:effectExtent l="0" t="0" r="5715" b="8255"/>
            <wp:wrapTight wrapText="bothSides">
              <wp:wrapPolygon edited="0">
                <wp:start x="0" y="0"/>
                <wp:lineTo x="0" y="21574"/>
                <wp:lineTo x="21553" y="21574"/>
                <wp:lineTo x="21553" y="0"/>
                <wp:lineTo x="0" y="0"/>
              </wp:wrapPolygon>
            </wp:wrapTight>
            <wp:docPr id="1" name="Рисунок 1" descr="C:\Users\Светлана\Desktop\ПОЛОЖЕНИЯ новые1\ЛНА регламентирующая упр.ОО\собр.работников\Изображение 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ОЛОЖЕНИЯ новые1\ЛНА регламентирующая упр.ОО\собр.работников\Изображение 00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8" b="18482"/>
                    <a:stretch/>
                  </pic:blipFill>
                  <pic:spPr bwMode="auto">
                    <a:xfrm>
                      <a:off x="0" y="0"/>
                      <a:ext cx="6128385" cy="88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A5521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00E0F">
        <w:rPr>
          <w:rFonts w:ascii="Times New Roman" w:hAnsi="Times New Roman" w:cs="Times New Roman"/>
          <w:b/>
          <w:sz w:val="24"/>
        </w:rPr>
        <w:t>1. Общие положения</w:t>
      </w: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>1.1.   Настоящее положение разработано в соответствии с  Федеральным Законом РФ от 29.12.2012 г. № 273-ФЗ «Об образовании в Российской Федерации», Уставом МБДОУ</w:t>
      </w:r>
      <w:r w:rsidR="001371FB">
        <w:rPr>
          <w:rFonts w:ascii="Times New Roman" w:hAnsi="Times New Roman" w:cs="Times New Roman"/>
          <w:sz w:val="24"/>
        </w:rPr>
        <w:t xml:space="preserve"> </w:t>
      </w:r>
      <w:r w:rsidRPr="001371FB">
        <w:rPr>
          <w:rFonts w:ascii="Times New Roman" w:hAnsi="Times New Roman" w:cs="Times New Roman"/>
          <w:sz w:val="24"/>
        </w:rPr>
        <w:t xml:space="preserve">«Детский сад «Березка» города Тетюши» </w:t>
      </w:r>
      <w:r w:rsidRPr="001371FB">
        <w:rPr>
          <w:rFonts w:ascii="Times New Roman" w:hAnsi="Times New Roman" w:cs="Times New Roman"/>
        </w:rPr>
        <w:t xml:space="preserve"> </w:t>
      </w:r>
      <w:proofErr w:type="spellStart"/>
      <w:r w:rsidRPr="001371FB">
        <w:rPr>
          <w:rFonts w:ascii="Times New Roman" w:hAnsi="Times New Roman" w:cs="Times New Roman"/>
          <w:sz w:val="24"/>
        </w:rPr>
        <w:t>Тетюшского</w:t>
      </w:r>
      <w:proofErr w:type="spellEnd"/>
      <w:r w:rsidRPr="001371FB">
        <w:rPr>
          <w:rFonts w:ascii="Times New Roman" w:hAnsi="Times New Roman" w:cs="Times New Roman"/>
          <w:sz w:val="24"/>
        </w:rPr>
        <w:t xml:space="preserve"> муниципального района РТ и регламентирует деятельность Общего </w:t>
      </w:r>
      <w:r w:rsidR="001371FB" w:rsidRPr="001371FB">
        <w:rPr>
          <w:rFonts w:ascii="Times New Roman" w:hAnsi="Times New Roman" w:cs="Times New Roman"/>
          <w:sz w:val="24"/>
        </w:rPr>
        <w:t>собрания работников МБДОУ.</w:t>
      </w:r>
    </w:p>
    <w:p w:rsidR="00300E0F" w:rsidRP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 xml:space="preserve">1.2.Общее собрание </w:t>
      </w:r>
      <w:r w:rsidR="001371FB">
        <w:rPr>
          <w:rFonts w:ascii="Times New Roman" w:hAnsi="Times New Roman" w:cs="Times New Roman"/>
          <w:sz w:val="24"/>
        </w:rPr>
        <w:t xml:space="preserve">работников </w:t>
      </w:r>
      <w:r w:rsidRPr="00300E0F">
        <w:rPr>
          <w:rFonts w:ascii="Times New Roman" w:hAnsi="Times New Roman" w:cs="Times New Roman"/>
          <w:sz w:val="24"/>
        </w:rPr>
        <w:t xml:space="preserve">Учреждения </w:t>
      </w:r>
      <w:r w:rsidR="001371FB">
        <w:rPr>
          <w:rFonts w:ascii="Times New Roman" w:hAnsi="Times New Roman" w:cs="Times New Roman"/>
          <w:sz w:val="24"/>
        </w:rPr>
        <w:t>является постоянно действующим органом коллегиального управления МБДОУ.</w:t>
      </w:r>
    </w:p>
    <w:p w:rsidR="00300E0F" w:rsidRDefault="00300E0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0E0F">
        <w:rPr>
          <w:rFonts w:ascii="Times New Roman" w:hAnsi="Times New Roman" w:cs="Times New Roman"/>
          <w:sz w:val="24"/>
        </w:rPr>
        <w:t xml:space="preserve">1.3. </w:t>
      </w:r>
      <w:r w:rsidR="00466CBE">
        <w:rPr>
          <w:rFonts w:ascii="Times New Roman" w:hAnsi="Times New Roman" w:cs="Times New Roman"/>
          <w:sz w:val="24"/>
        </w:rPr>
        <w:t>В состав о</w:t>
      </w:r>
      <w:r w:rsidR="00466CBE" w:rsidRPr="00300E0F">
        <w:rPr>
          <w:rFonts w:ascii="Times New Roman" w:hAnsi="Times New Roman" w:cs="Times New Roman"/>
          <w:sz w:val="24"/>
        </w:rPr>
        <w:t>бще</w:t>
      </w:r>
      <w:r w:rsidR="00466CBE">
        <w:rPr>
          <w:rFonts w:ascii="Times New Roman" w:hAnsi="Times New Roman" w:cs="Times New Roman"/>
          <w:sz w:val="24"/>
        </w:rPr>
        <w:t>го</w:t>
      </w:r>
      <w:r w:rsidR="00466CBE" w:rsidRPr="00300E0F">
        <w:rPr>
          <w:rFonts w:ascii="Times New Roman" w:hAnsi="Times New Roman" w:cs="Times New Roman"/>
          <w:sz w:val="24"/>
        </w:rPr>
        <w:t xml:space="preserve"> собрани</w:t>
      </w:r>
      <w:r w:rsidR="00466CBE">
        <w:rPr>
          <w:rFonts w:ascii="Times New Roman" w:hAnsi="Times New Roman" w:cs="Times New Roman"/>
          <w:sz w:val="24"/>
        </w:rPr>
        <w:t>я</w:t>
      </w:r>
      <w:r w:rsidR="00466CBE" w:rsidRPr="00300E0F">
        <w:rPr>
          <w:rFonts w:ascii="Times New Roman" w:hAnsi="Times New Roman" w:cs="Times New Roman"/>
          <w:sz w:val="24"/>
        </w:rPr>
        <w:t xml:space="preserve"> </w:t>
      </w:r>
      <w:r w:rsidR="00466CBE">
        <w:rPr>
          <w:rFonts w:ascii="Times New Roman" w:hAnsi="Times New Roman" w:cs="Times New Roman"/>
          <w:sz w:val="24"/>
        </w:rPr>
        <w:t xml:space="preserve">работников </w:t>
      </w:r>
      <w:r w:rsidR="00466CBE" w:rsidRPr="00300E0F">
        <w:rPr>
          <w:rFonts w:ascii="Times New Roman" w:hAnsi="Times New Roman" w:cs="Times New Roman"/>
          <w:sz w:val="24"/>
        </w:rPr>
        <w:t>Учреждения</w:t>
      </w:r>
      <w:r w:rsidR="00466CBE">
        <w:rPr>
          <w:rFonts w:ascii="Times New Roman" w:hAnsi="Times New Roman" w:cs="Times New Roman"/>
          <w:sz w:val="24"/>
        </w:rPr>
        <w:t xml:space="preserve"> (далее –</w:t>
      </w:r>
      <w:r w:rsidR="000E10E7">
        <w:rPr>
          <w:rFonts w:ascii="Times New Roman" w:hAnsi="Times New Roman" w:cs="Times New Roman"/>
          <w:sz w:val="24"/>
        </w:rPr>
        <w:t xml:space="preserve"> </w:t>
      </w:r>
      <w:r w:rsidR="00466CBE">
        <w:rPr>
          <w:rFonts w:ascii="Times New Roman" w:hAnsi="Times New Roman" w:cs="Times New Roman"/>
          <w:sz w:val="24"/>
        </w:rPr>
        <w:t>Собрание) входят все ра</w:t>
      </w:r>
      <w:r w:rsidR="000E10E7">
        <w:rPr>
          <w:rFonts w:ascii="Times New Roman" w:hAnsi="Times New Roman" w:cs="Times New Roman"/>
          <w:sz w:val="24"/>
        </w:rPr>
        <w:t>ботники Учреждения, работающие в</w:t>
      </w:r>
      <w:r w:rsidR="00466CBE">
        <w:rPr>
          <w:rFonts w:ascii="Times New Roman" w:hAnsi="Times New Roman" w:cs="Times New Roman"/>
          <w:sz w:val="24"/>
        </w:rPr>
        <w:t xml:space="preserve"> Учреждении на основании трудовых договоров. </w:t>
      </w:r>
    </w:p>
    <w:p w:rsidR="00466CBE" w:rsidRDefault="00466CBE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1.4. </w:t>
      </w:r>
      <w:r w:rsidRPr="00300E0F">
        <w:rPr>
          <w:rFonts w:ascii="Times New Roman" w:hAnsi="Times New Roman" w:cs="Times New Roman"/>
          <w:sz w:val="24"/>
        </w:rPr>
        <w:t xml:space="preserve">Общее собрание </w:t>
      </w:r>
      <w:r>
        <w:rPr>
          <w:rFonts w:ascii="Times New Roman" w:hAnsi="Times New Roman" w:cs="Times New Roman"/>
          <w:sz w:val="24"/>
        </w:rPr>
        <w:t xml:space="preserve">работников </w:t>
      </w:r>
      <w:r w:rsidRPr="00300E0F">
        <w:rPr>
          <w:rFonts w:ascii="Times New Roman" w:hAnsi="Times New Roman" w:cs="Times New Roman"/>
          <w:sz w:val="24"/>
        </w:rPr>
        <w:t>Учреждения</w:t>
      </w:r>
      <w:r>
        <w:rPr>
          <w:rFonts w:ascii="Times New Roman" w:hAnsi="Times New Roman" w:cs="Times New Roman"/>
          <w:sz w:val="24"/>
        </w:rPr>
        <w:t xml:space="preserve"> действует бессрочно.</w:t>
      </w:r>
    </w:p>
    <w:p w:rsidR="001371FB" w:rsidRPr="00466CBE" w:rsidRDefault="001371FB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66CBE" w:rsidRDefault="00466CBE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66CBE">
        <w:rPr>
          <w:rFonts w:ascii="Times New Roman" w:hAnsi="Times New Roman" w:cs="Times New Roman"/>
          <w:b/>
          <w:sz w:val="24"/>
        </w:rPr>
        <w:t>2. Основные задачи Общего собрания</w:t>
      </w:r>
    </w:p>
    <w:p w:rsidR="007008E4" w:rsidRPr="007008E4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08E4">
        <w:rPr>
          <w:rFonts w:ascii="Times New Roman" w:hAnsi="Times New Roman" w:cs="Times New Roman"/>
          <w:sz w:val="24"/>
        </w:rPr>
        <w:t xml:space="preserve">Деятельность общего Собрания направлена на решение следующих основных задач: </w:t>
      </w:r>
    </w:p>
    <w:p w:rsidR="007008E4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08E4">
        <w:rPr>
          <w:rFonts w:ascii="Times New Roman" w:hAnsi="Times New Roman" w:cs="Times New Roman"/>
          <w:sz w:val="24"/>
        </w:rPr>
        <w:t xml:space="preserve">- </w:t>
      </w:r>
      <w:r w:rsidR="00BD3710">
        <w:rPr>
          <w:rFonts w:ascii="Times New Roman" w:hAnsi="Times New Roman" w:cs="Times New Roman"/>
          <w:sz w:val="24"/>
        </w:rPr>
        <w:t>содействовать</w:t>
      </w:r>
      <w:r>
        <w:rPr>
          <w:rFonts w:ascii="Times New Roman" w:hAnsi="Times New Roman" w:cs="Times New Roman"/>
          <w:sz w:val="24"/>
        </w:rPr>
        <w:t xml:space="preserve"> расширению коллегиальных, демократических форм управления МБДОУ, развитию инициативы трудового коллектива;</w:t>
      </w: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вырабатывать общие подходы к разработке и реализации стратегических документов МБДОУ;</w:t>
      </w:r>
    </w:p>
    <w:p w:rsidR="00BD3710" w:rsidRPr="004C2425" w:rsidRDefault="007008E4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BD3710" w:rsidRPr="004C2425">
        <w:rPr>
          <w:rFonts w:ascii="Times New Roman" w:hAnsi="Times New Roman" w:cs="Times New Roman"/>
          <w:sz w:val="24"/>
        </w:rPr>
        <w:t>реализовать 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4C2425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разрешать проблемные (конфликтные) ситуации с участниками образовательного процесса в пределах своей компетенции.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D3710">
        <w:rPr>
          <w:rFonts w:ascii="Times New Roman" w:hAnsi="Times New Roman" w:cs="Times New Roman"/>
          <w:b/>
          <w:sz w:val="24"/>
        </w:rPr>
        <w:t>3. Компетенция Общего собрания работников Учреждения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BD3710">
        <w:rPr>
          <w:rFonts w:ascii="Times New Roman" w:hAnsi="Times New Roman" w:cs="Times New Roman"/>
          <w:sz w:val="24"/>
        </w:rPr>
        <w:t>определяет основные направления деятельности Учреждения, перспектив его развития;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принимает коллективный договор и изменения к нему, правила внутреннего трудового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распорядка;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принимает нормативные локальные акты, регулирующие трудовые отношения </w:t>
      </w:r>
      <w:proofErr w:type="gramStart"/>
      <w:r w:rsidRPr="00BD3710">
        <w:rPr>
          <w:rFonts w:ascii="Times New Roman" w:hAnsi="Times New Roman" w:cs="Times New Roman"/>
          <w:sz w:val="24"/>
        </w:rPr>
        <w:t>с</w:t>
      </w:r>
      <w:proofErr w:type="gramEnd"/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работниками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рассматривает вопросы социальной защиты работников и принимает решения о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социальной поддержке работников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выдвигает коллективные требования работников Учреждения и избирает полномочных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представителей для участия в разрешении коллективного трудового спора;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создает при необходимости временные и постоянные комиссии для решения вопросов,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отнесенных к компетенции Собрания и установление их полномочий;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определяет критерии и показатели эффективности деятельности работников, входящих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в положение об оплате труда и стимулировании работников;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избирает представителей работников в органы и комиссии Учреждения;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обсуждает вопросы состояния трудовой дисциплины в учреждении, дает рекомендации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D3710">
        <w:rPr>
          <w:rFonts w:ascii="Times New Roman" w:hAnsi="Times New Roman" w:cs="Times New Roman"/>
          <w:sz w:val="24"/>
        </w:rPr>
        <w:t>по ее укреплению;</w:t>
      </w:r>
    </w:p>
    <w:p w:rsidR="00BD3710" w:rsidRP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осуществляет </w:t>
      </w:r>
      <w:proofErr w:type="gramStart"/>
      <w:r w:rsidRPr="00BD3710">
        <w:rPr>
          <w:rFonts w:ascii="Times New Roman" w:hAnsi="Times New Roman" w:cs="Times New Roman"/>
          <w:sz w:val="24"/>
        </w:rPr>
        <w:t>контроль за</w:t>
      </w:r>
      <w:proofErr w:type="gramEnd"/>
      <w:r w:rsidRPr="00BD3710">
        <w:rPr>
          <w:rFonts w:ascii="Times New Roman" w:hAnsi="Times New Roman" w:cs="Times New Roman"/>
          <w:sz w:val="24"/>
        </w:rPr>
        <w:t xml:space="preserve"> выполнением решений Собрания;</w:t>
      </w:r>
    </w:p>
    <w:p w:rsidR="004C2425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BD3710">
        <w:rPr>
          <w:rFonts w:ascii="Times New Roman" w:hAnsi="Times New Roman" w:cs="Times New Roman"/>
          <w:sz w:val="24"/>
        </w:rPr>
        <w:t xml:space="preserve"> рассматривает иные вопросы, выносимые на обсуждение по инициативе заведующего.</w:t>
      </w:r>
    </w:p>
    <w:p w:rsidR="00BD3710" w:rsidRDefault="00BD3710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D3710" w:rsidRPr="00DD0A96" w:rsidRDefault="00BD3710" w:rsidP="001D0C7A">
      <w:pPr>
        <w:pStyle w:val="a5"/>
        <w:spacing w:before="0" w:beforeAutospacing="0" w:after="0" w:afterAutospacing="0"/>
        <w:jc w:val="both"/>
        <w:rPr>
          <w:b/>
          <w:bCs/>
          <w:color w:val="000000"/>
          <w:szCs w:val="27"/>
        </w:rPr>
      </w:pPr>
      <w:r w:rsidRPr="00BD3710">
        <w:rPr>
          <w:b/>
          <w:bCs/>
          <w:color w:val="000000"/>
          <w:szCs w:val="27"/>
        </w:rPr>
        <w:t>4. Права Общего собрания</w:t>
      </w:r>
    </w:p>
    <w:p w:rsidR="00BD3710" w:rsidRP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 w:rsidRPr="00BD3710">
        <w:rPr>
          <w:color w:val="000000"/>
          <w:szCs w:val="27"/>
        </w:rPr>
        <w:t>4.1.Общее собрание имеет право: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- </w:t>
      </w:r>
      <w:r w:rsidR="00BD3710" w:rsidRPr="00BD3710">
        <w:rPr>
          <w:color w:val="000000"/>
          <w:szCs w:val="27"/>
        </w:rPr>
        <w:t>участвовать в управлении Учреждением;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>-</w:t>
      </w:r>
      <w:r w:rsidR="00BD3710" w:rsidRPr="00BD3710">
        <w:rPr>
          <w:color w:val="000000"/>
          <w:szCs w:val="27"/>
        </w:rPr>
        <w:t> 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BD3710" w:rsidRP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 w:rsidRPr="00BD3710">
        <w:rPr>
          <w:color w:val="000000"/>
          <w:szCs w:val="27"/>
        </w:rPr>
        <w:t>4.2.Каждый член Общего собрания имеет право: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lastRenderedPageBreak/>
        <w:t>-</w:t>
      </w:r>
      <w:r w:rsidR="00BD3710" w:rsidRPr="00BD3710">
        <w:rPr>
          <w:color w:val="000000"/>
          <w:szCs w:val="27"/>
        </w:rPr>
        <w:t> 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собрания;</w:t>
      </w:r>
    </w:p>
    <w:p w:rsidR="00BD3710" w:rsidRPr="00BD3710" w:rsidRDefault="00DD0A96" w:rsidP="001D0C7A">
      <w:pPr>
        <w:pStyle w:val="a5"/>
        <w:spacing w:before="0" w:beforeAutospacing="0" w:after="0" w:afterAutospacing="0"/>
        <w:jc w:val="both"/>
        <w:rPr>
          <w:color w:val="000000"/>
          <w:szCs w:val="27"/>
        </w:rPr>
      </w:pPr>
      <w:r>
        <w:rPr>
          <w:color w:val="000000"/>
          <w:szCs w:val="27"/>
        </w:rPr>
        <w:t xml:space="preserve">- </w:t>
      </w:r>
      <w:r w:rsidR="00BD3710" w:rsidRPr="00BD3710">
        <w:rPr>
          <w:color w:val="000000"/>
          <w:szCs w:val="27"/>
        </w:rPr>
        <w:t>при несогласии с решением Общего собрания высказать свое мотивированное мнение, которое должно быть занесено в протокол.</w:t>
      </w:r>
    </w:p>
    <w:p w:rsidR="00BD3710" w:rsidRDefault="00BD3710" w:rsidP="001D0C7A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5C38F3" w:rsidRPr="00DD0A96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C38F3">
        <w:rPr>
          <w:rFonts w:ascii="Times New Roman" w:hAnsi="Times New Roman" w:cs="Times New Roman"/>
          <w:b/>
          <w:sz w:val="24"/>
        </w:rPr>
        <w:t>5. Организ</w:t>
      </w:r>
      <w:r w:rsidR="00DD0A96">
        <w:rPr>
          <w:rFonts w:ascii="Times New Roman" w:hAnsi="Times New Roman" w:cs="Times New Roman"/>
          <w:b/>
          <w:sz w:val="24"/>
        </w:rPr>
        <w:t>ация управления Общим собранием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5.1. В заседании Общего собрания могут принимать участие все работники Образовательного учреждения. 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5.2. </w:t>
      </w:r>
      <w:r w:rsidRPr="00466CBE">
        <w:rPr>
          <w:rFonts w:ascii="Times New Roman" w:hAnsi="Times New Roman" w:cs="Times New Roman"/>
          <w:sz w:val="24"/>
        </w:rPr>
        <w:t>Собрание собирается по мере надобности, но не реже двух раз в календарный год.</w:t>
      </w:r>
    </w:p>
    <w:p w:rsidR="005C38F3" w:rsidRPr="00466CBE" w:rsidRDefault="005C38F3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 xml:space="preserve">5.3. </w:t>
      </w:r>
      <w:r w:rsidRPr="00466CBE">
        <w:rPr>
          <w:rFonts w:ascii="Times New Roman" w:hAnsi="Times New Roman" w:cs="Times New Roman"/>
          <w:sz w:val="24"/>
        </w:rPr>
        <w:t>Общее собрание может собираться по инициативе заведующего, либо по инициативе</w:t>
      </w:r>
    </w:p>
    <w:p w:rsidR="005C38F3" w:rsidRDefault="005C38F3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66CBE">
        <w:rPr>
          <w:rFonts w:ascii="Times New Roman" w:hAnsi="Times New Roman" w:cs="Times New Roman"/>
          <w:sz w:val="24"/>
        </w:rPr>
        <w:t>заведующего и педагогического совета, по инициативе не менее четверти членов Собрания.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5.4. </w:t>
      </w:r>
      <w:r w:rsidRPr="00466CBE">
        <w:rPr>
          <w:rFonts w:ascii="Times New Roman" w:hAnsi="Times New Roman" w:cs="Times New Roman"/>
          <w:sz w:val="24"/>
        </w:rPr>
        <w:t>Общее собрание работников является правомочным, если на</w:t>
      </w:r>
      <w:r>
        <w:rPr>
          <w:rFonts w:ascii="Times New Roman" w:hAnsi="Times New Roman" w:cs="Times New Roman"/>
          <w:sz w:val="24"/>
        </w:rPr>
        <w:t xml:space="preserve"> нем присутствуют не менее 2/3 </w:t>
      </w:r>
      <w:r w:rsidRPr="00466CBE">
        <w:rPr>
          <w:rFonts w:ascii="Times New Roman" w:hAnsi="Times New Roman" w:cs="Times New Roman"/>
          <w:sz w:val="24"/>
        </w:rPr>
        <w:t>его членов.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C38F3">
        <w:rPr>
          <w:rFonts w:ascii="Times New Roman" w:hAnsi="Times New Roman" w:cs="Times New Roman"/>
          <w:sz w:val="24"/>
        </w:rPr>
        <w:t>5.4.  На заседании Общего собрания избирается председатель и секретарь собрания.</w:t>
      </w:r>
    </w:p>
    <w:p w:rsidR="005C38F3" w:rsidRDefault="005C38F3" w:rsidP="001D0C7A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t>Председатель Общего собрания.</w:t>
      </w:r>
      <w:r w:rsidRPr="005C38F3">
        <w:rPr>
          <w:color w:val="000000"/>
          <w:sz w:val="27"/>
          <w:szCs w:val="27"/>
        </w:rPr>
        <w:t xml:space="preserve"> 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организует деятельность Собрания;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D0A96">
        <w:rPr>
          <w:rFonts w:ascii="Times New Roman" w:hAnsi="Times New Roman" w:cs="Times New Roman"/>
          <w:sz w:val="24"/>
        </w:rPr>
        <w:t>определяет повестку дня;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контролирует выполнение решений Собрания.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Секретарь Общего собрания:</w:t>
      </w:r>
    </w:p>
    <w:p w:rsid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информирует членов трудового коллектива о предстоящем заседании</w:t>
      </w:r>
      <w:r w:rsidR="00DD0A96">
        <w:rPr>
          <w:rFonts w:ascii="Times New Roman" w:hAnsi="Times New Roman" w:cs="Times New Roman"/>
          <w:sz w:val="24"/>
        </w:rPr>
        <w:t>;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регистрирует поступающие заявления, обращения и иные материалы:</w:t>
      </w:r>
    </w:p>
    <w:p w:rsidR="005C38F3" w:rsidRPr="005C38F3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ведет протоколы Собрания.</w:t>
      </w:r>
    </w:p>
    <w:p w:rsidR="005C38F3" w:rsidRPr="005C38F3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5.5</w:t>
      </w:r>
      <w:r w:rsidRPr="005C38F3">
        <w:rPr>
          <w:rFonts w:ascii="Times New Roman" w:hAnsi="Times New Roman" w:cs="Times New Roman"/>
          <w:sz w:val="24"/>
        </w:rPr>
        <w:t xml:space="preserve">. </w:t>
      </w:r>
      <w:r w:rsidRPr="00466CBE">
        <w:rPr>
          <w:rFonts w:ascii="Times New Roman" w:hAnsi="Times New Roman" w:cs="Times New Roman"/>
          <w:sz w:val="24"/>
        </w:rPr>
        <w:t>Решение на Собрании принимаетс</w:t>
      </w:r>
      <w:r>
        <w:rPr>
          <w:rFonts w:ascii="Times New Roman" w:hAnsi="Times New Roman" w:cs="Times New Roman"/>
          <w:sz w:val="24"/>
        </w:rPr>
        <w:t xml:space="preserve">я открытым голосованием простым </w:t>
      </w:r>
      <w:r w:rsidRPr="00466CBE">
        <w:rPr>
          <w:rFonts w:ascii="Times New Roman" w:hAnsi="Times New Roman" w:cs="Times New Roman"/>
          <w:sz w:val="24"/>
        </w:rPr>
        <w:t>большинством голосов членов, присутствующих на Собрании</w:t>
      </w:r>
      <w:r>
        <w:rPr>
          <w:rFonts w:ascii="Times New Roman" w:hAnsi="Times New Roman" w:cs="Times New Roman"/>
          <w:sz w:val="24"/>
        </w:rPr>
        <w:t xml:space="preserve"> </w:t>
      </w:r>
      <w:r w:rsidRPr="005C38F3">
        <w:rPr>
          <w:rFonts w:ascii="Times New Roman" w:hAnsi="Times New Roman" w:cs="Times New Roman"/>
          <w:sz w:val="24"/>
        </w:rPr>
        <w:t>и оформляются протоколом.</w:t>
      </w:r>
    </w:p>
    <w:p w:rsidR="00BD3710" w:rsidRDefault="005C38F3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5.6. </w:t>
      </w:r>
      <w:r w:rsidRPr="005C38F3">
        <w:rPr>
          <w:rFonts w:ascii="Times New Roman" w:hAnsi="Times New Roman" w:cs="Times New Roman"/>
          <w:sz w:val="24"/>
        </w:rPr>
        <w:t xml:space="preserve">Решение Общего собрания </w:t>
      </w:r>
      <w:proofErr w:type="gramStart"/>
      <w:r w:rsidRPr="005C38F3">
        <w:rPr>
          <w:rFonts w:ascii="Times New Roman" w:hAnsi="Times New Roman" w:cs="Times New Roman"/>
          <w:sz w:val="24"/>
        </w:rPr>
        <w:t>обязательно к исполнению</w:t>
      </w:r>
      <w:proofErr w:type="gramEnd"/>
      <w:r w:rsidRPr="005C38F3">
        <w:rPr>
          <w:rFonts w:ascii="Times New Roman" w:hAnsi="Times New Roman" w:cs="Times New Roman"/>
          <w:sz w:val="24"/>
        </w:rPr>
        <w:t xml:space="preserve"> для всех членов трудового коллектива Учреждения.</w:t>
      </w:r>
    </w:p>
    <w:p w:rsidR="00DD0A96" w:rsidRDefault="00DD0A96" w:rsidP="001D0C7A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D0A96">
        <w:rPr>
          <w:rFonts w:ascii="Times New Roman" w:hAnsi="Times New Roman" w:cs="Times New Roman"/>
          <w:b/>
          <w:sz w:val="24"/>
        </w:rPr>
        <w:t>6. Взаимосвязь с другими органами самоуправления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6.1. Общее собрание организует взаимодействие с другими органами самоуправления Учр</w:t>
      </w:r>
      <w:r>
        <w:rPr>
          <w:rFonts w:ascii="Times New Roman" w:hAnsi="Times New Roman" w:cs="Times New Roman"/>
          <w:sz w:val="24"/>
        </w:rPr>
        <w:t>еждения -</w:t>
      </w:r>
      <w:r w:rsidRPr="00DD0A96">
        <w:rPr>
          <w:rFonts w:ascii="Times New Roman" w:hAnsi="Times New Roman" w:cs="Times New Roman"/>
          <w:sz w:val="24"/>
        </w:rPr>
        <w:t xml:space="preserve"> </w:t>
      </w:r>
      <w:r w:rsidRPr="00A34DB4">
        <w:rPr>
          <w:rFonts w:ascii="Times New Roman" w:hAnsi="Times New Roman" w:cs="Times New Roman"/>
          <w:sz w:val="24"/>
        </w:rPr>
        <w:t>Педагогическим советом, Родительским комитетом:</w:t>
      </w:r>
    </w:p>
    <w:p w:rsid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Pr="00DD0A96">
        <w:rPr>
          <w:rFonts w:ascii="Times New Roman" w:hAnsi="Times New Roman" w:cs="Times New Roman"/>
          <w:sz w:val="24"/>
        </w:rPr>
        <w:t xml:space="preserve">через участие представителей трудового коллектива в заседаниях Педагогического </w:t>
      </w:r>
      <w:r>
        <w:rPr>
          <w:rFonts w:ascii="Times New Roman" w:hAnsi="Times New Roman" w:cs="Times New Roman"/>
          <w:sz w:val="24"/>
        </w:rPr>
        <w:t>совета, Родительского комитета;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D0A96">
        <w:rPr>
          <w:rFonts w:ascii="Times New Roman" w:hAnsi="Times New Roman" w:cs="Times New Roman"/>
          <w:sz w:val="24"/>
        </w:rPr>
        <w:t xml:space="preserve"> представление на ознакомление Педагогическому совету, Родительскому комитету материалов, готовящихся к обсуждению и принятию на заседании Общего собрания;</w:t>
      </w:r>
    </w:p>
    <w:p w:rsidR="001371FB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DD0A96">
        <w:rPr>
          <w:rFonts w:ascii="Times New Roman" w:hAnsi="Times New Roman" w:cs="Times New Roman"/>
          <w:sz w:val="24"/>
        </w:rPr>
        <w:t xml:space="preserve"> внесение предложений и дополнений по вопросам, рассматриваемым на заседаниях Педагогического совета, Родительского комитета.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D0A96">
        <w:rPr>
          <w:rFonts w:ascii="Times New Roman" w:hAnsi="Times New Roman" w:cs="Times New Roman"/>
          <w:b/>
          <w:sz w:val="24"/>
        </w:rPr>
        <w:t>7. Ответственность Общего собрания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Общее собрание несет ответственность: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соблюдение в процессе осуществления деятельности законодательства Российской Федерации;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 xml:space="preserve">- за соответствие принятых решений </w:t>
      </w:r>
      <w:proofErr w:type="gramStart"/>
      <w:r w:rsidRPr="00DD0A96">
        <w:rPr>
          <w:rFonts w:ascii="Times New Roman" w:hAnsi="Times New Roman" w:cs="Times New Roman"/>
          <w:sz w:val="24"/>
        </w:rPr>
        <w:t>действующему</w:t>
      </w:r>
      <w:proofErr w:type="gramEnd"/>
      <w:r w:rsidRPr="00DD0A96">
        <w:rPr>
          <w:rFonts w:ascii="Times New Roman" w:hAnsi="Times New Roman" w:cs="Times New Roman"/>
          <w:sz w:val="24"/>
        </w:rPr>
        <w:t xml:space="preserve"> законодательств локальным нормативным актам МБДОУ;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D0A96">
        <w:rPr>
          <w:rFonts w:ascii="Times New Roman" w:hAnsi="Times New Roman" w:cs="Times New Roman"/>
          <w:sz w:val="24"/>
        </w:rPr>
        <w:t>- за компетентность принимаемых решений.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8. Делопроизводство Общего собрания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8.1.   Заседания Общего собрания оформляются протоколом.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8.2.   В протоколах фиксируются: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 дата проведения;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количественное присутствие (отсутствие) членов трудового коллектива;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lastRenderedPageBreak/>
        <w:t>- приглашенные (ФИО, должность);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повестка дня;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ход обсуждения вопросов;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предложения, рекомендации и замечания членов и приглашенных лиц;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- решение</w:t>
      </w:r>
      <w:r w:rsid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8.3. Протоколы подписываются председателем и секретарем Общего собрания.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8.4. Нумерация протоколов ведется от начала учебного года.</w:t>
      </w:r>
    </w:p>
    <w:p w:rsidR="00DD0A96" w:rsidRPr="00DD0A96" w:rsidRDefault="001D0C7A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8.5. </w:t>
      </w:r>
      <w:r w:rsidRP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Протоколы Общего собрания нуме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руются постранично, прошнуровываются, скрепляю</w:t>
      </w:r>
      <w:r w:rsidRPr="001D0C7A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тся подписью заведующего и печатью МБДОУ.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D0A96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8.6. Протоколы Общего собрания хранится в делах Учреждения (5 лет) и передаются по акту (при смене руководителя, передаче в архив).</w:t>
      </w:r>
    </w:p>
    <w:p w:rsidR="00DD0A96" w:rsidRPr="00DD0A96" w:rsidRDefault="00DD0A96" w:rsidP="001D0C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1FB" w:rsidRPr="00300E0F" w:rsidRDefault="00A5521F" w:rsidP="001D0C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845628" cy="9350829"/>
            <wp:effectExtent l="0" t="0" r="3175" b="3175"/>
            <wp:docPr id="2" name="Рисунок 2" descr="C:\Users\Светлана\Desktop\ПОЛОЖЕНИЯ новые1\ЛНА регламентирующая упр.ОО\собр.работников\Изображение 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ОЛОЖЕНИЯ новые1\ЛНА регламентирующая упр.ОО\собр.работников\Изображение 005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13507"/>
                    <a:stretch/>
                  </pic:blipFill>
                  <pic:spPr bwMode="auto">
                    <a:xfrm>
                      <a:off x="0" y="0"/>
                      <a:ext cx="5850890" cy="935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71FB" w:rsidRPr="00300E0F" w:rsidSect="00A5521F">
      <w:footerReference w:type="default" r:id="rId9"/>
      <w:pgSz w:w="11906" w:h="16838"/>
      <w:pgMar w:top="709" w:right="991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CC4" w:rsidRDefault="00AC4CC4" w:rsidP="00A34DB4">
      <w:pPr>
        <w:spacing w:after="0" w:line="240" w:lineRule="auto"/>
      </w:pPr>
      <w:r>
        <w:separator/>
      </w:r>
    </w:p>
  </w:endnote>
  <w:endnote w:type="continuationSeparator" w:id="0">
    <w:p w:rsidR="00AC4CC4" w:rsidRDefault="00AC4CC4" w:rsidP="00A34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DB4" w:rsidRDefault="00A34D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CC4" w:rsidRDefault="00AC4CC4" w:rsidP="00A34DB4">
      <w:pPr>
        <w:spacing w:after="0" w:line="240" w:lineRule="auto"/>
      </w:pPr>
      <w:r>
        <w:separator/>
      </w:r>
    </w:p>
  </w:footnote>
  <w:footnote w:type="continuationSeparator" w:id="0">
    <w:p w:rsidR="00AC4CC4" w:rsidRDefault="00AC4CC4" w:rsidP="00A34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F"/>
    <w:rsid w:val="00057127"/>
    <w:rsid w:val="000B6A21"/>
    <w:rsid w:val="000E10E7"/>
    <w:rsid w:val="001371FB"/>
    <w:rsid w:val="001D0C7A"/>
    <w:rsid w:val="00300E0F"/>
    <w:rsid w:val="00466CBE"/>
    <w:rsid w:val="004C2425"/>
    <w:rsid w:val="0054474B"/>
    <w:rsid w:val="005C38F3"/>
    <w:rsid w:val="005C3B81"/>
    <w:rsid w:val="007008E4"/>
    <w:rsid w:val="007B2BE6"/>
    <w:rsid w:val="00A34DB4"/>
    <w:rsid w:val="00A5521F"/>
    <w:rsid w:val="00AC4CC4"/>
    <w:rsid w:val="00BD3710"/>
    <w:rsid w:val="00DD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8E4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BD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4DB4"/>
  </w:style>
  <w:style w:type="paragraph" w:styleId="a8">
    <w:name w:val="footer"/>
    <w:basedOn w:val="a"/>
    <w:link w:val="a9"/>
    <w:uiPriority w:val="99"/>
    <w:unhideWhenUsed/>
    <w:rsid w:val="00A34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4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Светлана</cp:lastModifiedBy>
  <cp:revision>10</cp:revision>
  <cp:lastPrinted>2018-07-27T07:40:00Z</cp:lastPrinted>
  <dcterms:created xsi:type="dcterms:W3CDTF">2018-07-18T20:44:00Z</dcterms:created>
  <dcterms:modified xsi:type="dcterms:W3CDTF">2020-04-07T17:09:00Z</dcterms:modified>
</cp:coreProperties>
</file>