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79560E"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p w:rsidR="00757343" w:rsidRPr="00757343" w:rsidRDefault="004D5813" w:rsidP="00757343">
          <w:pPr>
            <w:tabs>
              <w:tab w:val="center" w:pos="4677"/>
              <w:tab w:val="left" w:pos="6691"/>
            </w:tabs>
            <w:jc w:val="center"/>
            <w:rPr>
              <w:rFonts w:ascii="Times New Roman" w:hAnsi="Times New Roman" w:cs="Times New Roman"/>
              <w:b/>
              <w:i/>
              <w:color w:val="000000"/>
              <w:u w:val="single"/>
            </w:rPr>
          </w:pPr>
          <w:r>
            <w:rPr>
              <w:rFonts w:ascii="Times New Roman" w:eastAsiaTheme="majorEastAsia" w:hAnsi="Times New Roman" w:cs="Times New Roman"/>
              <w:b/>
              <w:bCs/>
              <w:i/>
              <w:color w:val="000000"/>
              <w:sz w:val="28"/>
              <w:szCs w:val="28"/>
              <w:u w:val="single"/>
              <w:lang w:val="tt-RU"/>
            </w:rPr>
            <w:t>МБГБУ “Пешәнгер башлангыч гомуми белем мәктәбе-балалар бакчасы”</w:t>
          </w:r>
        </w:p>
      </w:sdtContent>
    </w:sdt>
    <w:p w:rsidR="00757343" w:rsidRPr="00665D0E" w:rsidRDefault="0079560E"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Default="0079560E" w:rsidP="00665D0E">
          <w:pPr>
            <w:rPr>
              <w:rStyle w:val="11"/>
            </w:rPr>
          </w:pPr>
          <w:r>
            <w:rPr>
              <w:rStyle w:val="11"/>
              <w:lang w:val="tt-RU"/>
            </w:rPr>
            <w:t>Нәүрүз бәйрәме</w:t>
          </w:r>
        </w:p>
      </w:sdtContent>
    </w:sdt>
    <w:p w:rsidR="00757343" w:rsidRPr="00665D0E" w:rsidRDefault="0079560E"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757343">
            <w:rPr>
              <w:rStyle w:val="10"/>
            </w:rPr>
            <w:t>Чараныңдәрәҗәсе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4D5813" w:rsidP="00665D0E">
          <w:pPr>
            <w:rPr>
              <w:rFonts w:ascii="Times New Roman" w:hAnsi="Times New Roman" w:cs="Times New Roman"/>
              <w:sz w:val="28"/>
              <w:szCs w:val="28"/>
              <w:lang w:val="tt-RU"/>
            </w:rPr>
          </w:pPr>
          <w:r>
            <w:rPr>
              <w:rStyle w:val="11"/>
              <w:lang w:val="tt-RU"/>
            </w:rPr>
            <w:t xml:space="preserve">Мәктәп </w:t>
          </w:r>
        </w:p>
      </w:sdtContent>
    </w:sdt>
    <w:p w:rsidR="00665D0E" w:rsidRPr="00665D0E" w:rsidRDefault="0079560E" w:rsidP="00665D0E">
      <w:pPr>
        <w:rPr>
          <w:rFonts w:ascii="Times New Roman" w:hAnsi="Times New Roman" w:cs="Times New Roman"/>
          <w:sz w:val="28"/>
          <w:szCs w:val="28"/>
          <w:lang w:val="tt-RU"/>
        </w:rPr>
      </w:pP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Уткәрүвакыты</w:t>
          </w:r>
        </w:sdtContent>
      </w:sdt>
    </w:p>
    <w:p w:rsidR="00757343" w:rsidRPr="00665D0E" w:rsidRDefault="0079560E" w:rsidP="00665D0E">
      <w:pPr>
        <w:tabs>
          <w:tab w:val="left" w:pos="3485"/>
        </w:tabs>
        <w:rPr>
          <w:rStyle w:val="11"/>
          <w:lang w:val="tt-RU"/>
        </w:rPr>
      </w:pP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Pr>
              <w:rStyle w:val="11"/>
              <w:lang w:val="tt-RU"/>
            </w:rPr>
            <w:t>20</w:t>
          </w:r>
          <w:r w:rsidR="006A6A19">
            <w:rPr>
              <w:rStyle w:val="11"/>
              <w:lang w:val="tt-RU"/>
            </w:rPr>
            <w:t>.03</w:t>
          </w:r>
          <w:r w:rsidR="004D5813">
            <w:rPr>
              <w:rStyle w:val="11"/>
              <w:lang w:val="tt-RU"/>
            </w:rPr>
            <w:t>.2021</w:t>
          </w:r>
        </w:sdtContent>
      </w:sdt>
      <w:r w:rsidR="00757343" w:rsidRPr="00822EA5">
        <w:rPr>
          <w:rStyle w:val="11"/>
          <w:lang w:val="tt-RU"/>
        </w:rPr>
        <w:tab/>
      </w:r>
    </w:p>
    <w:p w:rsidR="00757343" w:rsidRPr="00665D0E" w:rsidRDefault="0079560E"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p>
    <w:p w:rsidR="00757343" w:rsidRPr="00665D0E" w:rsidRDefault="0079560E" w:rsidP="00665D0E">
      <w:pPr>
        <w:rPr>
          <w:rStyle w:val="11"/>
          <w:rFonts w:cs="Times New Roman"/>
          <w:bCs/>
          <w:color w:val="000000"/>
          <w:szCs w:val="28"/>
          <w:lang w:val="tt-RU"/>
        </w:rPr>
      </w:pP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Pr>
              <w:rStyle w:val="11"/>
              <w:lang w:val="tt-RU"/>
            </w:rPr>
            <w:t>31</w:t>
          </w:r>
        </w:sdtContent>
      </w:sdt>
    </w:p>
    <w:p w:rsidR="00665D0E" w:rsidRPr="00665D0E" w:rsidRDefault="0079560E"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Чараныңкыскачаэчтәлеге</w:t>
          </w:r>
        </w:sdtContent>
      </w:sdt>
    </w:p>
    <w:p w:rsidR="00757343" w:rsidRPr="00665D0E" w:rsidRDefault="0079560E" w:rsidP="006A6A19">
      <w:pPr>
        <w:tabs>
          <w:tab w:val="left" w:pos="4147"/>
        </w:tabs>
        <w:jc w:val="both"/>
        <w:rPr>
          <w:rStyle w:val="11"/>
          <w:lang w:val="tt-RU"/>
        </w:rPr>
      </w:pP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Pr="0079560E">
            <w:rPr>
              <w:sz w:val="27"/>
              <w:szCs w:val="27"/>
              <w:shd w:val="clear" w:color="auto" w:fill="FFFFFF"/>
              <w:lang w:val="tt-RU"/>
            </w:rPr>
            <w:t>Татар халкының борын-борыннан үткәрелеп килә торган</w:t>
          </w:r>
          <w:r w:rsidRPr="0079560E">
            <w:rPr>
              <w:sz w:val="27"/>
              <w:szCs w:val="27"/>
              <w:shd w:val="clear" w:color="auto" w:fill="FFFFFF"/>
              <w:vertAlign w:val="subscript"/>
              <w:lang w:val="tt-RU"/>
            </w:rPr>
            <w:t xml:space="preserve"> </w:t>
          </w:r>
          <w:r w:rsidRPr="0079560E">
            <w:rPr>
              <w:sz w:val="27"/>
              <w:szCs w:val="27"/>
              <w:shd w:val="clear" w:color="auto" w:fill="FFFFFF"/>
              <w:lang w:val="tt-RU"/>
            </w:rPr>
            <w:t>бәйрәмнәренең берсе - Нәүрүз бәйрәме. Нәүрүз бәйрәменең</w:t>
          </w:r>
          <w:r w:rsidRPr="0079560E">
            <w:rPr>
              <w:sz w:val="27"/>
              <w:szCs w:val="27"/>
              <w:shd w:val="clear" w:color="auto" w:fill="FFFFFF"/>
              <w:vertAlign w:val="superscript"/>
              <w:lang w:val="tt-RU"/>
            </w:rPr>
            <w:t xml:space="preserve"> </w:t>
          </w:r>
          <w:r w:rsidRPr="0079560E">
            <w:rPr>
              <w:sz w:val="27"/>
              <w:szCs w:val="27"/>
              <w:shd w:val="clear" w:color="auto" w:fill="FFFFFF"/>
              <w:lang w:val="tt-RU"/>
            </w:rPr>
            <w:t>исеменә килгәндә, фарсыча «ноу» - яңа, «руз» көн дигән мәгънәне белдерә. Ул төрки һәм көнчыгыш халыкларында Яңа елны</w:t>
          </w:r>
          <w:r w:rsidRPr="0079560E">
            <w:rPr>
              <w:sz w:val="27"/>
              <w:szCs w:val="27"/>
              <w:shd w:val="clear" w:color="auto" w:fill="FFFFFF"/>
              <w:vertAlign w:val="subscript"/>
              <w:lang w:val="tt-RU"/>
            </w:rPr>
            <w:t xml:space="preserve"> </w:t>
          </w:r>
          <w:r w:rsidRPr="0079560E">
            <w:rPr>
              <w:sz w:val="27"/>
              <w:szCs w:val="27"/>
              <w:shd w:val="clear" w:color="auto" w:fill="FFFFFF"/>
              <w:lang w:val="tt-RU"/>
            </w:rPr>
            <w:t>каршылау бәйрәме буларак уздырыла килгән. Нәүрүз көнчыгыш</w:t>
          </w:r>
          <w:r w:rsidRPr="0079560E">
            <w:rPr>
              <w:sz w:val="27"/>
              <w:szCs w:val="27"/>
              <w:shd w:val="clear" w:color="auto" w:fill="FFFFFF"/>
              <w:vertAlign w:val="superscript"/>
              <w:lang w:val="tt-RU"/>
            </w:rPr>
            <w:t xml:space="preserve"> </w:t>
          </w:r>
          <w:r w:rsidRPr="0079560E">
            <w:rPr>
              <w:sz w:val="27"/>
              <w:szCs w:val="27"/>
              <w:shd w:val="clear" w:color="auto" w:fill="FFFFFF"/>
              <w:lang w:val="tt-RU"/>
            </w:rPr>
            <w:t>календаре буенча мартның 21 нче көнендә, ягъни көн белән төннең тигезләшкән көнендә үткәрелгән һәм күп кенә җирләрдә, әйтик, фарсыларда, гарәпләрдә, Төркия, Азәрбайҗан Үзбәкстан, Төрекмәнстан, Казакъстан кебек илләрдә рәсмиләшкән дәүләткүләм бәйрәм сыйфатында хәзер дә уздырылып килә.</w:t>
          </w:r>
          <w:r w:rsidRPr="0079560E">
            <w:rPr>
              <w:sz w:val="27"/>
              <w:szCs w:val="27"/>
              <w:shd w:val="clear" w:color="auto" w:fill="FFFFFF"/>
              <w:lang w:val="tt-RU"/>
            </w:rPr>
            <w:t xml:space="preserve"> </w:t>
          </w:r>
          <w:r w:rsidRPr="0079560E">
            <w:rPr>
              <w:sz w:val="27"/>
              <w:szCs w:val="27"/>
              <w:lang w:val="tt-RU"/>
            </w:rPr>
            <w:t>Татарларда исә бу бәйрәм онытыла язып калган иде. Соңгы елларда этнограф һәм фольклорчыларның тырышлыгы белән ул бәйрәм турында халыктан байтак мәгълүмат тупланды. Шулар нигезендә мәдәни учреждениеләребез аны милли йола бәйрәме буларак кабат тормыш-көнкүрешкә кайтару буенча нәтиҗәле эшләп киләләр. Хәзер инде ул шәһәр һәм авылларда, шул исәптән мәктәпләрдә, традицион бәйрәм буларак үткәрелә башлады</w:t>
          </w:r>
          <w:r w:rsidRPr="0079560E">
            <w:rPr>
              <w:sz w:val="27"/>
              <w:szCs w:val="27"/>
              <w:lang w:val="tt-RU"/>
            </w:rPr>
            <w:t xml:space="preserve"> </w:t>
          </w:r>
        </w:sdtContent>
      </w:sdt>
      <w:r w:rsidR="00757343" w:rsidRPr="004D5813">
        <w:rPr>
          <w:rStyle w:val="11"/>
          <w:lang w:val="tt-RU"/>
        </w:rPr>
        <w:tab/>
      </w:r>
    </w:p>
    <w:p w:rsidR="00665D0E" w:rsidRPr="00665D0E" w:rsidRDefault="0079560E"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p>
    <w:p w:rsidR="00757343" w:rsidRPr="00665D0E" w:rsidRDefault="0079560E" w:rsidP="00665D0E">
      <w:pPr>
        <w:tabs>
          <w:tab w:val="left" w:pos="4147"/>
        </w:tabs>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r w:rsidRPr="0079560E">
            <w:rPr>
              <w:rStyle w:val="11"/>
              <w:lang w:val="tt-RU"/>
            </w:rPr>
            <w:t>https://edu.tatar.ru/arsk/pshenger/sch/read-news/2596379</w:t>
          </w:r>
        </w:sdtContent>
      </w:sdt>
    </w:p>
    <w:p w:rsidR="00665D0E" w:rsidRPr="00665D0E" w:rsidRDefault="0079560E"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p>
    <w:p w:rsidR="00757343" w:rsidRPr="00665D0E" w:rsidRDefault="0079560E"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79560E"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p>
    <w:p w:rsidR="00757343" w:rsidRDefault="0079560E" w:rsidP="00757343">
      <w:pPr>
        <w:jc w:val="center"/>
        <w:rPr>
          <w:lang w:val="tt-RU"/>
        </w:rPr>
      </w:pPr>
      <w:sdt>
        <w:sdtPr>
          <w:id w:val="-676348060"/>
          <w:picture/>
        </w:sdtPr>
        <w:sdtEndPr/>
        <w:sdtContent>
          <w:r>
            <w:rPr>
              <w:noProof/>
              <w:lang w:eastAsia="ru-RU"/>
            </w:rPr>
            <w:drawing>
              <wp:inline distT="0" distB="0" distL="0" distR="0">
                <wp:extent cx="6390005" cy="47777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8854406458.jpg"/>
                        <pic:cNvPicPr/>
                      </pic:nvPicPr>
                      <pic:blipFill>
                        <a:blip r:embed="rId6">
                          <a:extLst>
                            <a:ext uri="{28A0092B-C50C-407E-A947-70E740481C1C}">
                              <a14:useLocalDpi xmlns:a14="http://schemas.microsoft.com/office/drawing/2010/main" val="0"/>
                            </a:ext>
                          </a:extLst>
                        </a:blip>
                        <a:stretch>
                          <a:fillRect/>
                        </a:stretch>
                      </pic:blipFill>
                      <pic:spPr>
                        <a:xfrm>
                          <a:off x="0" y="0"/>
                          <a:ext cx="6390005" cy="4777740"/>
                        </a:xfrm>
                        <a:prstGeom prst="rect">
                          <a:avLst/>
                        </a:prstGeom>
                      </pic:spPr>
                    </pic:pic>
                  </a:graphicData>
                </a:graphic>
              </wp:inline>
            </w:drawing>
          </w:r>
        </w:sdtContent>
      </w:sdt>
      <w:sdt>
        <w:sdtPr>
          <w:rPr>
            <w:lang w:val="tt-RU"/>
          </w:rPr>
          <w:id w:val="1887908505"/>
          <w:picture/>
        </w:sdtPr>
        <w:sdtEndPr/>
        <w:sdtContent>
          <w:r>
            <w:rPr>
              <w:noProof/>
              <w:lang w:eastAsia="ru-RU"/>
            </w:rPr>
            <w:drawing>
              <wp:inline distT="0" distB="0" distL="0" distR="0">
                <wp:extent cx="6390005" cy="47777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8854406471.jpg"/>
                        <pic:cNvPicPr/>
                      </pic:nvPicPr>
                      <pic:blipFill>
                        <a:blip r:embed="rId7">
                          <a:extLst>
                            <a:ext uri="{28A0092B-C50C-407E-A947-70E740481C1C}">
                              <a14:useLocalDpi xmlns:a14="http://schemas.microsoft.com/office/drawing/2010/main" val="0"/>
                            </a:ext>
                          </a:extLst>
                        </a:blip>
                        <a:stretch>
                          <a:fillRect/>
                        </a:stretch>
                      </pic:blipFill>
                      <pic:spPr>
                        <a:xfrm>
                          <a:off x="0" y="0"/>
                          <a:ext cx="6390005" cy="4777740"/>
                        </a:xfrm>
                        <a:prstGeom prst="rect">
                          <a:avLst/>
                        </a:prstGeom>
                      </pic:spPr>
                    </pic:pic>
                  </a:graphicData>
                </a:graphic>
              </wp:inline>
            </w:drawing>
          </w:r>
        </w:sdtContent>
      </w:sdt>
    </w:p>
    <w:p w:rsidR="00013F44" w:rsidRPr="00013F44" w:rsidRDefault="00013F44" w:rsidP="00013F44">
      <w:pPr>
        <w:rPr>
          <w:lang w:val="tt-RU"/>
        </w:rPr>
      </w:pPr>
    </w:p>
    <w:p w:rsidR="00624652" w:rsidRPr="00013F44" w:rsidRDefault="00624652" w:rsidP="00C84A01">
      <w:pPr>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24652"/>
    <w:rsid w:val="00013F44"/>
    <w:rsid w:val="00252B54"/>
    <w:rsid w:val="004D5813"/>
    <w:rsid w:val="00624652"/>
    <w:rsid w:val="00665D0E"/>
    <w:rsid w:val="006A34DB"/>
    <w:rsid w:val="006A6A19"/>
    <w:rsid w:val="00757343"/>
    <w:rsid w:val="0079560E"/>
    <w:rsid w:val="00822EA5"/>
    <w:rsid w:val="00C84A01"/>
    <w:rsid w:val="00C875E8"/>
    <w:rsid w:val="00DB4660"/>
    <w:rsid w:val="00DB74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B54"/>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semiHidden/>
    <w:unhideWhenUsed/>
    <w:rsid w:val="00C84A01"/>
    <w:rPr>
      <w:color w:val="0000FF"/>
      <w:u w:val="single"/>
    </w:rPr>
  </w:style>
  <w:style w:type="paragraph" w:styleId="a8">
    <w:name w:val="Normal (Web)"/>
    <w:basedOn w:val="a"/>
    <w:uiPriority w:val="99"/>
    <w:semiHidden/>
    <w:unhideWhenUsed/>
    <w:rsid w:val="007956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50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1A2347"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1A2347"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1A2347"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1A2347"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1A2347"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1A2347"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1A2347"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C242E3"/>
    <w:rsid w:val="001A2347"/>
    <w:rsid w:val="002504F5"/>
    <w:rsid w:val="0064529B"/>
    <w:rsid w:val="00705356"/>
    <w:rsid w:val="00890328"/>
    <w:rsid w:val="008F2C29"/>
    <w:rsid w:val="00AA2A6D"/>
    <w:rsid w:val="00C242E3"/>
    <w:rsid w:val="00FF35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210</Words>
  <Characters>1198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Гулия Низамова</cp:lastModifiedBy>
  <cp:revision>13</cp:revision>
  <dcterms:created xsi:type="dcterms:W3CDTF">2021-01-25T12:34:00Z</dcterms:created>
  <dcterms:modified xsi:type="dcterms:W3CDTF">2021-04-19T18:28:00Z</dcterms:modified>
</cp:coreProperties>
</file>