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7F3561" w:rsidP="007F3561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установлено и на переднем, и на заднем сидении машины, но обязательно против хода движения.</w:t>
            </w:r>
          </w:p>
          <w:p w:rsidR="004D22BA" w:rsidRDefault="004D22BA"/>
          <w:p w:rsidR="007F3561" w:rsidRDefault="00547348" w:rsidP="005473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400175"/>
                  <wp:effectExtent l="0" t="0" r="9525" b="9525"/>
                  <wp:docPr id="6" name="Рисунок 6" descr="http://im4-tub-ru.yandex.net/i?id=244460879-5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4-tub-ru.yandex.net/i?id=244460879-5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561" w:rsidRDefault="007F3561"/>
          <w:p w:rsidR="007F3561" w:rsidRDefault="007F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Универсальное 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«1,2,3» прослужит вам с 1 года и до 12 лет.</w:t>
            </w:r>
          </w:p>
          <w:p w:rsidR="006970ED" w:rsidRDefault="00547348" w:rsidP="007A0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725928"/>
                  <wp:effectExtent l="0" t="0" r="0" b="8255"/>
                  <wp:docPr id="7" name="Рисунок 7" descr="http://im5-tub-ru.yandex.net/i?id=183105165-2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5-tub-ru.yandex.net/i?id=183105165-2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62" cy="173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0ED" w:rsidRDefault="006970ED" w:rsidP="00DF00C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ребенок привык находиться в автокресле, С малых лет мы объясняем ребенку,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(о важности данной процедуры)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находиться в автокресле до определенного возраста  – это его безопасность во время движения.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Приучая с детства к автокреслу, мы вырабатываем у ребенка привычку пристегиваться ремнем безопасности уже во взрослой жизни.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6970ED" w:rsidRDefault="006970ED" w:rsidP="006970ED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м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0ED" w:rsidRPr="00681317" w:rsidRDefault="006970ED" w:rsidP="006970ED">
            <w:pPr>
              <w:jc w:val="center"/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</w:pP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t>Пальчиковая гимнастика.</w:t>
            </w: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br/>
            </w:r>
          </w:p>
          <w:p w:rsidR="006970ED" w:rsidRDefault="006970ED" w:rsidP="00C450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Будем пальчики сгибать – 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Будем транспорт называть: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Автомобиль и вертолёт,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Трамвай, метро и самолёт.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пальцы мы в кулак зажали,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виды транспорта назвали.</w:t>
            </w:r>
          </w:p>
          <w:p w:rsidR="007F3561" w:rsidRDefault="007F3561" w:rsidP="00C45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Pr="007A078D" w:rsidRDefault="007A078D" w:rsidP="007A078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Мы в хорошую погоду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Выезжаем на природу: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Всё собрали, положили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И надёжно закрепили.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Папа сел за руль и вот: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Мы отправились в поход!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У меня своё есть место: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Мне купили автокресло!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2BA" w:rsidRPr="006970ED" w:rsidRDefault="00FC1B8E" w:rsidP="006970ED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Если вы уже позволили себе автомобиль, то просто обязаны позволить и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автокресло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для ребенка, ведь это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 роскошь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безопасность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0E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самого дорогого для вас человека.</w:t>
            </w:r>
          </w:p>
          <w:p w:rsidR="007F3561" w:rsidRPr="006970ED" w:rsidRDefault="007F3561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bookmarkStart w:id="0" w:name="_GoBack"/>
            <w:bookmarkEnd w:id="0"/>
          </w:p>
          <w:p w:rsidR="007F3561" w:rsidRPr="00DB1040" w:rsidRDefault="007F3561" w:rsidP="006970ED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DB1040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Благодарим за внимание</w:t>
            </w:r>
            <w:r w:rsidR="006970ED" w:rsidRPr="00DB1040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.</w:t>
            </w:r>
          </w:p>
          <w:p w:rsidR="00DB1040" w:rsidRDefault="00DB1040" w:rsidP="006970ED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DB1040" w:rsidRDefault="00DB1040" w:rsidP="006970ED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DB1040" w:rsidRPr="007F3561" w:rsidRDefault="00C45047" w:rsidP="0069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Осинцева В.Н.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4D22BA" w:rsidRPr="00C45047" w:rsidRDefault="00C45047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  <w:t xml:space="preserve"> </w:t>
            </w:r>
            <w:r w:rsidRPr="00C45047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МБДОУ Детский сад «Колосок»</w:t>
            </w:r>
          </w:p>
          <w:p w:rsidR="004D22BA" w:rsidRPr="00DB1040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i/>
                <w:color w:val="4F6228"/>
                <w:sz w:val="72"/>
                <w:szCs w:val="72"/>
              </w:rPr>
            </w:pPr>
            <w:r w:rsidRPr="00DB1040">
              <w:rPr>
                <w:rFonts w:ascii="Times New Roman" w:hAnsi="Times New Roman" w:cs="Times New Roman"/>
                <w:b/>
                <w:i/>
                <w:color w:val="4F6228"/>
                <w:sz w:val="72"/>
                <w:szCs w:val="72"/>
              </w:rPr>
              <w:t>Автокресло и ребенок!</w:t>
            </w: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0825" cy="1971675"/>
                  <wp:effectExtent l="133350" t="19050" r="66675" b="47625"/>
                  <wp:docPr id="1" name="Рисунок 1" descr="Описание: http://im4-tub-ru.yandex.net/i?id=544716639-2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Описание: http://im4-tub-ru.yandex.net/i?id=544716639-2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971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DB1040" w:rsidRPr="00DB1040" w:rsidRDefault="00DB1040" w:rsidP="00DB1040">
            <w:pPr>
              <w:jc w:val="center"/>
              <w:rPr>
                <w:rFonts w:ascii="Times New Roman" w:hAnsi="Times New Roman"/>
                <w:b/>
                <w:color w:val="FF0000"/>
                <w:sz w:val="52"/>
                <w:szCs w:val="52"/>
                <w:shd w:val="clear" w:color="auto" w:fill="FFFFFF"/>
              </w:rPr>
            </w:pPr>
            <w:r w:rsidRPr="00DB1040">
              <w:rPr>
                <w:rFonts w:ascii="Times New Roman" w:hAnsi="Times New Roman"/>
                <w:b/>
                <w:color w:val="FF0000"/>
                <w:sz w:val="52"/>
                <w:szCs w:val="52"/>
                <w:shd w:val="clear" w:color="auto" w:fill="FFFFFF"/>
              </w:rPr>
              <w:t xml:space="preserve">Жизнь ребенку сбереги – </w:t>
            </w:r>
          </w:p>
          <w:p w:rsidR="00DB1040" w:rsidRPr="00DB1040" w:rsidRDefault="00DB1040" w:rsidP="00DB1040">
            <w:pPr>
              <w:jc w:val="center"/>
              <w:rPr>
                <w:rFonts w:ascii="Times New Roman" w:hAnsi="Times New Roman"/>
                <w:b/>
                <w:color w:val="FF0000"/>
                <w:sz w:val="52"/>
                <w:szCs w:val="52"/>
                <w:shd w:val="clear" w:color="auto" w:fill="FFFFFF"/>
              </w:rPr>
            </w:pPr>
            <w:r w:rsidRPr="00DB1040">
              <w:rPr>
                <w:rFonts w:ascii="Times New Roman" w:hAnsi="Times New Roman"/>
                <w:b/>
                <w:color w:val="FF0000"/>
                <w:sz w:val="52"/>
                <w:szCs w:val="52"/>
                <w:shd w:val="clear" w:color="auto" w:fill="FFFFFF"/>
              </w:rPr>
              <w:t>В автокресле пристегни!</w:t>
            </w:r>
          </w:p>
          <w:p w:rsidR="004D22BA" w:rsidRPr="00DB1040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</w:p>
          <w:p w:rsidR="007A078D" w:rsidRDefault="007A078D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22BA" w:rsidRPr="00DB1040" w:rsidRDefault="005572B4" w:rsidP="00FC1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2023</w:t>
            </w:r>
            <w:r w:rsidR="00DB1040" w:rsidRPr="00DB104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</w:t>
            </w:r>
            <w:r w:rsidR="00DB104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</w:t>
            </w:r>
          </w:p>
        </w:tc>
      </w:tr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lastRenderedPageBreak/>
              <w:t xml:space="preserve">      </w:t>
            </w:r>
            <w:r w:rsidR="00FC1B8E"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Уважаемые родители, в предыдущем буклете мы рассказали Вам о том, на что необходимо обратить внимание при посадке и высадке пассажиров из общественного транспорта. В данном буклете мы познакомим Вас с пятью основными группами автокресел.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    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Все мы понимаем, что в данном мире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автокресло 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для ребенка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является</w:t>
            </w:r>
            <w:r w:rsidR="00FC1B8E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4D22BA" w:rsidRP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не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рихоть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ю, а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необходимость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ю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4D22BA" w:rsidRDefault="004D22BA" w:rsidP="004D22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D22BA" w:rsidRDefault="007F3561" w:rsidP="004D2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106045</wp:posOffset>
                  </wp:positionV>
                  <wp:extent cx="2009775" cy="1845945"/>
                  <wp:effectExtent l="0" t="0" r="9525" b="190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45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4D22BA" w:rsidRDefault="004D22BA" w:rsidP="004D2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Default="00FC1B8E" w:rsidP="00FC1B8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важным для ребенка — пассажира легкового автотранспорта правильно подобрать специальное удерживающее устройство.</w:t>
            </w: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22BA" w:rsidRPr="004D22BA" w:rsidRDefault="00FC1B8E" w:rsidP="00DB1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правильного выбора автокресла зависит жизнь и здоровье вашего ребенка.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Автокресла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бывают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пяти  основных   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 возрасту и весу ребенка:  </w:t>
            </w:r>
          </w:p>
          <w:p w:rsidR="00547348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автолюлька для детей 0-9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месяцев, вес до 10 кг; 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«0+»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 автокресло-переноска для детей</w:t>
            </w:r>
          </w:p>
          <w:p w:rsidR="00547348" w:rsidRDefault="00547348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B8E">
              <w:rPr>
                <w:rFonts w:ascii="Times New Roman" w:hAnsi="Times New Roman" w:cs="Times New Roman"/>
                <w:sz w:val="28"/>
                <w:szCs w:val="28"/>
              </w:rPr>
              <w:t xml:space="preserve">0-18 месяцев, вес до 13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«1»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автокресло для детей от 9 мес. до 4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9-18 кг;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«2»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автокресло для детей 3-7 лет, вес 15-25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автокресло-бустер для детей 6-12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22-36 кг.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После 12 лет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ребенок может ездить в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автомобиле, пристегнутый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обычными штатными ремнями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</w:t>
            </w:r>
          </w:p>
          <w:p w:rsidR="007F3561" w:rsidRDefault="007F3561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Style w:val="b-serp-urlitem"/>
                <w:color w:val="006600"/>
              </w:rPr>
            </w:pPr>
          </w:p>
          <w:p w:rsidR="004D22BA" w:rsidRDefault="007F3561">
            <w:r>
              <w:rPr>
                <w:noProof/>
                <w:lang w:eastAsia="ru-RU"/>
              </w:rPr>
              <w:drawing>
                <wp:inline distT="0" distB="0" distL="0" distR="0">
                  <wp:extent cx="2870200" cy="1905000"/>
                  <wp:effectExtent l="0" t="0" r="6350" b="0"/>
                  <wp:docPr id="4" name="Рисунок 4" descr="http://im2-tub-ru.yandex.net/i?id=291228460-48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3" descr="http://im2-tub-ru.yandex.net/i?id=291228460-48-72&amp;n=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7F3561" w:rsidRDefault="007F3561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Уважаемые родители мы расскажем Вам о трех основных видах автокресел, которые мы используем в повседневной жизни.</w:t>
            </w:r>
          </w:p>
          <w:p w:rsidR="007F3561" w:rsidRDefault="007F3561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:rsid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34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Автолюлька</w:t>
            </w:r>
            <w:r w:rsidRPr="00FC1B8E">
              <w:rPr>
                <w:rFonts w:ascii="Times New Roman" w:hAnsi="Times New Roman" w:cs="Times New Roman"/>
                <w:sz w:val="28"/>
                <w:szCs w:val="28"/>
              </w:rPr>
              <w:t xml:space="preserve"> должна по правилам устанавливаться только на заднем сидении изголовьем от двери автомобиля.</w:t>
            </w:r>
          </w:p>
          <w:p w:rsidR="00547348" w:rsidRPr="00FC1B8E" w:rsidRDefault="00547348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547348" w:rsidP="001A707D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8570" cy="1724025"/>
                  <wp:effectExtent l="0" t="0" r="5080" b="9525"/>
                  <wp:docPr id="5" name="Рисунок 5" descr="http://im7-tub-ru.yandex.net/i?id=319518167-2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7-tub-ru.yandex.net/i?id=319518167-2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07D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Безопасность это важно!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Сел в машину - пристегнись,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Ну, а если ты малютка,</w:t>
            </w:r>
          </w:p>
          <w:p w:rsidR="00FC1B8E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В автокреслице садись.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 нём удобно, в нём комфортно,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Безопаснее всего.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Теперь можно прокатиться,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заводите вы авто!..</w:t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BA" w:rsidRDefault="004D22BA" w:rsidP="00FC1B8E"/>
        </w:tc>
      </w:tr>
    </w:tbl>
    <w:p w:rsidR="004D22BA" w:rsidRDefault="004D22BA"/>
    <w:sectPr w:rsidR="004D22BA" w:rsidSect="004D22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4899"/>
    <w:rsid w:val="00154AD5"/>
    <w:rsid w:val="001A707D"/>
    <w:rsid w:val="00264A63"/>
    <w:rsid w:val="003972DD"/>
    <w:rsid w:val="004D22BA"/>
    <w:rsid w:val="00547348"/>
    <w:rsid w:val="005572B4"/>
    <w:rsid w:val="005B10B8"/>
    <w:rsid w:val="00681317"/>
    <w:rsid w:val="006970ED"/>
    <w:rsid w:val="007168A9"/>
    <w:rsid w:val="0073587A"/>
    <w:rsid w:val="007A078D"/>
    <w:rsid w:val="007F3561"/>
    <w:rsid w:val="00AE4899"/>
    <w:rsid w:val="00B47B8B"/>
    <w:rsid w:val="00C45047"/>
    <w:rsid w:val="00DB1040"/>
    <w:rsid w:val="00DF00C8"/>
    <w:rsid w:val="00FC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A"/>
    <w:pPr>
      <w:suppressAutoHyphens/>
    </w:pPr>
    <w:rPr>
      <w:rFonts w:ascii="Calibri" w:eastAsia="SimSun" w:hAnsi="Calibri" w:cs="Calibri"/>
      <w:kern w:val="2"/>
      <w:lang w:eastAsia="ar-SA"/>
    </w:rPr>
  </w:style>
  <w:style w:type="paragraph" w:styleId="3">
    <w:name w:val="heading 3"/>
    <w:basedOn w:val="a"/>
    <w:link w:val="30"/>
    <w:uiPriority w:val="9"/>
    <w:qFormat/>
    <w:rsid w:val="007A078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BA"/>
    <w:rPr>
      <w:rFonts w:ascii="Tahoma" w:eastAsia="SimSun" w:hAnsi="Tahoma" w:cs="Tahoma"/>
      <w:kern w:val="2"/>
      <w:sz w:val="16"/>
      <w:szCs w:val="16"/>
      <w:lang w:eastAsia="ar-SA"/>
    </w:rPr>
  </w:style>
  <w:style w:type="character" w:customStyle="1" w:styleId="b-serp-urlitem">
    <w:name w:val="b-serp-url__item"/>
    <w:basedOn w:val="a0"/>
    <w:rsid w:val="004D22BA"/>
  </w:style>
  <w:style w:type="character" w:customStyle="1" w:styleId="apple-converted-space">
    <w:name w:val="apple-converted-space"/>
    <w:basedOn w:val="a0"/>
    <w:rsid w:val="007A078D"/>
  </w:style>
  <w:style w:type="character" w:customStyle="1" w:styleId="30">
    <w:name w:val="Заголовок 3 Знак"/>
    <w:basedOn w:val="a0"/>
    <w:link w:val="3"/>
    <w:uiPriority w:val="9"/>
    <w:rsid w:val="007A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A"/>
    <w:pPr>
      <w:suppressAutoHyphens/>
    </w:pPr>
    <w:rPr>
      <w:rFonts w:ascii="Calibri" w:eastAsia="SimSun" w:hAnsi="Calibri" w:cs="Calibri"/>
      <w:kern w:val="2"/>
      <w:lang w:eastAsia="ar-SA"/>
    </w:rPr>
  </w:style>
  <w:style w:type="paragraph" w:styleId="3">
    <w:name w:val="heading 3"/>
    <w:basedOn w:val="a"/>
    <w:link w:val="30"/>
    <w:uiPriority w:val="9"/>
    <w:qFormat/>
    <w:rsid w:val="007A078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BA"/>
    <w:rPr>
      <w:rFonts w:ascii="Tahoma" w:eastAsia="SimSun" w:hAnsi="Tahoma" w:cs="Tahoma"/>
      <w:kern w:val="2"/>
      <w:sz w:val="16"/>
      <w:szCs w:val="16"/>
      <w:lang w:eastAsia="ar-SA"/>
    </w:rPr>
  </w:style>
  <w:style w:type="character" w:customStyle="1" w:styleId="b-serp-urlitem">
    <w:name w:val="b-serp-url__item"/>
    <w:basedOn w:val="a0"/>
    <w:rsid w:val="004D22BA"/>
  </w:style>
  <w:style w:type="character" w:customStyle="1" w:styleId="apple-converted-space">
    <w:name w:val="apple-converted-space"/>
    <w:basedOn w:val="a0"/>
    <w:rsid w:val="007A078D"/>
  </w:style>
  <w:style w:type="character" w:customStyle="1" w:styleId="30">
    <w:name w:val="Заголовок 3 Знак"/>
    <w:basedOn w:val="a0"/>
    <w:link w:val="3"/>
    <w:uiPriority w:val="9"/>
    <w:rsid w:val="007A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12</cp:revision>
  <dcterms:created xsi:type="dcterms:W3CDTF">2014-03-25T01:56:00Z</dcterms:created>
  <dcterms:modified xsi:type="dcterms:W3CDTF">2023-02-07T12:39:00Z</dcterms:modified>
</cp:coreProperties>
</file>