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45" w:rsidRPr="00DF6A1C" w:rsidRDefault="00B92950" w:rsidP="00E775EE">
      <w:pPr>
        <w:pStyle w:val="2"/>
        <w:framePr w:w="4604" w:h="1981" w:wrap="around" w:vAnchor="page" w:hAnchor="page" w:x="978" w:y="670"/>
        <w:shd w:val="clear" w:color="auto" w:fill="auto"/>
        <w:spacing w:line="360" w:lineRule="auto"/>
        <w:ind w:left="100" w:firstLine="0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>Согласован</w:t>
      </w:r>
      <w:r w:rsidR="005864B3" w:rsidRPr="00DF6A1C">
        <w:rPr>
          <w:color w:val="000000" w:themeColor="text1"/>
          <w:sz w:val="28"/>
          <w:szCs w:val="28"/>
        </w:rPr>
        <w:t xml:space="preserve"> </w:t>
      </w:r>
    </w:p>
    <w:p w:rsidR="00244D45" w:rsidRPr="00DF6A1C" w:rsidRDefault="00244D45" w:rsidP="00E775EE">
      <w:pPr>
        <w:pStyle w:val="2"/>
        <w:framePr w:w="4604" w:h="1981" w:wrap="around" w:vAnchor="page" w:hAnchor="page" w:x="978" w:y="670"/>
        <w:shd w:val="clear" w:color="auto" w:fill="auto"/>
        <w:spacing w:line="360" w:lineRule="auto"/>
        <w:ind w:left="100" w:right="100" w:firstLine="0"/>
        <w:jc w:val="left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>Пре</w:t>
      </w:r>
      <w:r w:rsidR="005864B3" w:rsidRPr="00DF6A1C">
        <w:rPr>
          <w:color w:val="000000" w:themeColor="text1"/>
          <w:sz w:val="28"/>
          <w:szCs w:val="28"/>
        </w:rPr>
        <w:t xml:space="preserve">дседатель профсоюзного комитета </w:t>
      </w:r>
      <w:r w:rsidR="00DF6A1C" w:rsidRPr="00DF6A1C">
        <w:rPr>
          <w:color w:val="000000" w:themeColor="text1"/>
          <w:sz w:val="28"/>
          <w:szCs w:val="28"/>
        </w:rPr>
        <w:t>________ М.М. Шакирова</w:t>
      </w:r>
      <w:r w:rsidR="00D50ADE" w:rsidRPr="00DF6A1C">
        <w:rPr>
          <w:color w:val="000000" w:themeColor="text1"/>
          <w:sz w:val="28"/>
          <w:szCs w:val="28"/>
        </w:rPr>
        <w:t xml:space="preserve"> </w:t>
      </w:r>
    </w:p>
    <w:p w:rsidR="00244D45" w:rsidRPr="00DF6A1C" w:rsidRDefault="00DF6A1C" w:rsidP="00B92950">
      <w:pPr>
        <w:pStyle w:val="2"/>
        <w:framePr w:w="4604" w:h="1981" w:wrap="around" w:vAnchor="page" w:hAnchor="page" w:x="978" w:y="670"/>
        <w:shd w:val="clear" w:color="auto" w:fill="auto"/>
        <w:spacing w:line="360" w:lineRule="auto"/>
        <w:ind w:left="100" w:right="100" w:firstLine="0"/>
        <w:jc w:val="left"/>
        <w:rPr>
          <w:color w:val="000000" w:themeColor="text1"/>
          <w:sz w:val="28"/>
          <w:szCs w:val="28"/>
        </w:rPr>
      </w:pPr>
      <w:bookmarkStart w:id="0" w:name="_GoBack"/>
      <w:bookmarkEnd w:id="0"/>
      <w:r w:rsidRPr="00DF6A1C">
        <w:rPr>
          <w:color w:val="000000" w:themeColor="text1"/>
          <w:sz w:val="28"/>
          <w:szCs w:val="28"/>
        </w:rPr>
        <w:t>30 декабря</w:t>
      </w:r>
      <w:r w:rsidR="00244D45" w:rsidRPr="00DF6A1C">
        <w:rPr>
          <w:color w:val="000000" w:themeColor="text1"/>
          <w:sz w:val="28"/>
          <w:szCs w:val="28"/>
        </w:rPr>
        <w:t xml:space="preserve"> 201</w:t>
      </w:r>
      <w:r w:rsidR="005864B3" w:rsidRPr="00DF6A1C">
        <w:rPr>
          <w:color w:val="000000" w:themeColor="text1"/>
          <w:sz w:val="28"/>
          <w:szCs w:val="28"/>
        </w:rPr>
        <w:t>7</w:t>
      </w:r>
      <w:r w:rsidRPr="00DF6A1C">
        <w:rPr>
          <w:color w:val="000000" w:themeColor="text1"/>
          <w:sz w:val="28"/>
          <w:szCs w:val="28"/>
        </w:rPr>
        <w:t xml:space="preserve"> </w:t>
      </w:r>
      <w:r w:rsidR="00B92950" w:rsidRPr="00DF6A1C">
        <w:rPr>
          <w:color w:val="000000" w:themeColor="text1"/>
          <w:sz w:val="28"/>
          <w:szCs w:val="28"/>
        </w:rPr>
        <w:t xml:space="preserve">г.  </w:t>
      </w:r>
    </w:p>
    <w:p w:rsidR="00C8780C" w:rsidRPr="00DF6A1C" w:rsidRDefault="008C74C0" w:rsidP="00E775EE">
      <w:pPr>
        <w:pStyle w:val="2"/>
        <w:framePr w:w="4604" w:h="1981" w:wrap="around" w:vAnchor="page" w:hAnchor="page" w:x="978" w:y="670"/>
        <w:shd w:val="clear" w:color="auto" w:fill="auto"/>
        <w:spacing w:line="360" w:lineRule="auto"/>
        <w:ind w:left="100" w:right="100" w:firstLine="0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 </w:t>
      </w:r>
    </w:p>
    <w:p w:rsidR="005864B3" w:rsidRPr="00DF6A1C" w:rsidRDefault="00B92950" w:rsidP="00DF6A1C">
      <w:pPr>
        <w:pStyle w:val="110"/>
        <w:shd w:val="clear" w:color="auto" w:fill="auto"/>
        <w:tabs>
          <w:tab w:val="left" w:pos="1020"/>
          <w:tab w:val="left" w:pos="9498"/>
          <w:tab w:val="left" w:pos="9638"/>
        </w:tabs>
        <w:spacing w:before="0" w:after="0" w:line="360" w:lineRule="auto"/>
        <w:ind w:right="-1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             </w:t>
      </w:r>
      <w:r w:rsidR="00DF6A1C" w:rsidRPr="00DF6A1C">
        <w:rPr>
          <w:color w:val="000000" w:themeColor="text1"/>
          <w:sz w:val="28"/>
          <w:szCs w:val="28"/>
        </w:rPr>
        <w:t xml:space="preserve">  </w:t>
      </w:r>
      <w:r w:rsidR="00D50ADE" w:rsidRPr="00DF6A1C">
        <w:rPr>
          <w:color w:val="000000" w:themeColor="text1"/>
          <w:sz w:val="28"/>
          <w:szCs w:val="28"/>
        </w:rPr>
        <w:t>Утверждаю</w:t>
      </w:r>
    </w:p>
    <w:p w:rsidR="00D50ADE" w:rsidRPr="00DF6A1C" w:rsidRDefault="00DF6A1C" w:rsidP="00DF6A1C">
      <w:pPr>
        <w:pStyle w:val="110"/>
        <w:shd w:val="clear" w:color="auto" w:fill="auto"/>
        <w:spacing w:before="0" w:after="0" w:line="360" w:lineRule="auto"/>
        <w:ind w:right="-144"/>
        <w:jc w:val="center"/>
        <w:rPr>
          <w:color w:val="000000" w:themeColor="text1"/>
          <w:sz w:val="28"/>
          <w:szCs w:val="28"/>
          <w:lang w:eastAsia="ru-RU"/>
        </w:rPr>
      </w:pPr>
      <w:r w:rsidRPr="00DF6A1C">
        <w:rPr>
          <w:color w:val="000000" w:themeColor="text1"/>
          <w:sz w:val="28"/>
          <w:szCs w:val="28"/>
          <w:lang w:eastAsia="ru-RU"/>
        </w:rPr>
        <w:t xml:space="preserve">              </w:t>
      </w:r>
      <w:r w:rsidR="00B92950" w:rsidRPr="00DF6A1C">
        <w:rPr>
          <w:color w:val="000000" w:themeColor="text1"/>
          <w:sz w:val="28"/>
          <w:szCs w:val="28"/>
          <w:lang w:eastAsia="ru-RU"/>
        </w:rPr>
        <w:t xml:space="preserve"> </w:t>
      </w:r>
      <w:r w:rsidR="00D50ADE" w:rsidRPr="00DF6A1C">
        <w:rPr>
          <w:color w:val="000000" w:themeColor="text1"/>
          <w:sz w:val="28"/>
          <w:szCs w:val="28"/>
          <w:lang w:eastAsia="ru-RU"/>
        </w:rPr>
        <w:t>Заведующий МБДОУ «</w:t>
      </w:r>
      <w:proofErr w:type="spellStart"/>
      <w:r w:rsidRPr="00DF6A1C">
        <w:rPr>
          <w:color w:val="000000" w:themeColor="text1"/>
          <w:sz w:val="28"/>
          <w:szCs w:val="28"/>
          <w:lang w:eastAsia="ru-RU"/>
        </w:rPr>
        <w:t>Мешабашский</w:t>
      </w:r>
      <w:proofErr w:type="spellEnd"/>
    </w:p>
    <w:p w:rsidR="00DF6A1C" w:rsidRPr="00DF6A1C" w:rsidRDefault="00DF6A1C" w:rsidP="00DF6A1C">
      <w:pPr>
        <w:pStyle w:val="110"/>
        <w:shd w:val="clear" w:color="auto" w:fill="auto"/>
        <w:spacing w:before="0" w:after="0" w:line="360" w:lineRule="auto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  <w:lang w:eastAsia="ru-RU"/>
        </w:rPr>
        <w:t xml:space="preserve">               детский сад </w:t>
      </w:r>
      <w:r w:rsidR="00D50ADE" w:rsidRPr="00DF6A1C">
        <w:rPr>
          <w:color w:val="000000" w:themeColor="text1"/>
          <w:sz w:val="28"/>
          <w:szCs w:val="28"/>
          <w:lang w:eastAsia="ru-RU"/>
        </w:rPr>
        <w:t>«</w:t>
      </w:r>
      <w:r w:rsidRPr="00DF6A1C">
        <w:rPr>
          <w:color w:val="000000" w:themeColor="text1"/>
          <w:sz w:val="28"/>
          <w:szCs w:val="28"/>
          <w:lang w:eastAsia="ru-RU"/>
        </w:rPr>
        <w:t>Тюльпан</w:t>
      </w:r>
      <w:r w:rsidR="00D50ADE" w:rsidRPr="00DF6A1C">
        <w:rPr>
          <w:color w:val="000000" w:themeColor="text1"/>
          <w:sz w:val="28"/>
          <w:szCs w:val="28"/>
          <w:lang w:eastAsia="ru-RU"/>
        </w:rPr>
        <w:t>»</w:t>
      </w:r>
      <w:r w:rsidR="00D50ADE" w:rsidRPr="00DF6A1C">
        <w:rPr>
          <w:color w:val="000000" w:themeColor="text1"/>
          <w:sz w:val="28"/>
          <w:szCs w:val="28"/>
        </w:rPr>
        <w:t xml:space="preserve">                           </w:t>
      </w:r>
      <w:r w:rsidR="00B92950" w:rsidRPr="00DF6A1C">
        <w:rPr>
          <w:color w:val="000000" w:themeColor="text1"/>
          <w:sz w:val="28"/>
          <w:szCs w:val="28"/>
        </w:rPr>
        <w:t xml:space="preserve">                 </w:t>
      </w:r>
      <w:r w:rsidRPr="00DF6A1C">
        <w:rPr>
          <w:color w:val="000000" w:themeColor="text1"/>
          <w:sz w:val="28"/>
          <w:szCs w:val="28"/>
        </w:rPr>
        <w:t xml:space="preserve">  </w:t>
      </w:r>
      <w:r w:rsidR="00B92950" w:rsidRPr="00DF6A1C">
        <w:rPr>
          <w:color w:val="000000" w:themeColor="text1"/>
          <w:sz w:val="28"/>
          <w:szCs w:val="28"/>
        </w:rPr>
        <w:t xml:space="preserve"> </w:t>
      </w:r>
      <w:r w:rsidRPr="00DF6A1C">
        <w:rPr>
          <w:color w:val="000000" w:themeColor="text1"/>
          <w:sz w:val="28"/>
          <w:szCs w:val="28"/>
        </w:rPr>
        <w:t xml:space="preserve">               </w:t>
      </w:r>
    </w:p>
    <w:p w:rsidR="00D50ADE" w:rsidRPr="00DF6A1C" w:rsidRDefault="00DF6A1C" w:rsidP="00DF6A1C">
      <w:pPr>
        <w:pStyle w:val="110"/>
        <w:shd w:val="clear" w:color="auto" w:fill="auto"/>
        <w:spacing w:before="0" w:after="0" w:line="360" w:lineRule="auto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               </w:t>
      </w:r>
      <w:r w:rsidR="00D50ADE" w:rsidRPr="00DF6A1C">
        <w:rPr>
          <w:color w:val="000000" w:themeColor="text1"/>
          <w:sz w:val="28"/>
          <w:szCs w:val="28"/>
        </w:rPr>
        <w:t>_____</w:t>
      </w:r>
      <w:r w:rsidR="00B92950" w:rsidRPr="00DF6A1C">
        <w:rPr>
          <w:color w:val="000000" w:themeColor="text1"/>
          <w:sz w:val="28"/>
          <w:szCs w:val="28"/>
        </w:rPr>
        <w:t xml:space="preserve">___   </w:t>
      </w:r>
      <w:r w:rsidRPr="00DF6A1C">
        <w:rPr>
          <w:color w:val="000000" w:themeColor="text1"/>
          <w:sz w:val="28"/>
          <w:szCs w:val="28"/>
        </w:rPr>
        <w:t xml:space="preserve">Н.Л. </w:t>
      </w:r>
      <w:proofErr w:type="spellStart"/>
      <w:r w:rsidRPr="00DF6A1C">
        <w:rPr>
          <w:color w:val="000000" w:themeColor="text1"/>
          <w:sz w:val="28"/>
          <w:szCs w:val="28"/>
        </w:rPr>
        <w:t>Газизова</w:t>
      </w:r>
      <w:proofErr w:type="spellEnd"/>
    </w:p>
    <w:p w:rsidR="00DF6A1C" w:rsidRPr="00DF6A1C" w:rsidRDefault="00B92950" w:rsidP="00DF6A1C">
      <w:pPr>
        <w:pStyle w:val="2"/>
        <w:shd w:val="clear" w:color="auto" w:fill="auto"/>
        <w:tabs>
          <w:tab w:val="left" w:pos="15026"/>
        </w:tabs>
        <w:spacing w:line="360" w:lineRule="auto"/>
        <w:ind w:right="483" w:firstLine="0"/>
        <w:jc w:val="right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                </w:t>
      </w:r>
    </w:p>
    <w:p w:rsidR="008C74C0" w:rsidRPr="00DF6A1C" w:rsidRDefault="00DF6A1C" w:rsidP="00DF6A1C">
      <w:pPr>
        <w:pStyle w:val="2"/>
        <w:shd w:val="clear" w:color="auto" w:fill="auto"/>
        <w:tabs>
          <w:tab w:val="left" w:pos="15026"/>
        </w:tabs>
        <w:spacing w:line="360" w:lineRule="auto"/>
        <w:ind w:right="483" w:firstLine="0"/>
        <w:jc w:val="center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          </w:t>
      </w:r>
      <w:proofErr w:type="gramStart"/>
      <w:r>
        <w:rPr>
          <w:color w:val="000000" w:themeColor="text1"/>
          <w:sz w:val="28"/>
          <w:szCs w:val="28"/>
        </w:rPr>
        <w:t>Введен</w:t>
      </w:r>
      <w:proofErr w:type="gramEnd"/>
      <w:r w:rsidR="008C74C0" w:rsidRPr="00DF6A1C">
        <w:rPr>
          <w:color w:val="000000" w:themeColor="text1"/>
          <w:sz w:val="28"/>
          <w:szCs w:val="28"/>
        </w:rPr>
        <w:t xml:space="preserve"> в действие п</w:t>
      </w:r>
      <w:r w:rsidR="00D50ADE" w:rsidRPr="00DF6A1C">
        <w:rPr>
          <w:color w:val="000000" w:themeColor="text1"/>
          <w:sz w:val="28"/>
          <w:szCs w:val="28"/>
        </w:rPr>
        <w:t>риказ</w:t>
      </w:r>
      <w:r w:rsidR="008C74C0" w:rsidRPr="00DF6A1C">
        <w:rPr>
          <w:color w:val="000000" w:themeColor="text1"/>
          <w:sz w:val="28"/>
          <w:szCs w:val="28"/>
        </w:rPr>
        <w:t>ом</w:t>
      </w:r>
      <w:r w:rsidR="00D50ADE" w:rsidRPr="00DF6A1C">
        <w:rPr>
          <w:color w:val="000000" w:themeColor="text1"/>
          <w:sz w:val="28"/>
          <w:szCs w:val="28"/>
        </w:rPr>
        <w:t xml:space="preserve"> </w:t>
      </w:r>
      <w:r w:rsidR="008C74C0" w:rsidRPr="00DF6A1C">
        <w:rPr>
          <w:color w:val="000000" w:themeColor="text1"/>
          <w:sz w:val="28"/>
          <w:szCs w:val="28"/>
        </w:rPr>
        <w:t xml:space="preserve">      </w:t>
      </w:r>
    </w:p>
    <w:p w:rsidR="00244D45" w:rsidRPr="00DF6A1C" w:rsidRDefault="008C74C0" w:rsidP="00DF6A1C">
      <w:pPr>
        <w:pStyle w:val="2"/>
        <w:shd w:val="clear" w:color="auto" w:fill="auto"/>
        <w:tabs>
          <w:tab w:val="left" w:pos="15026"/>
        </w:tabs>
        <w:spacing w:line="360" w:lineRule="auto"/>
        <w:ind w:right="483" w:firstLine="0"/>
        <w:jc w:val="right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                    </w:t>
      </w:r>
      <w:r w:rsidR="00DF6A1C" w:rsidRPr="00DF6A1C">
        <w:rPr>
          <w:color w:val="000000" w:themeColor="text1"/>
          <w:sz w:val="28"/>
          <w:szCs w:val="28"/>
        </w:rPr>
        <w:t xml:space="preserve">                                                         </w:t>
      </w:r>
      <w:r w:rsidRPr="00DF6A1C">
        <w:rPr>
          <w:color w:val="000000" w:themeColor="text1"/>
          <w:sz w:val="28"/>
          <w:szCs w:val="28"/>
        </w:rPr>
        <w:t xml:space="preserve">№ </w:t>
      </w:r>
      <w:r w:rsidR="00DF6A1C" w:rsidRPr="00DF6A1C">
        <w:rPr>
          <w:color w:val="000000" w:themeColor="text1"/>
          <w:sz w:val="28"/>
          <w:szCs w:val="28"/>
        </w:rPr>
        <w:t>54 от 30</w:t>
      </w:r>
      <w:r w:rsidR="00D50ADE" w:rsidRPr="00DF6A1C">
        <w:rPr>
          <w:color w:val="000000" w:themeColor="text1"/>
          <w:sz w:val="28"/>
          <w:szCs w:val="28"/>
        </w:rPr>
        <w:t>.12.2017</w:t>
      </w:r>
      <w:r w:rsidR="00DF6A1C" w:rsidRPr="00DF6A1C">
        <w:rPr>
          <w:color w:val="000000" w:themeColor="text1"/>
          <w:sz w:val="28"/>
          <w:szCs w:val="28"/>
        </w:rPr>
        <w:t xml:space="preserve"> </w:t>
      </w:r>
      <w:r w:rsidR="00D50ADE" w:rsidRPr="00DF6A1C">
        <w:rPr>
          <w:color w:val="000000" w:themeColor="text1"/>
          <w:sz w:val="28"/>
          <w:szCs w:val="28"/>
        </w:rPr>
        <w:t>г.</w:t>
      </w:r>
      <w:r w:rsidR="00244D45" w:rsidRPr="00DF6A1C">
        <w:rPr>
          <w:color w:val="000000" w:themeColor="text1"/>
          <w:sz w:val="28"/>
          <w:szCs w:val="28"/>
        </w:rPr>
        <w:tab/>
        <w:t>2017г</w:t>
      </w:r>
    </w:p>
    <w:p w:rsidR="00244D45" w:rsidRPr="00DF6A1C" w:rsidRDefault="00244D45" w:rsidP="00244D45">
      <w:pPr>
        <w:framePr w:wrap="notBeside" w:vAnchor="text" w:hAnchor="text" w:xAlign="center" w:y="1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75EE" w:rsidRPr="00DF6A1C" w:rsidRDefault="00244D45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</w:p>
    <w:p w:rsidR="00244D45" w:rsidRPr="00DF6A1C" w:rsidRDefault="00244D45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мероприятий по организации применения профессиональных стандартов </w:t>
      </w:r>
    </w:p>
    <w:p w:rsidR="00E775EE" w:rsidRPr="00DF6A1C" w:rsidRDefault="00244D45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</w:t>
      </w:r>
      <w:r w:rsidR="005864B3"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МБДОУ </w:t>
      </w:r>
      <w:r w:rsidR="00875715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«</w:t>
      </w:r>
      <w:proofErr w:type="spellStart"/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Мешабашский</w:t>
      </w:r>
      <w:proofErr w:type="spellEnd"/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детский</w:t>
      </w:r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сад</w:t>
      </w:r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5864B3"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Тюльпан</w:t>
      </w:r>
      <w:r w:rsidR="005864B3"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</w:p>
    <w:p w:rsidR="00244D45" w:rsidRPr="00DF6A1C" w:rsidRDefault="00244D45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период 201</w:t>
      </w:r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8</w:t>
      </w:r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20</w:t>
      </w:r>
      <w:r w:rsidR="000471B1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20</w:t>
      </w:r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гг</w:t>
      </w:r>
      <w:proofErr w:type="spellEnd"/>
      <w:r w:rsidR="00875715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244D45" w:rsidRPr="00DF6A1C" w:rsidRDefault="00244D45" w:rsidP="00E775EE">
      <w:pPr>
        <w:pStyle w:val="a5"/>
        <w:ind w:left="709" w:hanging="709"/>
        <w:jc w:val="both"/>
        <w:rPr>
          <w:color w:val="000000" w:themeColor="text1"/>
        </w:rPr>
      </w:pPr>
      <w:r w:rsidRPr="00DF6A1C">
        <w:rPr>
          <w:rFonts w:ascii="Times New Roman" w:hAnsi="Times New Roman" w:cs="Times New Roman"/>
          <w:color w:val="000000" w:themeColor="text1"/>
          <w:sz w:val="28"/>
          <w:szCs w:val="28"/>
        </w:rPr>
        <w:t>Цель:</w:t>
      </w:r>
      <w:r w:rsidRPr="00DF6A1C">
        <w:rPr>
          <w:rStyle w:val="31"/>
          <w:rFonts w:eastAsia="Arial Unicode MS"/>
          <w:color w:val="000000" w:themeColor="text1"/>
          <w:sz w:val="28"/>
          <w:szCs w:val="28"/>
        </w:rPr>
        <w:t xml:space="preserve"> </w:t>
      </w:r>
      <w:r w:rsidRPr="00DF6A1C">
        <w:rPr>
          <w:rStyle w:val="31"/>
          <w:rFonts w:eastAsia="Arial Unicode MS"/>
          <w:b w:val="0"/>
          <w:color w:val="000000" w:themeColor="text1"/>
          <w:sz w:val="28"/>
          <w:szCs w:val="28"/>
        </w:rPr>
        <w:t xml:space="preserve">Обеспечение поэтапного перехода </w:t>
      </w:r>
      <w:r w:rsidR="005864B3" w:rsidRPr="00DF6A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="00875715" w:rsidRPr="00DF6A1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proofErr w:type="spellStart"/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Мешабашский</w:t>
      </w:r>
      <w:proofErr w:type="spellEnd"/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детский</w:t>
      </w:r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сад</w:t>
      </w:r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DF6A1C" w:rsidRPr="00DF6A1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Тюльпан</w:t>
      </w:r>
      <w:r w:rsidR="005864B3" w:rsidRPr="00DF6A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DF6A1C">
        <w:rPr>
          <w:rStyle w:val="31"/>
          <w:rFonts w:eastAsia="Arial Unicode MS"/>
          <w:b w:val="0"/>
          <w:color w:val="000000" w:themeColor="text1"/>
          <w:sz w:val="28"/>
          <w:szCs w:val="28"/>
        </w:rPr>
        <w:t xml:space="preserve"> на работу в условиях действия профессиональных стандартов.</w:t>
      </w:r>
    </w:p>
    <w:p w:rsidR="00244D45" w:rsidRPr="00DF6A1C" w:rsidRDefault="00244D45" w:rsidP="00E775EE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F6A1C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244D45" w:rsidRPr="00DF6A1C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>Разработать организационно-управленческие решения, регулирующие введение профессионального стандарта.</w:t>
      </w:r>
    </w:p>
    <w:p w:rsidR="00244D45" w:rsidRPr="00DF6A1C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  <w:tab w:val="left" w:pos="1294"/>
        </w:tabs>
        <w:spacing w:line="240" w:lineRule="auto"/>
        <w:ind w:left="993" w:hanging="284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>Привести в соответствие с профессиональным стандартом нормативно-правовую базу учреждения.</w:t>
      </w:r>
    </w:p>
    <w:p w:rsidR="00244D45" w:rsidRPr="00DF6A1C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>Организовать эффективную кадровую политику.</w:t>
      </w:r>
    </w:p>
    <w:p w:rsidR="00244D45" w:rsidRPr="00DF6A1C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>Организовать методическое и информационное сопровождение реализации введения профессионального стандарта.</w:t>
      </w:r>
    </w:p>
    <w:p w:rsidR="00244D45" w:rsidRPr="00DF6A1C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right="-2" w:hanging="284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Организовать повышение квалификации, профессиональную переподготовку работников </w:t>
      </w:r>
      <w:r w:rsidR="00242254" w:rsidRPr="00DF6A1C">
        <w:rPr>
          <w:color w:val="000000" w:themeColor="text1"/>
          <w:sz w:val="28"/>
          <w:szCs w:val="28"/>
          <w:lang w:val="ru"/>
        </w:rPr>
        <w:t xml:space="preserve">МБДОУ </w:t>
      </w:r>
      <w:r w:rsidR="00875715" w:rsidRPr="00DF6A1C">
        <w:rPr>
          <w:color w:val="000000" w:themeColor="text1"/>
          <w:sz w:val="28"/>
          <w:szCs w:val="28"/>
          <w:lang w:val="ru"/>
        </w:rPr>
        <w:t>«</w:t>
      </w:r>
      <w:proofErr w:type="spellStart"/>
      <w:r w:rsidR="00DF6A1C" w:rsidRPr="00DF6A1C">
        <w:rPr>
          <w:b/>
          <w:color w:val="000000" w:themeColor="text1"/>
          <w:sz w:val="28"/>
          <w:szCs w:val="28"/>
        </w:rPr>
        <w:t>Мешабашский</w:t>
      </w:r>
      <w:proofErr w:type="spellEnd"/>
      <w:r w:rsidR="00DF6A1C" w:rsidRPr="00DF6A1C">
        <w:rPr>
          <w:b/>
          <w:color w:val="000000" w:themeColor="text1"/>
          <w:sz w:val="28"/>
          <w:szCs w:val="28"/>
        </w:rPr>
        <w:t xml:space="preserve"> детский сад «Тюльпан</w:t>
      </w:r>
      <w:r w:rsidR="00875715" w:rsidRPr="00DF6A1C">
        <w:rPr>
          <w:color w:val="000000" w:themeColor="text1"/>
          <w:sz w:val="28"/>
          <w:szCs w:val="28"/>
          <w:lang w:val="ru"/>
        </w:rPr>
        <w:t>»</w:t>
      </w:r>
      <w:r w:rsidR="00E775EE" w:rsidRPr="00DF6A1C">
        <w:rPr>
          <w:color w:val="000000" w:themeColor="text1"/>
          <w:sz w:val="28"/>
          <w:szCs w:val="28"/>
          <w:lang w:val="ru"/>
        </w:rPr>
        <w:t xml:space="preserve"> </w:t>
      </w:r>
      <w:r w:rsidRPr="00DF6A1C">
        <w:rPr>
          <w:color w:val="000000" w:themeColor="text1"/>
          <w:sz w:val="28"/>
          <w:szCs w:val="28"/>
        </w:rPr>
        <w:t>в соответствии с требованиями профессиональных стандартов.</w:t>
      </w:r>
    </w:p>
    <w:p w:rsidR="00244D45" w:rsidRPr="00DF6A1C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color w:val="000000" w:themeColor="text1"/>
          <w:sz w:val="28"/>
          <w:szCs w:val="28"/>
        </w:rPr>
      </w:pPr>
      <w:r w:rsidRPr="00DF6A1C">
        <w:rPr>
          <w:color w:val="000000" w:themeColor="text1"/>
          <w:sz w:val="28"/>
          <w:szCs w:val="28"/>
        </w:rPr>
        <w:t xml:space="preserve">Модернизация системы аттестации работников </w:t>
      </w:r>
      <w:r w:rsidR="00E775EE" w:rsidRPr="00DF6A1C">
        <w:rPr>
          <w:color w:val="000000" w:themeColor="text1"/>
          <w:sz w:val="28"/>
          <w:szCs w:val="28"/>
        </w:rPr>
        <w:t>ДОУ</w:t>
      </w:r>
      <w:r w:rsidRPr="00DF6A1C">
        <w:rPr>
          <w:color w:val="000000" w:themeColor="text1"/>
          <w:sz w:val="28"/>
          <w:szCs w:val="28"/>
        </w:rPr>
        <w:t xml:space="preserve"> с учетом профессиональных стандартов.</w:t>
      </w:r>
    </w:p>
    <w:p w:rsidR="00DF6A1C" w:rsidRPr="00DF6A1C" w:rsidRDefault="00DF6A1C" w:rsidP="00DF6A1C">
      <w:pPr>
        <w:pStyle w:val="2"/>
        <w:shd w:val="clear" w:color="auto" w:fill="auto"/>
        <w:tabs>
          <w:tab w:val="left" w:pos="709"/>
        </w:tabs>
        <w:spacing w:line="240" w:lineRule="auto"/>
        <w:ind w:left="993" w:firstLine="0"/>
        <w:rPr>
          <w:color w:val="000000" w:themeColor="text1"/>
          <w:sz w:val="28"/>
          <w:szCs w:val="28"/>
        </w:rPr>
      </w:pPr>
    </w:p>
    <w:p w:rsidR="00244D45" w:rsidRPr="00DF6A1C" w:rsidRDefault="00DF6A1C" w:rsidP="006C3B9B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F6A1C">
        <w:rPr>
          <w:rStyle w:val="a4"/>
          <w:rFonts w:eastAsia="Arial Unicode MS"/>
          <w:color w:val="000000" w:themeColor="text1"/>
          <w:sz w:val="28"/>
          <w:szCs w:val="28"/>
          <w:lang w:val="ru-RU"/>
        </w:rPr>
        <w:t xml:space="preserve">          </w:t>
      </w:r>
      <w:r w:rsidR="00244D45" w:rsidRPr="00DF6A1C">
        <w:rPr>
          <w:rStyle w:val="a4"/>
          <w:rFonts w:eastAsia="Arial Unicode MS"/>
          <w:color w:val="000000" w:themeColor="text1"/>
          <w:sz w:val="28"/>
          <w:szCs w:val="28"/>
        </w:rPr>
        <w:t>1</w:t>
      </w:r>
      <w:r w:rsidRPr="00DF6A1C">
        <w:rPr>
          <w:rStyle w:val="a4"/>
          <w:rFonts w:eastAsia="Arial Unicode MS"/>
          <w:color w:val="000000" w:themeColor="text1"/>
          <w:sz w:val="28"/>
          <w:szCs w:val="28"/>
          <w:lang w:val="ru-RU"/>
        </w:rPr>
        <w:t xml:space="preserve"> </w:t>
      </w:r>
      <w:r w:rsidR="00244D45" w:rsidRPr="00DF6A1C">
        <w:rPr>
          <w:rStyle w:val="a4"/>
          <w:rFonts w:eastAsia="Arial Unicode MS"/>
          <w:color w:val="000000" w:themeColor="text1"/>
          <w:sz w:val="28"/>
          <w:szCs w:val="28"/>
        </w:rPr>
        <w:t>этап:</w:t>
      </w:r>
      <w:r w:rsidR="00244D45" w:rsidRPr="00DF6A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Подготовительны</w:t>
      </w:r>
      <w:r w:rsidRPr="00DF6A1C">
        <w:rPr>
          <w:rFonts w:ascii="Times New Roman" w:hAnsi="Times New Roman" w:cs="Times New Roman"/>
          <w:color w:val="000000" w:themeColor="text1"/>
          <w:sz w:val="28"/>
          <w:szCs w:val="28"/>
        </w:rPr>
        <w:t>й: Организация взаимодействия с</w:t>
      </w:r>
      <w:r w:rsidRPr="00DF6A1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44D45" w:rsidRPr="00DF6A1C">
        <w:rPr>
          <w:rFonts w:ascii="Times New Roman" w:hAnsi="Times New Roman" w:cs="Times New Roman"/>
          <w:color w:val="000000" w:themeColor="text1"/>
          <w:sz w:val="28"/>
          <w:szCs w:val="28"/>
        </w:rPr>
        <w:t>коллегиальными органами управления, профсоюзом. Изучение содержания профессионального стандарта. Проведение аудита соответствия профессиональных компетенций педагогов</w:t>
      </w:r>
      <w:r w:rsidR="006C3B9B" w:rsidRPr="00DF6A1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</w:t>
      </w:r>
      <w:proofErr w:type="spellStart"/>
      <w:r w:rsidR="00516C29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енному</w:t>
      </w:r>
      <w:proofErr w:type="spellEnd"/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профстандарту</w:t>
      </w:r>
      <w:proofErr w:type="spellEnd"/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Планирование мероприятий по развитию профессиональных компетенций педагогов за счет внутренних и внешних ресурсов. Проведение мероприятий информационного сопровождения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(201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8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</w:t>
      </w:r>
      <w:r w:rsidR="00516C29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.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244D45" w:rsidRPr="00DF6A1C" w:rsidRDefault="00DF6A1C" w:rsidP="006C3B9B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 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этап:</w:t>
      </w:r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Реализация мероприятий по развитию профессиональных компетенций педагогов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(2018, 20</w:t>
      </w:r>
      <w:r w:rsidR="000471B1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20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г.) </w:t>
      </w:r>
    </w:p>
    <w:p w:rsidR="006C3B9B" w:rsidRPr="00DF6A1C" w:rsidRDefault="00DF6A1C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      </w:t>
      </w:r>
      <w:proofErr w:type="gramStart"/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="0064423D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этап:</w:t>
      </w:r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Приведение в соответствие с </w:t>
      </w:r>
      <w:proofErr w:type="spellStart"/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профстандартом</w:t>
      </w:r>
      <w:proofErr w:type="spellEnd"/>
      <w:r w:rsidR="00244D45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нормативной базы </w:t>
      </w:r>
      <w:r w:rsidR="006C3B9B" w:rsidRPr="00DF6A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ДОУ</w:t>
      </w:r>
      <w:r w:rsidR="0064423D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4423D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я</w:t>
      </w:r>
      <w:proofErr w:type="spellStart"/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нварь</w:t>
      </w:r>
      <w:proofErr w:type="spellEnd"/>
      <w:r w:rsidR="00244D45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- декабрь 2019 г</w:t>
      </w:r>
      <w:r w:rsidR="00516C29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.</w:t>
      </w:r>
      <w:r w:rsidR="006C3B9B" w:rsidRPr="00DF6A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)</w:t>
      </w:r>
      <w:proofErr w:type="gramEnd"/>
    </w:p>
    <w:p w:rsidR="006C3B9B" w:rsidRDefault="006C3B9B" w:rsidP="006C3B9B">
      <w:pPr>
        <w:spacing w:after="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sectPr w:rsidR="006C3B9B" w:rsidSect="00E775EE">
          <w:pgSz w:w="11906" w:h="16838"/>
          <w:pgMar w:top="567" w:right="851" w:bottom="1134" w:left="1276" w:header="709" w:footer="709" w:gutter="0"/>
          <w:cols w:space="708"/>
          <w:docGrid w:linePitch="360"/>
        </w:sectPr>
      </w:pPr>
    </w:p>
    <w:tbl>
      <w:tblPr>
        <w:tblW w:w="15319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11"/>
        <w:gridCol w:w="108"/>
        <w:gridCol w:w="6926"/>
        <w:gridCol w:w="437"/>
        <w:gridCol w:w="1266"/>
        <w:gridCol w:w="10"/>
        <w:gridCol w:w="1974"/>
        <w:gridCol w:w="3969"/>
        <w:gridCol w:w="10"/>
      </w:tblGrid>
      <w:tr w:rsidR="00244D45" w:rsidRPr="00244D45" w:rsidTr="0064423D">
        <w:trPr>
          <w:trHeight w:val="587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/ 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рок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7C2705" w:rsidP="0064423D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тветствен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64423D" w:rsidP="00A95B8E">
            <w:pPr>
              <w:ind w:lef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244D45"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езультат</w:t>
            </w:r>
            <w:proofErr w:type="spellEnd"/>
          </w:p>
        </w:tc>
      </w:tr>
      <w:tr w:rsidR="00244D45" w:rsidRPr="00244D45" w:rsidTr="00DD6622">
        <w:trPr>
          <w:trHeight w:val="284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1.Нормативно</w:t>
            </w:r>
            <w:r w:rsidR="00644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правовое, методическое обеспечение введения профессиональных стандартов</w:t>
            </w:r>
          </w:p>
        </w:tc>
      </w:tr>
      <w:tr w:rsidR="00244D45" w:rsidRPr="00244D45" w:rsidTr="00DD6622">
        <w:trPr>
          <w:trHeight w:val="263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-72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1.1. Изучение законодательства по введению профессиональных стандартов</w:t>
            </w:r>
          </w:p>
        </w:tc>
      </w:tr>
      <w:tr w:rsidR="00244D45" w:rsidRPr="00244D45" w:rsidTr="0064423D">
        <w:trPr>
          <w:trHeight w:val="295"/>
        </w:trPr>
        <w:tc>
          <w:tcPr>
            <w:tcW w:w="72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D4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B642D5" w:rsidRDefault="00244D45" w:rsidP="00E36ABF">
            <w:pPr>
              <w:pStyle w:val="a6"/>
              <w:numPr>
                <w:ilvl w:val="0"/>
                <w:numId w:val="2"/>
              </w:numPr>
              <w:tabs>
                <w:tab w:val="left" w:pos="407"/>
              </w:tabs>
              <w:ind w:left="124" w:right="132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документов: приказ Минтруда России N 544н от 18.10.2013 "Об утверждении профессионального стандарта</w:t>
            </w:r>
            <w:r w:rsidRPr="00244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Педагог</w:t>
            </w:r>
            <w:r w:rsidR="000460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B642D5">
              <w:rPr>
                <w:rFonts w:ascii="Times New Roman" w:eastAsia="Times New Roman" w:hAnsi="Times New Roman" w:cs="Times New Roman"/>
                <w:sz w:val="28"/>
                <w:szCs w:val="28"/>
              </w:rPr>
              <w:t>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  <w:p w:rsidR="00244D45" w:rsidRPr="00F42190" w:rsidRDefault="00244D45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Министерства труда и социальной защиты РФ от 24 июля 2015 г. N 514н "Об утверждении профессионального стандарта "Педагог-психолог (психолог в сфере образования)"</w:t>
            </w:r>
          </w:p>
          <w:p w:rsidR="00F42190" w:rsidRPr="00244D45" w:rsidRDefault="00F42190" w:rsidP="00E36ABF">
            <w:pPr>
              <w:numPr>
                <w:ilvl w:val="0"/>
                <w:numId w:val="3"/>
              </w:numPr>
              <w:tabs>
                <w:tab w:val="left" w:pos="407"/>
                <w:tab w:val="left" w:pos="106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 «Руководитель образовательной организации»</w:t>
            </w:r>
          </w:p>
          <w:p w:rsidR="00244D45" w:rsidRPr="0043600C" w:rsidRDefault="0064423D" w:rsidP="00E36ABF">
            <w:pPr>
              <w:tabs>
                <w:tab w:val="left" w:pos="407"/>
              </w:tabs>
              <w:ind w:left="124" w:right="1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Приказы, постановления, распоряжения, методические рекомендации Министерства труда и социаль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 защиты Российской Федерации</w:t>
            </w:r>
            <w:r w:rsidR="004360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306131" w:rsidRDefault="00244D45" w:rsidP="00A95B8E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="00DF6A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244D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r w:rsidR="0030613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4D45" w:rsidRPr="00244D45" w:rsidRDefault="00244D45" w:rsidP="00A95B8E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на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советах, на общих собраниях </w:t>
            </w:r>
            <w:r w:rsidR="00B20EF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244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формах; доведение информации через непосредственных руководителей;</w:t>
            </w:r>
          </w:p>
          <w:p w:rsidR="00244D45" w:rsidRPr="00244D45" w:rsidRDefault="00244D45" w:rsidP="00B20EFD">
            <w:pPr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информации через размещение информации на стендах 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244D45">
              <w:rPr>
                <w:rFonts w:ascii="Times New Roman" w:hAnsi="Times New Roman" w:cs="Times New Roman"/>
                <w:sz w:val="28"/>
                <w:szCs w:val="28"/>
              </w:rPr>
              <w:t>, сайте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A95B8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64423D">
            <w:pPr>
              <w:pStyle w:val="a5"/>
              <w:ind w:left="124" w:right="13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Ознакомление </w:t>
            </w:r>
            <w:r w:rsidR="0064423D"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персонала 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вышеназ</w:t>
            </w:r>
            <w:r w:rsidR="002550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ванными документами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всего периода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A95B8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255064" w:rsidP="00255064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 ознакомления</w:t>
            </w:r>
            <w:r w:rsidR="00C51E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персонала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3.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Составление Перечня должностей и профессий штатного расписания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видам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B92A7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Перечень должностей, профессий, имеющихся в </w:t>
            </w:r>
            <w:r w:rsidR="007C270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соответствующих им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Переч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ня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должностей и профессий, для которых обязательно введение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2C5" w:rsidRDefault="00FB22C5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2018</w:t>
            </w:r>
            <w:r w:rsidR="00B20E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B642D5" w:rsidRPr="00FB22C5" w:rsidRDefault="00FB22C5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FB22C5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Перечень</w:t>
            </w:r>
            <w:r w:rsidR="006A79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указанием нормативных документов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5.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Сверка наименований должностей работников в штатном расписании с наименованиями должностей 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соответствующих </w:t>
            </w:r>
            <w:proofErr w:type="spellStart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профстандартов</w:t>
            </w:r>
            <w:proofErr w:type="spellEnd"/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квалификационных справочников (ЕКТС, ЕТС)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306131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201</w:t>
            </w:r>
            <w:r w:rsidR="00FB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0460F2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460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0460F2" w:rsidRDefault="00F01F22" w:rsidP="00F01F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Протокол  и проект штатного расписания </w:t>
            </w:r>
          </w:p>
        </w:tc>
      </w:tr>
      <w:tr w:rsidR="00B642D5" w:rsidRPr="00244D45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B642D5" w:rsidP="00E36ABF">
            <w:pPr>
              <w:pStyle w:val="a6"/>
              <w:numPr>
                <w:ilvl w:val="1"/>
                <w:numId w:val="2"/>
              </w:numPr>
              <w:ind w:left="57" w:right="57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42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Приведение в соответствие локальных актов </w:t>
            </w:r>
            <w:r w:rsidR="007C27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ДОУ</w:t>
            </w:r>
          </w:p>
        </w:tc>
      </w:tr>
      <w:tr w:rsidR="00B642D5" w:rsidRPr="00244D45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4B1FA8" w:rsidRDefault="00B642D5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642D5" w:rsidRDefault="00F01F22" w:rsidP="00F01F22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="00B642D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трудовых договоров, должностных инструкций и других локальных актов с учетом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1F22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01F2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B642D5" w:rsidRPr="00B92A75" w:rsidRDefault="00F01F22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B92A75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2D5" w:rsidRPr="00B92A75" w:rsidRDefault="00F01F22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Протокол </w:t>
            </w:r>
            <w:r w:rsidR="00B92A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рабочей группы </w:t>
            </w:r>
          </w:p>
        </w:tc>
      </w:tr>
      <w:tr w:rsidR="0043600C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B1FA8" w:rsidRDefault="0043600C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C51EA3" w:rsidRDefault="0043600C" w:rsidP="009A5E7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Положения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  <w:r w:rsidR="00C51E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ознакомление с ним сотрудников под роспись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306131" w:rsidRDefault="00BE0528" w:rsidP="00306131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  <w:r w:rsidR="00072F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="0043600C"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2019г</w:t>
            </w:r>
            <w:r w:rsidR="003061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00C" w:rsidRPr="0043600C" w:rsidRDefault="0043600C" w:rsidP="009A5E7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о проведении аттестации персонала </w:t>
            </w:r>
            <w:r w:rsidR="009A5E7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соответствие занимаемой должности с учётом профессиональных стандартов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ого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22E01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C51EA3" w:rsidRDefault="00C51EA3" w:rsidP="00C51EA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дополнительного соглашения к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Коллективно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Анализ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 внутреннего трудового распорядка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последующим внесением изменений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A979BA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равил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внутреннего трудового распорядка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A5E73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должностные инструкции, трудовые договоры с работниками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Заведующий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редакции документов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B1FA8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B1F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pStyle w:val="a6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 проекта П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оложени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системе оценки деятельности работников в соответствии с профессиональным стандартом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F01ACE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Август 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729D3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Положения</w:t>
            </w:r>
          </w:p>
        </w:tc>
      </w:tr>
      <w:tr w:rsidR="00C51EA3" w:rsidRPr="00926A16" w:rsidTr="00DD6622">
        <w:trPr>
          <w:trHeight w:val="540"/>
        </w:trPr>
        <w:tc>
          <w:tcPr>
            <w:tcW w:w="1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C51EA3" w:rsidRPr="0043600C" w:rsidRDefault="00C51EA3" w:rsidP="00C51EA3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F01ACE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 по подготовке к введению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59B2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мероприятий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959B2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аттестации персонала в соответствии с требованиями профессиональных стандартов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92446B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2446B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C51EA3" w:rsidRPr="00926A16" w:rsidTr="0064423D">
        <w:trPr>
          <w:trHeight w:val="540"/>
        </w:trPr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-график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 переподготовки и повышения квалификации персонала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9E7A8F" w:rsidRDefault="00C51EA3" w:rsidP="009E7A8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9г.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План-график</w:t>
            </w:r>
          </w:p>
        </w:tc>
      </w:tr>
      <w:tr w:rsidR="00C51EA3" w:rsidRPr="0043600C" w:rsidTr="00DD6622">
        <w:trPr>
          <w:gridAfter w:val="1"/>
          <w:wAfter w:w="10" w:type="dxa"/>
          <w:trHeight w:val="270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X="274" w:tblpY="-474"/>
              <w:tblW w:w="15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9"/>
              <w:gridCol w:w="7366"/>
              <w:gridCol w:w="1276"/>
              <w:gridCol w:w="1843"/>
              <w:gridCol w:w="4124"/>
              <w:gridCol w:w="11"/>
            </w:tblGrid>
            <w:tr w:rsidR="00C51EA3" w:rsidRPr="0043600C" w:rsidTr="00E36ABF">
              <w:trPr>
                <w:trHeight w:val="564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spacing w:before="120" w:after="120"/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2. Организационные мероприятия</w:t>
                  </w:r>
                </w:p>
              </w:tc>
            </w:tr>
            <w:tr w:rsidR="00C51EA3" w:rsidRPr="0043600C" w:rsidTr="00E36ABF">
              <w:trPr>
                <w:trHeight w:val="416"/>
              </w:trPr>
              <w:tc>
                <w:tcPr>
                  <w:tcW w:w="15329" w:type="dxa"/>
                  <w:gridSpan w:val="6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2.1. Методические мероприятия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7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комиссии по проведению аттестации персонала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072FC2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2019г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Приказ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62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Анализ соответствия работников базовым требованиям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профстандарта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(опыт и образование)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2019г.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Pr="0043600C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E36ABF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Протокол</w:t>
                  </w:r>
                </w:p>
              </w:tc>
            </w:tr>
            <w:tr w:rsidR="00C51EA3" w:rsidRPr="0043600C" w:rsidTr="00E36ABF">
              <w:trPr>
                <w:gridAfter w:val="1"/>
                <w:wAfter w:w="11" w:type="dxa"/>
                <w:trHeight w:val="558"/>
              </w:trPr>
              <w:tc>
                <w:tcPr>
                  <w:tcW w:w="709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366" w:type="dxa"/>
                  <w:shd w:val="clear" w:color="auto" w:fill="FFFFFF"/>
                </w:tcPr>
                <w:p w:rsidR="00C51EA3" w:rsidRPr="0043600C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Составление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проекта 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индивидуального плана развития профессиональной компетенции работников/специалистов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г,</w:t>
                  </w:r>
                </w:p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1843" w:type="dxa"/>
                  <w:shd w:val="clear" w:color="auto" w:fill="FFFFFF"/>
                </w:tcPr>
                <w:p w:rsid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Рабочая группа</w:t>
                  </w:r>
                </w:p>
                <w:p w:rsidR="00C51EA3" w:rsidRPr="00C51EA3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124" w:type="dxa"/>
                  <w:shd w:val="clear" w:color="auto" w:fill="FFFFFF"/>
                </w:tcPr>
                <w:p w:rsidR="00C51EA3" w:rsidRPr="00767BED" w:rsidRDefault="00C51EA3" w:rsidP="00767BED">
                  <w:pPr>
                    <w:ind w:left="57" w:right="5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Проект и</w:t>
                  </w:r>
                  <w:proofErr w:type="spellStart"/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ндивидуальн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ого</w:t>
                  </w:r>
                  <w:r w:rsidRPr="004360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план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а</w:t>
                  </w:r>
                </w:p>
              </w:tc>
            </w:tr>
          </w:tbl>
          <w:p w:rsidR="00C51EA3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C51EA3" w:rsidRPr="0043600C" w:rsidTr="0064423D">
        <w:trPr>
          <w:gridAfter w:val="1"/>
          <w:wAfter w:w="10" w:type="dxa"/>
          <w:trHeight w:val="569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Самоанализ уровня подготовки педагога.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767BED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Анкеты</w:t>
            </w:r>
          </w:p>
        </w:tc>
      </w:tr>
      <w:tr w:rsidR="00C51EA3" w:rsidRPr="0043600C" w:rsidTr="0064423D">
        <w:trPr>
          <w:gridAfter w:val="1"/>
          <w:wAfter w:w="10" w:type="dxa"/>
          <w:trHeight w:val="1951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F2A91">
            <w:pPr>
              <w:ind w:left="57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подготовки педагога администрацией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ДОУ в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требованиям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основе анализа посещенных занятий, мероприятий, результатов обучения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F2A91" w:rsidRDefault="00C51EA3" w:rsidP="00BF45C6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Результаты оперативного контроля</w:t>
            </w:r>
          </w:p>
        </w:tc>
      </w:tr>
      <w:tr w:rsidR="00C51EA3" w:rsidRPr="0043600C" w:rsidTr="0064423D">
        <w:trPr>
          <w:gridAfter w:val="1"/>
          <w:wAfter w:w="10" w:type="dxa"/>
          <w:trHeight w:val="1120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E36A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Start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тчет</w:t>
            </w:r>
            <w:proofErr w:type="spellEnd"/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выполнении плана мероприятий по внедрению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43600C" w:rsidRDefault="00C51EA3" w:rsidP="00A37140">
            <w:pPr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00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группы</w:t>
            </w:r>
          </w:p>
        </w:tc>
      </w:tr>
      <w:tr w:rsidR="00C51EA3" w:rsidRPr="00926A16" w:rsidTr="00DD6622">
        <w:trPr>
          <w:gridAfter w:val="1"/>
          <w:wAfter w:w="10" w:type="dxa"/>
          <w:trHeight w:val="284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E36ABF" w:rsidRDefault="00C51EA3" w:rsidP="00E36ABF">
            <w:pPr>
              <w:pStyle w:val="30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E36ABF">
              <w:rPr>
                <w:b/>
                <w:sz w:val="28"/>
                <w:szCs w:val="28"/>
              </w:rPr>
              <w:t>3.Кадровое обеспечение перехода на профессиональный стандарт педагога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ознаком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ние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с работниками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инструкци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разработанны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профессиональных стандартов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Подписание уведомлений об изменении трудового договора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0653FF" w:rsidRDefault="00C51EA3" w:rsidP="000653F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</w:rPr>
            </w:pPr>
            <w:r w:rsidRPr="00147D07">
              <w:rPr>
                <w:rFonts w:ascii="Times New Roman" w:hAnsi="Times New Roman" w:cs="Times New Roman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Уведомления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62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0653FF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Внес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ение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изменени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в трудовые договоры в соответствии с требованиями профессиональных стандартов.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47D07">
              <w:rPr>
                <w:rFonts w:ascii="Times New Roman" w:hAnsi="Times New Roman" w:cs="Times New Roman"/>
                <w:color w:val="auto"/>
                <w:lang w:val="ru-RU"/>
              </w:rPr>
              <w:t>А</w:t>
            </w:r>
            <w:proofErr w:type="spellStart"/>
            <w:r w:rsidRPr="00147D07">
              <w:rPr>
                <w:rFonts w:ascii="Times New Roman" w:hAnsi="Times New Roman" w:cs="Times New Roman"/>
                <w:color w:val="auto"/>
              </w:rPr>
              <w:t>дминистрация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Дополнительные соглашения</w:t>
            </w:r>
          </w:p>
        </w:tc>
      </w:tr>
      <w:tr w:rsidR="00C51EA3" w:rsidRPr="00926A16" w:rsidTr="0064423D">
        <w:trPr>
          <w:gridAfter w:val="1"/>
          <w:wAfter w:w="10" w:type="dxa"/>
          <w:trHeight w:val="558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Корректировка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годово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 в соответствии с требованиями о повышении квалификации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Методическая служба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План повышения квалификации</w:t>
            </w:r>
          </w:p>
        </w:tc>
      </w:tr>
      <w:tr w:rsidR="00C51EA3" w:rsidRPr="00926A16" w:rsidTr="0064423D">
        <w:trPr>
          <w:gridAfter w:val="1"/>
          <w:wAfter w:w="10" w:type="dxa"/>
          <w:trHeight w:val="839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на работу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основании  утвержденн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ов, соответствующих профессиональным стандартам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61086B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61086B">
            <w:pPr>
              <w:pStyle w:val="a5"/>
              <w:ind w:left="57" w:right="57"/>
              <w:rPr>
                <w:lang w:val="ru-RU"/>
              </w:rPr>
            </w:pPr>
            <w:r w:rsidRPr="00147D07">
              <w:rPr>
                <w:color w:val="auto"/>
                <w:lang w:val="ru-RU"/>
              </w:rPr>
              <w:t>А</w:t>
            </w:r>
            <w:r w:rsidRPr="00147D07">
              <w:rPr>
                <w:rFonts w:ascii="Times New Roman" w:hAnsi="Times New Roman" w:cs="Times New Roman"/>
                <w:color w:val="auto"/>
                <w:lang w:val="ru-RU"/>
              </w:rPr>
              <w:t>дминистрация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147D07" w:rsidRDefault="00C51EA3" w:rsidP="00147D07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189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Пакет документов кандидата  на должность</w:t>
            </w:r>
          </w:p>
        </w:tc>
      </w:tr>
      <w:tr w:rsidR="00C51EA3" w:rsidRPr="00926A16" w:rsidTr="00DD6622">
        <w:trPr>
          <w:gridAfter w:val="1"/>
          <w:wAfter w:w="10" w:type="dxa"/>
          <w:trHeight w:val="407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B92A75" w:rsidRDefault="00C51EA3" w:rsidP="00E36ABF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  <w:r w:rsidRPr="00B92A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Информационное обеспечение введения профессионального стандарта</w:t>
            </w:r>
          </w:p>
        </w:tc>
      </w:tr>
      <w:tr w:rsidR="00C51EA3" w:rsidRPr="00926A16" w:rsidTr="0064423D">
        <w:trPr>
          <w:gridAfter w:val="1"/>
          <w:wAfter w:w="10" w:type="dxa"/>
          <w:trHeight w:val="8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Информирование о переходе работников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DD6622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Лист ознакомления</w:t>
            </w:r>
          </w:p>
        </w:tc>
      </w:tr>
      <w:tr w:rsidR="00C51EA3" w:rsidRPr="00926A16" w:rsidTr="0064423D">
        <w:trPr>
          <w:gridAfter w:val="1"/>
          <w:wAfter w:w="10" w:type="dxa"/>
          <w:trHeight w:val="404"/>
        </w:trPr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DD6622">
            <w:pPr>
              <w:pStyle w:val="a5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Размещение информации о переходе на </w:t>
            </w:r>
            <w:proofErr w:type="spellStart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профстандарты</w:t>
            </w:r>
            <w:proofErr w:type="spellEnd"/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1EA3" w:rsidRPr="00724C9A" w:rsidRDefault="00C51EA3" w:rsidP="00E36ABF">
            <w:pPr>
              <w:pStyle w:val="a5"/>
              <w:ind w:left="57"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24C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ДОУ</w:t>
            </w:r>
          </w:p>
        </w:tc>
      </w:tr>
    </w:tbl>
    <w:p w:rsidR="00244D45" w:rsidRPr="0043600C" w:rsidRDefault="00244D45" w:rsidP="00E36ABF">
      <w:pPr>
        <w:ind w:left="57" w:right="57"/>
      </w:pPr>
    </w:p>
    <w:p w:rsidR="0043600C" w:rsidRPr="0043600C" w:rsidRDefault="0043600C" w:rsidP="00DD6622">
      <w:pPr>
        <w:ind w:left="993" w:right="57"/>
        <w:rPr>
          <w:rFonts w:ascii="Times New Roman" w:hAnsi="Times New Roman" w:cs="Times New Roman"/>
          <w:b/>
          <w:sz w:val="28"/>
          <w:szCs w:val="28"/>
        </w:rPr>
      </w:pPr>
      <w:r w:rsidRPr="0043600C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18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Организовано методическое сопровождение, способствующее переходу на профессиональный стандарт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51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Разработаны организационно-управленческие решения, регулирующие реализацию перехода на профессиональный стандарт персонала.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Нормативно - правовая база наполнена необходимыми документами.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Организована эффективная кадровая политика, позволяющая реализовать переход на профессиональные стандарты, имеется перспективное планирование работы в данном направлении.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4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Все педагоги соответствуют профессиональному стандарту педагога в полном объёме.</w:t>
      </w:r>
    </w:p>
    <w:p w:rsidR="0043600C" w:rsidRPr="0043600C" w:rsidRDefault="0043600C" w:rsidP="00DD6622">
      <w:pPr>
        <w:numPr>
          <w:ilvl w:val="0"/>
          <w:numId w:val="5"/>
        </w:numPr>
        <w:tabs>
          <w:tab w:val="left" w:pos="1347"/>
        </w:tabs>
        <w:ind w:left="993" w:right="57"/>
        <w:rPr>
          <w:rFonts w:ascii="Times New Roman" w:eastAsia="Times New Roman" w:hAnsi="Times New Roman" w:cs="Times New Roman"/>
          <w:sz w:val="28"/>
          <w:szCs w:val="28"/>
        </w:rPr>
      </w:pPr>
      <w:r w:rsidRPr="0043600C">
        <w:rPr>
          <w:rFonts w:ascii="Times New Roman" w:eastAsia="Times New Roman" w:hAnsi="Times New Roman" w:cs="Times New Roman"/>
          <w:sz w:val="28"/>
          <w:szCs w:val="28"/>
        </w:rPr>
        <w:t>Прием на работу ведется в соответствии с требованиями профессиональных стандартов.</w:t>
      </w:r>
    </w:p>
    <w:p w:rsidR="00244D45" w:rsidRPr="0043600C" w:rsidRDefault="00244D45" w:rsidP="00DD6622">
      <w:pPr>
        <w:ind w:left="993"/>
      </w:pPr>
    </w:p>
    <w:sectPr w:rsidR="00244D45" w:rsidRPr="0043600C" w:rsidSect="0043293A">
      <w:pgSz w:w="16838" w:h="11906" w:orient="landscape"/>
      <w:pgMar w:top="851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C1C0472"/>
    <w:multiLevelType w:val="multilevel"/>
    <w:tmpl w:val="870EB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45"/>
    <w:rsid w:val="00020E87"/>
    <w:rsid w:val="00022E01"/>
    <w:rsid w:val="000460F2"/>
    <w:rsid w:val="000471B1"/>
    <w:rsid w:val="000653FF"/>
    <w:rsid w:val="00072FC2"/>
    <w:rsid w:val="00141896"/>
    <w:rsid w:val="00147D07"/>
    <w:rsid w:val="00173902"/>
    <w:rsid w:val="00237FD9"/>
    <w:rsid w:val="00242254"/>
    <w:rsid w:val="00244D45"/>
    <w:rsid w:val="00255064"/>
    <w:rsid w:val="00306131"/>
    <w:rsid w:val="00313158"/>
    <w:rsid w:val="0043293A"/>
    <w:rsid w:val="0043600C"/>
    <w:rsid w:val="004B1FA8"/>
    <w:rsid w:val="00516C29"/>
    <w:rsid w:val="00581021"/>
    <w:rsid w:val="005864B3"/>
    <w:rsid w:val="0064423D"/>
    <w:rsid w:val="0068102A"/>
    <w:rsid w:val="00683831"/>
    <w:rsid w:val="006A79A5"/>
    <w:rsid w:val="006C3B9B"/>
    <w:rsid w:val="00724C9A"/>
    <w:rsid w:val="00767BED"/>
    <w:rsid w:val="007C2705"/>
    <w:rsid w:val="007C2F95"/>
    <w:rsid w:val="0084643B"/>
    <w:rsid w:val="00875715"/>
    <w:rsid w:val="008C74C0"/>
    <w:rsid w:val="0092446B"/>
    <w:rsid w:val="0097420A"/>
    <w:rsid w:val="009A5E73"/>
    <w:rsid w:val="009E7A8F"/>
    <w:rsid w:val="00A04EC9"/>
    <w:rsid w:val="00A246C4"/>
    <w:rsid w:val="00A95B8E"/>
    <w:rsid w:val="00A979BA"/>
    <w:rsid w:val="00B20EFD"/>
    <w:rsid w:val="00B642D5"/>
    <w:rsid w:val="00B8138D"/>
    <w:rsid w:val="00B92950"/>
    <w:rsid w:val="00B92A75"/>
    <w:rsid w:val="00B959B2"/>
    <w:rsid w:val="00BC304D"/>
    <w:rsid w:val="00BE0528"/>
    <w:rsid w:val="00C51EA3"/>
    <w:rsid w:val="00C8780C"/>
    <w:rsid w:val="00D02A72"/>
    <w:rsid w:val="00D415E0"/>
    <w:rsid w:val="00D50ADE"/>
    <w:rsid w:val="00DA177F"/>
    <w:rsid w:val="00DD6622"/>
    <w:rsid w:val="00DD6978"/>
    <w:rsid w:val="00DF6A1C"/>
    <w:rsid w:val="00E36ABF"/>
    <w:rsid w:val="00E775EE"/>
    <w:rsid w:val="00EF2A91"/>
    <w:rsid w:val="00F01ACE"/>
    <w:rsid w:val="00F01F22"/>
    <w:rsid w:val="00F42190"/>
    <w:rsid w:val="00FB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B023A-0EAB-407C-9EEE-B607DB80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 Windows</cp:lastModifiedBy>
  <cp:revision>3</cp:revision>
  <cp:lastPrinted>2020-01-24T10:54:00Z</cp:lastPrinted>
  <dcterms:created xsi:type="dcterms:W3CDTF">2020-01-30T04:52:00Z</dcterms:created>
  <dcterms:modified xsi:type="dcterms:W3CDTF">2020-02-12T19:25:00Z</dcterms:modified>
</cp:coreProperties>
</file>