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53EC" w:rsidRDefault="00C853EC" w:rsidP="00714968">
      <w:pPr>
        <w:widowControl w:val="0"/>
        <w:spacing w:after="0"/>
        <w:jc w:val="center"/>
        <w:rPr>
          <w:rFonts w:ascii="Times New Roman" w:hAnsi="Times New Roman"/>
          <w:b/>
          <w:kern w:val="28"/>
          <w:lang w:eastAsia="ru-RU"/>
        </w:rPr>
      </w:pPr>
    </w:p>
    <w:p w:rsidR="00C337EE" w:rsidRDefault="00C337EE" w:rsidP="00714968">
      <w:pPr>
        <w:widowControl w:val="0"/>
        <w:spacing w:after="0"/>
        <w:jc w:val="center"/>
        <w:rPr>
          <w:rFonts w:ascii="Times New Roman" w:hAnsi="Times New Roman"/>
          <w:b/>
          <w:kern w:val="28"/>
          <w:lang w:eastAsia="ru-RU"/>
        </w:rPr>
      </w:pPr>
      <w:r w:rsidRPr="001669EC">
        <w:rPr>
          <w:rFonts w:ascii="Times New Roman" w:hAnsi="Times New Roman"/>
          <w:b/>
          <w:kern w:val="28"/>
          <w:lang w:eastAsia="ru-RU"/>
        </w:rPr>
        <w:t>КОНТРАКТ №</w:t>
      </w:r>
      <w:r w:rsidR="00F8687E">
        <w:rPr>
          <w:rFonts w:ascii="Times New Roman" w:hAnsi="Times New Roman"/>
          <w:b/>
          <w:kern w:val="28"/>
          <w:lang w:eastAsia="ru-RU"/>
        </w:rPr>
        <w:t xml:space="preserve"> 69</w:t>
      </w:r>
    </w:p>
    <w:p w:rsidR="00B06E6B" w:rsidRDefault="00725EEB" w:rsidP="00B06E6B">
      <w:pPr>
        <w:widowControl w:val="0"/>
        <w:spacing w:after="0"/>
        <w:jc w:val="center"/>
        <w:rPr>
          <w:rFonts w:ascii="Times New Roman" w:hAnsi="Times New Roman"/>
          <w:b/>
          <w:kern w:val="28"/>
          <w:lang w:eastAsia="ru-RU"/>
        </w:rPr>
      </w:pPr>
      <w:r>
        <w:rPr>
          <w:rFonts w:ascii="Times New Roman" w:hAnsi="Times New Roman"/>
          <w:b/>
          <w:kern w:val="28"/>
          <w:lang w:eastAsia="ru-RU"/>
        </w:rPr>
        <w:t>ИКЗ</w:t>
      </w:r>
      <w:r w:rsidR="00F8687E">
        <w:rPr>
          <w:rFonts w:ascii="Times New Roman" w:hAnsi="Times New Roman"/>
          <w:b/>
          <w:kern w:val="28"/>
          <w:lang w:eastAsia="ru-RU"/>
        </w:rPr>
        <w:t xml:space="preserve"> </w:t>
      </w:r>
      <w:r w:rsidR="00034E8F">
        <w:rPr>
          <w:rFonts w:ascii="Times New Roman" w:hAnsi="Times New Roman"/>
          <w:b/>
          <w:kern w:val="28"/>
          <w:lang w:eastAsia="ru-RU"/>
        </w:rPr>
        <w:t xml:space="preserve"> </w:t>
      </w:r>
      <w:r w:rsidR="00F8687E" w:rsidRPr="00F8687E">
        <w:rPr>
          <w:rFonts w:ascii="Times New Roman" w:hAnsi="Times New Roman"/>
          <w:b/>
          <w:kern w:val="28"/>
          <w:lang w:eastAsia="ru-RU"/>
        </w:rPr>
        <w:t>243163500359916350100100020015629244</w:t>
      </w:r>
      <w:r w:rsidR="00B06E6B">
        <w:rPr>
          <w:rFonts w:ascii="Times New Roman" w:hAnsi="Times New Roman"/>
          <w:b/>
          <w:kern w:val="28"/>
          <w:lang w:eastAsia="ru-RU"/>
        </w:rPr>
        <w:t xml:space="preserve">     </w:t>
      </w:r>
    </w:p>
    <w:p w:rsidR="00B06E6B" w:rsidRDefault="00B06E6B" w:rsidP="00B06E6B">
      <w:pPr>
        <w:suppressAutoHyphens w:val="0"/>
        <w:autoSpaceDE w:val="0"/>
        <w:autoSpaceDN w:val="0"/>
        <w:adjustRightInd w:val="0"/>
        <w:spacing w:after="0" w:line="240" w:lineRule="auto"/>
        <w:ind w:firstLine="567"/>
        <w:jc w:val="center"/>
        <w:rPr>
          <w:rFonts w:ascii="Times New Roman" w:hAnsi="Times New Roman"/>
          <w:kern w:val="0"/>
          <w:lang w:eastAsia="ru-RU"/>
        </w:rPr>
      </w:pPr>
    </w:p>
    <w:p w:rsidR="00B06E6B" w:rsidRPr="00B06E6B" w:rsidRDefault="00B06E6B" w:rsidP="00B06E6B">
      <w:pPr>
        <w:suppressAutoHyphens w:val="0"/>
        <w:autoSpaceDE w:val="0"/>
        <w:autoSpaceDN w:val="0"/>
        <w:adjustRightInd w:val="0"/>
        <w:spacing w:after="0" w:line="240" w:lineRule="auto"/>
        <w:ind w:firstLine="567"/>
        <w:jc w:val="center"/>
        <w:rPr>
          <w:rFonts w:ascii="Times New Roman" w:hAnsi="Times New Roman"/>
          <w:kern w:val="0"/>
          <w:lang w:eastAsia="ru-RU"/>
        </w:rPr>
      </w:pPr>
      <w:r w:rsidRPr="00B06E6B">
        <w:rPr>
          <w:rFonts w:ascii="Times New Roman" w:hAnsi="Times New Roman"/>
          <w:kern w:val="0"/>
          <w:lang w:eastAsia="ru-RU"/>
        </w:rPr>
        <w:t xml:space="preserve">п.г.т. Б.Сабы </w:t>
      </w:r>
      <w:r w:rsidRPr="00B06E6B">
        <w:rPr>
          <w:rFonts w:ascii="Times New Roman" w:hAnsi="Times New Roman"/>
          <w:kern w:val="0"/>
          <w:lang w:eastAsia="ru-RU"/>
        </w:rPr>
        <w:tab/>
      </w:r>
      <w:r w:rsidRPr="00B06E6B">
        <w:rPr>
          <w:rFonts w:ascii="Times New Roman" w:hAnsi="Times New Roman"/>
          <w:kern w:val="0"/>
          <w:lang w:eastAsia="ru-RU"/>
        </w:rPr>
        <w:tab/>
        <w:t xml:space="preserve">                                    </w:t>
      </w:r>
      <w:r w:rsidRPr="00B06E6B">
        <w:rPr>
          <w:rFonts w:ascii="Times New Roman" w:hAnsi="Times New Roman"/>
          <w:kern w:val="0"/>
          <w:lang w:eastAsia="ru-RU"/>
        </w:rPr>
        <w:tab/>
        <w:t xml:space="preserve">                                         «      » _______ 20</w:t>
      </w:r>
      <w:r w:rsidR="002F2A57">
        <w:rPr>
          <w:rFonts w:ascii="Times New Roman" w:hAnsi="Times New Roman"/>
          <w:kern w:val="0"/>
          <w:lang w:eastAsia="ru-RU"/>
        </w:rPr>
        <w:t>2</w:t>
      </w:r>
      <w:r w:rsidR="00384544">
        <w:rPr>
          <w:rFonts w:ascii="Times New Roman" w:hAnsi="Times New Roman"/>
          <w:kern w:val="0"/>
          <w:lang w:eastAsia="ru-RU"/>
        </w:rPr>
        <w:t>4</w:t>
      </w:r>
      <w:r w:rsidRPr="00B06E6B">
        <w:rPr>
          <w:rFonts w:ascii="Times New Roman" w:hAnsi="Times New Roman"/>
          <w:kern w:val="0"/>
          <w:lang w:eastAsia="ru-RU"/>
        </w:rPr>
        <w:t xml:space="preserve"> г.</w:t>
      </w:r>
    </w:p>
    <w:p w:rsidR="00B06E6B" w:rsidRPr="00B06E6B" w:rsidRDefault="00B06E6B" w:rsidP="00B06E6B">
      <w:pPr>
        <w:spacing w:after="0" w:line="240" w:lineRule="auto"/>
        <w:ind w:firstLine="720"/>
        <w:jc w:val="both"/>
        <w:rPr>
          <w:rFonts w:ascii="Times New Roman" w:hAnsi="Times New Roman"/>
          <w:bCs/>
        </w:rPr>
      </w:pPr>
    </w:p>
    <w:p w:rsidR="002F2A57" w:rsidRPr="002F2A57" w:rsidRDefault="00B06E6B" w:rsidP="00A908DF">
      <w:pPr>
        <w:widowControl w:val="0"/>
        <w:suppressAutoHyphens w:val="0"/>
        <w:autoSpaceDE w:val="0"/>
        <w:autoSpaceDN w:val="0"/>
        <w:adjustRightInd w:val="0"/>
        <w:spacing w:after="0" w:line="240" w:lineRule="auto"/>
        <w:ind w:firstLine="567"/>
        <w:jc w:val="both"/>
        <w:rPr>
          <w:rFonts w:ascii="Times New Roman" w:hAnsi="Times New Roman"/>
          <w:kern w:val="2"/>
        </w:rPr>
      </w:pPr>
      <w:r w:rsidRPr="00B06E6B">
        <w:rPr>
          <w:rFonts w:ascii="Times New Roman" w:hAnsi="Times New Roman"/>
        </w:rPr>
        <w:t xml:space="preserve"> </w:t>
      </w:r>
      <w:proofErr w:type="gramStart"/>
      <w:r w:rsidR="00A908DF" w:rsidRPr="00A908DF">
        <w:rPr>
          <w:rFonts w:ascii="Times New Roman" w:hAnsi="Times New Roman"/>
        </w:rPr>
        <w:t>МБДОУ «</w:t>
      </w:r>
      <w:proofErr w:type="spellStart"/>
      <w:r w:rsidR="00A908DF" w:rsidRPr="00A908DF">
        <w:rPr>
          <w:rFonts w:ascii="Times New Roman" w:hAnsi="Times New Roman"/>
        </w:rPr>
        <w:t>Верхнешицинский</w:t>
      </w:r>
      <w:proofErr w:type="spellEnd"/>
      <w:r w:rsidR="00A908DF" w:rsidRPr="00A908DF">
        <w:rPr>
          <w:rFonts w:ascii="Times New Roman" w:hAnsi="Times New Roman"/>
        </w:rPr>
        <w:t xml:space="preserve"> детский сад «Ак </w:t>
      </w:r>
      <w:proofErr w:type="spellStart"/>
      <w:r w:rsidR="00A908DF" w:rsidRPr="00A908DF">
        <w:rPr>
          <w:rFonts w:ascii="Times New Roman" w:hAnsi="Times New Roman"/>
        </w:rPr>
        <w:t>каен</w:t>
      </w:r>
      <w:proofErr w:type="spellEnd"/>
      <w:r w:rsidR="00A908DF" w:rsidRPr="00A908DF">
        <w:rPr>
          <w:rFonts w:ascii="Times New Roman" w:hAnsi="Times New Roman"/>
        </w:rPr>
        <w:t>» Сабинского муниципального района Республики Татарстан, именуемое в дальнейшем «Заказчик» в лице заведующей  Мусиной Р.Р., действующей  на основании Устава</w:t>
      </w:r>
      <w:r w:rsidRPr="00B06E6B">
        <w:rPr>
          <w:rFonts w:ascii="Times New Roman" w:hAnsi="Times New Roman"/>
        </w:rPr>
        <w:t xml:space="preserve">, с одной стороны, и </w:t>
      </w:r>
      <w:r w:rsidR="00460028" w:rsidRPr="00460028">
        <w:rPr>
          <w:rFonts w:ascii="Times New Roman" w:hAnsi="Times New Roman"/>
        </w:rPr>
        <w:t>Общество с ограниченной ответственностью  «</w:t>
      </w:r>
      <w:proofErr w:type="spellStart"/>
      <w:r w:rsidR="00460028" w:rsidRPr="00460028">
        <w:rPr>
          <w:rFonts w:ascii="Times New Roman" w:hAnsi="Times New Roman"/>
        </w:rPr>
        <w:t>Аш</w:t>
      </w:r>
      <w:proofErr w:type="spellEnd"/>
      <w:r w:rsidR="00460028" w:rsidRPr="00460028">
        <w:rPr>
          <w:rFonts w:ascii="Times New Roman" w:hAnsi="Times New Roman"/>
        </w:rPr>
        <w:t>-су»</w:t>
      </w:r>
      <w:r w:rsidRPr="00B06E6B">
        <w:rPr>
          <w:rFonts w:ascii="Times New Roman" w:hAnsi="Times New Roman"/>
        </w:rPr>
        <w:t>, именуем</w:t>
      </w:r>
      <w:r w:rsidR="00460028">
        <w:rPr>
          <w:rFonts w:ascii="Times New Roman" w:hAnsi="Times New Roman"/>
        </w:rPr>
        <w:t>ое</w:t>
      </w:r>
      <w:r w:rsidRPr="00B06E6B">
        <w:rPr>
          <w:rFonts w:ascii="Times New Roman" w:hAnsi="Times New Roman"/>
        </w:rPr>
        <w:t xml:space="preserve"> в дальнейшем «Исполнитель» в лице </w:t>
      </w:r>
      <w:r w:rsidR="00460028">
        <w:rPr>
          <w:rFonts w:ascii="Times New Roman" w:hAnsi="Times New Roman"/>
        </w:rPr>
        <w:t xml:space="preserve">директора </w:t>
      </w:r>
      <w:r w:rsidR="00460028" w:rsidRPr="00460028">
        <w:rPr>
          <w:rFonts w:ascii="Times New Roman" w:hAnsi="Times New Roman"/>
        </w:rPr>
        <w:t>Исламовой А.М., действующе</w:t>
      </w:r>
      <w:r w:rsidR="00460028">
        <w:rPr>
          <w:rFonts w:ascii="Times New Roman" w:hAnsi="Times New Roman"/>
        </w:rPr>
        <w:t>го</w:t>
      </w:r>
      <w:r w:rsidR="00460028" w:rsidRPr="00460028">
        <w:rPr>
          <w:rFonts w:ascii="Times New Roman" w:hAnsi="Times New Roman"/>
        </w:rPr>
        <w:t xml:space="preserve"> на основании Устава</w:t>
      </w:r>
      <w:r w:rsidR="00891371">
        <w:rPr>
          <w:rFonts w:ascii="Times New Roman" w:hAnsi="Times New Roman"/>
        </w:rPr>
        <w:t>,</w:t>
      </w:r>
      <w:r w:rsidRPr="00B06E6B">
        <w:rPr>
          <w:rFonts w:ascii="Times New Roman" w:hAnsi="Times New Roman"/>
        </w:rPr>
        <w:t xml:space="preserve">  с другой стороны,  </w:t>
      </w:r>
      <w:r w:rsidR="002F2A57" w:rsidRPr="002F2A57">
        <w:rPr>
          <w:rFonts w:ascii="Times New Roman" w:hAnsi="Times New Roman"/>
          <w:kern w:val="2"/>
        </w:rPr>
        <w:t>в дальнейшем совместно именуемые «СТОРОНЫ», в соответствии с результатами</w:t>
      </w:r>
      <w:proofErr w:type="gramEnd"/>
      <w:r w:rsidR="002F2A57" w:rsidRPr="002F2A57">
        <w:rPr>
          <w:rFonts w:ascii="Times New Roman" w:hAnsi="Times New Roman"/>
          <w:kern w:val="2"/>
        </w:rPr>
        <w:t xml:space="preserve"> закупки, проведенной уполномоченным органом - Исполнительным комитетом Сабинского муниципального района, путем проведения аукциона в электронной форме №</w:t>
      </w:r>
      <w:r w:rsidR="00460028">
        <w:rPr>
          <w:rFonts w:ascii="Times New Roman" w:hAnsi="Times New Roman"/>
          <w:kern w:val="2"/>
        </w:rPr>
        <w:t xml:space="preserve"> </w:t>
      </w:r>
      <w:r w:rsidR="00460028" w:rsidRPr="00460028">
        <w:rPr>
          <w:rFonts w:ascii="Times New Roman" w:hAnsi="Times New Roman"/>
          <w:kern w:val="2"/>
        </w:rPr>
        <w:t>011130000172400004</w:t>
      </w:r>
      <w:r w:rsidR="00C031B9">
        <w:rPr>
          <w:rFonts w:ascii="Times New Roman" w:hAnsi="Times New Roman"/>
          <w:kern w:val="2"/>
        </w:rPr>
        <w:t>4</w:t>
      </w:r>
      <w:r w:rsidR="002F2A57" w:rsidRPr="002F2A57">
        <w:rPr>
          <w:rFonts w:ascii="Times New Roman" w:hAnsi="Times New Roman"/>
          <w:kern w:val="2"/>
        </w:rPr>
        <w:t>,  протокол №</w:t>
      </w:r>
      <w:r w:rsidR="00460028">
        <w:rPr>
          <w:rFonts w:ascii="Times New Roman" w:hAnsi="Times New Roman"/>
          <w:kern w:val="2"/>
        </w:rPr>
        <w:t xml:space="preserve"> </w:t>
      </w:r>
      <w:r w:rsidR="00460028" w:rsidRPr="00460028">
        <w:rPr>
          <w:rFonts w:ascii="Times New Roman" w:hAnsi="Times New Roman"/>
          <w:kern w:val="2"/>
        </w:rPr>
        <w:t>011130000172400004</w:t>
      </w:r>
      <w:r w:rsidR="00C031B9">
        <w:rPr>
          <w:rFonts w:ascii="Times New Roman" w:hAnsi="Times New Roman"/>
          <w:kern w:val="2"/>
        </w:rPr>
        <w:t>4</w:t>
      </w:r>
      <w:r w:rsidR="002F2A57" w:rsidRPr="002F2A57">
        <w:rPr>
          <w:rFonts w:ascii="Times New Roman" w:hAnsi="Times New Roman"/>
          <w:kern w:val="2"/>
        </w:rPr>
        <w:t xml:space="preserve"> от </w:t>
      </w:r>
      <w:r w:rsidR="00460028">
        <w:rPr>
          <w:rFonts w:ascii="Times New Roman" w:hAnsi="Times New Roman"/>
          <w:kern w:val="2"/>
        </w:rPr>
        <w:t>14 июня 2024 г.</w:t>
      </w:r>
      <w:r w:rsidR="002F2A57" w:rsidRPr="002F2A57">
        <w:rPr>
          <w:rFonts w:ascii="Times New Roman" w:hAnsi="Times New Roman"/>
          <w:kern w:val="2"/>
        </w:rPr>
        <w:t>, заключили настоящий Контракт о нижеследующем:</w:t>
      </w:r>
    </w:p>
    <w:p w:rsidR="00B06E6B" w:rsidRPr="00B06E6B" w:rsidRDefault="00B06E6B" w:rsidP="002F2A57">
      <w:pPr>
        <w:spacing w:after="0" w:line="240" w:lineRule="auto"/>
        <w:ind w:firstLine="540"/>
        <w:jc w:val="both"/>
        <w:rPr>
          <w:rFonts w:ascii="Times New Roman" w:hAnsi="Times New Roman"/>
          <w:b/>
        </w:rPr>
      </w:pPr>
    </w:p>
    <w:p w:rsidR="00B06E6B" w:rsidRPr="00B06E6B" w:rsidRDefault="00B06E6B" w:rsidP="00B06E6B">
      <w:pPr>
        <w:spacing w:after="0" w:line="240" w:lineRule="auto"/>
        <w:ind w:firstLine="540"/>
        <w:jc w:val="center"/>
        <w:rPr>
          <w:rFonts w:ascii="Times New Roman" w:hAnsi="Times New Roman"/>
          <w:b/>
        </w:rPr>
      </w:pPr>
      <w:r w:rsidRPr="00B06E6B">
        <w:rPr>
          <w:rFonts w:ascii="Times New Roman" w:hAnsi="Times New Roman"/>
          <w:b/>
        </w:rPr>
        <w:t>1. Предмет контракта</w:t>
      </w:r>
    </w:p>
    <w:p w:rsidR="00B06E6B" w:rsidRPr="00B06E6B" w:rsidRDefault="00B06E6B" w:rsidP="00B06E6B">
      <w:pPr>
        <w:spacing w:after="0" w:line="240" w:lineRule="auto"/>
        <w:ind w:firstLine="567"/>
        <w:jc w:val="both"/>
        <w:rPr>
          <w:rFonts w:ascii="Times New Roman" w:hAnsi="Times New Roman"/>
        </w:rPr>
      </w:pPr>
      <w:r w:rsidRPr="00B06E6B">
        <w:rPr>
          <w:rFonts w:ascii="Times New Roman" w:hAnsi="Times New Roman"/>
        </w:rPr>
        <w:t xml:space="preserve">1.1. </w:t>
      </w:r>
      <w:proofErr w:type="gramStart"/>
      <w:r w:rsidRPr="00B06E6B">
        <w:rPr>
          <w:rFonts w:ascii="Times New Roman" w:hAnsi="Times New Roman"/>
        </w:rPr>
        <w:t xml:space="preserve">Исполнитель обязуется оказать услуги по организации </w:t>
      </w:r>
      <w:r w:rsidR="004D22F3">
        <w:rPr>
          <w:rFonts w:ascii="Times New Roman" w:hAnsi="Times New Roman"/>
        </w:rPr>
        <w:t xml:space="preserve">питания </w:t>
      </w:r>
      <w:r w:rsidR="002D1B60">
        <w:rPr>
          <w:rFonts w:ascii="Times New Roman" w:hAnsi="Times New Roman"/>
        </w:rPr>
        <w:t xml:space="preserve">детей </w:t>
      </w:r>
      <w:r w:rsidRPr="00B06E6B">
        <w:rPr>
          <w:rFonts w:ascii="Times New Roman" w:hAnsi="Times New Roman"/>
        </w:rPr>
        <w:t xml:space="preserve"> на </w:t>
      </w:r>
      <w:r w:rsidR="00384544">
        <w:rPr>
          <w:rFonts w:ascii="Times New Roman" w:hAnsi="Times New Roman"/>
        </w:rPr>
        <w:t>2</w:t>
      </w:r>
      <w:r w:rsidRPr="00B06E6B">
        <w:rPr>
          <w:rFonts w:ascii="Times New Roman" w:hAnsi="Times New Roman"/>
        </w:rPr>
        <w:t xml:space="preserve"> полугодие 20</w:t>
      </w:r>
      <w:r>
        <w:rPr>
          <w:rFonts w:ascii="Times New Roman" w:hAnsi="Times New Roman"/>
        </w:rPr>
        <w:t>2</w:t>
      </w:r>
      <w:r w:rsidR="002839FC">
        <w:rPr>
          <w:rFonts w:ascii="Times New Roman" w:hAnsi="Times New Roman"/>
        </w:rPr>
        <w:t>4</w:t>
      </w:r>
      <w:r w:rsidRPr="00B06E6B">
        <w:rPr>
          <w:rFonts w:ascii="Times New Roman" w:hAnsi="Times New Roman"/>
        </w:rPr>
        <w:t xml:space="preserve"> года для нужд </w:t>
      </w:r>
      <w:r w:rsidR="002D1B60" w:rsidRPr="002D1B60">
        <w:rPr>
          <w:rFonts w:ascii="Times New Roman" w:hAnsi="Times New Roman"/>
        </w:rPr>
        <w:t xml:space="preserve">Муниципального бюджетного дошкольного общеобразовательного учреждения </w:t>
      </w:r>
      <w:r w:rsidR="00A908DF" w:rsidRPr="00A908DF">
        <w:rPr>
          <w:rFonts w:ascii="Times New Roman" w:hAnsi="Times New Roman"/>
        </w:rPr>
        <w:t>«</w:t>
      </w:r>
      <w:proofErr w:type="spellStart"/>
      <w:r w:rsidR="00A908DF" w:rsidRPr="00A908DF">
        <w:rPr>
          <w:rFonts w:ascii="Times New Roman" w:hAnsi="Times New Roman"/>
        </w:rPr>
        <w:t>Верхнешицинский</w:t>
      </w:r>
      <w:proofErr w:type="spellEnd"/>
      <w:r w:rsidR="00A908DF" w:rsidRPr="00A908DF">
        <w:rPr>
          <w:rFonts w:ascii="Times New Roman" w:hAnsi="Times New Roman"/>
        </w:rPr>
        <w:t xml:space="preserve"> детский сад «Ак </w:t>
      </w:r>
      <w:proofErr w:type="spellStart"/>
      <w:r w:rsidR="00A908DF" w:rsidRPr="00A908DF">
        <w:rPr>
          <w:rFonts w:ascii="Times New Roman" w:hAnsi="Times New Roman"/>
        </w:rPr>
        <w:t>каен</w:t>
      </w:r>
      <w:proofErr w:type="spellEnd"/>
      <w:r w:rsidR="00A908DF" w:rsidRPr="00A908DF">
        <w:rPr>
          <w:rFonts w:ascii="Times New Roman" w:hAnsi="Times New Roman"/>
        </w:rPr>
        <w:t>» Сабинского муниципального района Республики Татарстан</w:t>
      </w:r>
      <w:r w:rsidRPr="00B06E6B">
        <w:rPr>
          <w:rFonts w:ascii="Times New Roman" w:hAnsi="Times New Roman"/>
        </w:rPr>
        <w:t xml:space="preserve"> (далее - Услуги) в соответствии со Спецификацией (Приложение №1 к Контракту) и утвержденными нормативами, нормами и правилами, а Заказчик, в свою очередь, обязуется принять результат оказанных услуг, оплатить их согласно актам</w:t>
      </w:r>
      <w:proofErr w:type="gramEnd"/>
      <w:r w:rsidRPr="00B06E6B">
        <w:rPr>
          <w:rFonts w:ascii="Times New Roman" w:hAnsi="Times New Roman"/>
        </w:rPr>
        <w:t xml:space="preserve"> выполненных работ и </w:t>
      </w:r>
      <w:proofErr w:type="gramStart"/>
      <w:r w:rsidRPr="00B06E6B">
        <w:rPr>
          <w:rFonts w:ascii="Times New Roman" w:hAnsi="Times New Roman"/>
        </w:rPr>
        <w:t>счет-фактуры</w:t>
      </w:r>
      <w:proofErr w:type="gramEnd"/>
      <w:r w:rsidRPr="00B06E6B">
        <w:rPr>
          <w:rFonts w:ascii="Times New Roman" w:hAnsi="Times New Roman"/>
        </w:rPr>
        <w:t>.</w:t>
      </w:r>
    </w:p>
    <w:p w:rsidR="00B06E6B" w:rsidRPr="00B06E6B" w:rsidRDefault="00B06E6B" w:rsidP="00B06E6B">
      <w:pPr>
        <w:spacing w:after="0" w:line="240" w:lineRule="auto"/>
        <w:ind w:firstLine="567"/>
        <w:jc w:val="both"/>
        <w:rPr>
          <w:rFonts w:ascii="Times New Roman" w:hAnsi="Times New Roman"/>
        </w:rPr>
      </w:pPr>
      <w:r w:rsidRPr="00B06E6B">
        <w:rPr>
          <w:rFonts w:ascii="Times New Roman" w:hAnsi="Times New Roman"/>
        </w:rPr>
        <w:t xml:space="preserve">1.2. Услуги оказываются в строгом соответствии со Спецификацией (Приложение № 1) и условиями настоящего Контракта. Спецификация </w:t>
      </w:r>
      <w:proofErr w:type="gramStart"/>
      <w:r w:rsidRPr="00B06E6B">
        <w:rPr>
          <w:rFonts w:ascii="Times New Roman" w:hAnsi="Times New Roman"/>
        </w:rPr>
        <w:t>согласовывается и подписывается</w:t>
      </w:r>
      <w:proofErr w:type="gramEnd"/>
      <w:r w:rsidRPr="00B06E6B">
        <w:rPr>
          <w:rFonts w:ascii="Times New Roman" w:hAnsi="Times New Roman"/>
        </w:rPr>
        <w:t xml:space="preserve"> сторонами одновременно с заключением Контракта и является его неотъемлемой частью.</w:t>
      </w:r>
    </w:p>
    <w:p w:rsidR="00B06E6B" w:rsidRPr="00B06E6B" w:rsidRDefault="00B06E6B" w:rsidP="00B06E6B">
      <w:pPr>
        <w:spacing w:after="0" w:line="240" w:lineRule="auto"/>
        <w:ind w:firstLine="567"/>
        <w:jc w:val="both"/>
        <w:rPr>
          <w:rFonts w:ascii="Times New Roman" w:hAnsi="Times New Roman"/>
        </w:rPr>
      </w:pPr>
      <w:r w:rsidRPr="00B06E6B">
        <w:rPr>
          <w:rFonts w:ascii="Times New Roman" w:hAnsi="Times New Roman"/>
        </w:rPr>
        <w:t xml:space="preserve">1.3.Исполнитель  гарантирует качество и безопасность оказываемых услуг в соответствии с требованиями Контракта, а также в соответствии с Техническими Регламентами таможенного союза </w:t>
      </w:r>
      <w:proofErr w:type="gramStart"/>
      <w:r w:rsidRPr="00B06E6B">
        <w:rPr>
          <w:rFonts w:ascii="Times New Roman" w:hAnsi="Times New Roman"/>
        </w:rPr>
        <w:t>ТР</w:t>
      </w:r>
      <w:proofErr w:type="gramEnd"/>
      <w:r w:rsidRPr="00B06E6B">
        <w:rPr>
          <w:rFonts w:ascii="Times New Roman" w:hAnsi="Times New Roman"/>
        </w:rPr>
        <w:t xml:space="preserve"> ТС 021/2011 «О безопасности пищевой продукции», стандартами, санитарно-эпидемиологическими правилами и иными нормативами, являющимися обязательными в отношении данного вида услуг в соответствии с законодательными и подзаконными актами, действующими на территории Российской Федерации на дату оказания услуг и приемки оказанных услуг. </w:t>
      </w:r>
    </w:p>
    <w:p w:rsidR="00B06E6B" w:rsidRPr="00B06E6B" w:rsidRDefault="00B06E6B" w:rsidP="00B06E6B">
      <w:pPr>
        <w:spacing w:after="0" w:line="240" w:lineRule="auto"/>
        <w:ind w:firstLine="567"/>
        <w:jc w:val="both"/>
        <w:rPr>
          <w:rFonts w:ascii="Times New Roman" w:hAnsi="Times New Roman"/>
        </w:rPr>
      </w:pPr>
      <w:r w:rsidRPr="00B06E6B">
        <w:rPr>
          <w:rFonts w:ascii="Times New Roman" w:hAnsi="Times New Roman"/>
        </w:rPr>
        <w:t xml:space="preserve">1.4. Место оказания услуг: Республика Татарстан, Сабинский район, </w:t>
      </w:r>
      <w:r w:rsidR="00A908DF" w:rsidRPr="00A908DF">
        <w:rPr>
          <w:rFonts w:ascii="Times New Roman" w:hAnsi="Times New Roman"/>
        </w:rPr>
        <w:t xml:space="preserve">д. </w:t>
      </w:r>
      <w:proofErr w:type="gramStart"/>
      <w:r w:rsidR="00A908DF" w:rsidRPr="00A908DF">
        <w:rPr>
          <w:rFonts w:ascii="Times New Roman" w:hAnsi="Times New Roman"/>
        </w:rPr>
        <w:t>Верхние</w:t>
      </w:r>
      <w:proofErr w:type="gramEnd"/>
      <w:r w:rsidR="00A908DF" w:rsidRPr="00A908DF">
        <w:rPr>
          <w:rFonts w:ascii="Times New Roman" w:hAnsi="Times New Roman"/>
        </w:rPr>
        <w:t xml:space="preserve"> </w:t>
      </w:r>
      <w:proofErr w:type="spellStart"/>
      <w:r w:rsidR="00A908DF" w:rsidRPr="00A908DF">
        <w:rPr>
          <w:rFonts w:ascii="Times New Roman" w:hAnsi="Times New Roman"/>
        </w:rPr>
        <w:t>Шитцы</w:t>
      </w:r>
      <w:proofErr w:type="spellEnd"/>
      <w:r w:rsidR="00A908DF" w:rsidRPr="00A908DF">
        <w:rPr>
          <w:rFonts w:ascii="Times New Roman" w:hAnsi="Times New Roman"/>
        </w:rPr>
        <w:t>, ул. Ленина, д.31</w:t>
      </w:r>
      <w:r w:rsidRPr="00B06E6B">
        <w:rPr>
          <w:rFonts w:ascii="Times New Roman" w:hAnsi="Times New Roman"/>
        </w:rPr>
        <w:t>.</w:t>
      </w:r>
    </w:p>
    <w:p w:rsidR="00B06E6B" w:rsidRPr="00B06E6B" w:rsidRDefault="00B06E6B" w:rsidP="00B06E6B">
      <w:pPr>
        <w:spacing w:after="0" w:line="240" w:lineRule="auto"/>
        <w:ind w:firstLine="567"/>
        <w:jc w:val="both"/>
        <w:rPr>
          <w:rFonts w:ascii="Times New Roman" w:hAnsi="Times New Roman"/>
        </w:rPr>
      </w:pPr>
    </w:p>
    <w:p w:rsidR="00B06E6B" w:rsidRPr="00B06E6B" w:rsidRDefault="00B06E6B" w:rsidP="00B06E6B">
      <w:pPr>
        <w:spacing w:after="0" w:line="240" w:lineRule="auto"/>
        <w:jc w:val="center"/>
        <w:rPr>
          <w:rFonts w:ascii="Times New Roman" w:hAnsi="Times New Roman"/>
          <w:b/>
        </w:rPr>
      </w:pPr>
      <w:r w:rsidRPr="00B06E6B">
        <w:rPr>
          <w:rFonts w:ascii="Times New Roman" w:hAnsi="Times New Roman"/>
          <w:b/>
        </w:rPr>
        <w:t>2.Стоимость услуг по контракту</w:t>
      </w:r>
    </w:p>
    <w:p w:rsidR="00991249" w:rsidRPr="00991249" w:rsidRDefault="00991249" w:rsidP="00991249">
      <w:pPr>
        <w:widowControl w:val="0"/>
        <w:spacing w:after="0" w:line="240" w:lineRule="auto"/>
        <w:ind w:firstLine="709"/>
        <w:jc w:val="both"/>
        <w:rPr>
          <w:rFonts w:ascii="Times New Roman" w:hAnsi="Times New Roman"/>
          <w:kern w:val="2"/>
        </w:rPr>
      </w:pPr>
      <w:r w:rsidRPr="00991249">
        <w:rPr>
          <w:rFonts w:ascii="Times New Roman" w:hAnsi="Times New Roman"/>
          <w:kern w:val="2"/>
        </w:rPr>
        <w:t xml:space="preserve">2.1. Цена Контракта составляет: </w:t>
      </w:r>
      <w:r w:rsidR="00A908DF" w:rsidRPr="00A908DF">
        <w:rPr>
          <w:rFonts w:ascii="Times New Roman" w:hAnsi="Times New Roman"/>
          <w:kern w:val="2"/>
        </w:rPr>
        <w:t>437</w:t>
      </w:r>
      <w:r w:rsidR="00A908DF">
        <w:rPr>
          <w:rFonts w:ascii="Times New Roman" w:hAnsi="Times New Roman"/>
          <w:kern w:val="2"/>
        </w:rPr>
        <w:t> </w:t>
      </w:r>
      <w:r w:rsidR="00A908DF" w:rsidRPr="00A908DF">
        <w:rPr>
          <w:rFonts w:ascii="Times New Roman" w:hAnsi="Times New Roman"/>
          <w:kern w:val="2"/>
        </w:rPr>
        <w:t>671</w:t>
      </w:r>
      <w:r w:rsidR="00A908DF">
        <w:rPr>
          <w:rFonts w:ascii="Times New Roman" w:hAnsi="Times New Roman"/>
          <w:kern w:val="2"/>
        </w:rPr>
        <w:t>,</w:t>
      </w:r>
      <w:r w:rsidR="00A908DF" w:rsidRPr="00A908DF">
        <w:rPr>
          <w:rFonts w:ascii="Times New Roman" w:hAnsi="Times New Roman"/>
          <w:kern w:val="2"/>
        </w:rPr>
        <w:t>80 руб. (Четыреста тридцать семь тысяч шестьсот семьдесят один рубль 80 копеек)</w:t>
      </w:r>
      <w:r w:rsidR="00A908DF">
        <w:rPr>
          <w:rFonts w:ascii="Times New Roman" w:hAnsi="Times New Roman"/>
          <w:kern w:val="2"/>
        </w:rPr>
        <w:t xml:space="preserve">, </w:t>
      </w:r>
      <w:r w:rsidRPr="00991249">
        <w:rPr>
          <w:rFonts w:ascii="Times New Roman" w:hAnsi="Times New Roman"/>
          <w:bCs/>
          <w:color w:val="000000"/>
          <w:kern w:val="2"/>
          <w:shd w:val="clear" w:color="auto" w:fill="FFFFFF"/>
        </w:rPr>
        <w:t>НДС не облагается</w:t>
      </w:r>
      <w:r w:rsidR="00A908DF">
        <w:rPr>
          <w:rFonts w:ascii="Times New Roman" w:hAnsi="Times New Roman"/>
          <w:bCs/>
          <w:color w:val="000000"/>
          <w:kern w:val="2"/>
          <w:shd w:val="clear" w:color="auto" w:fill="FFFFFF"/>
        </w:rPr>
        <w:t>.</w:t>
      </w:r>
    </w:p>
    <w:p w:rsidR="00991249" w:rsidRPr="00991249" w:rsidRDefault="00991249" w:rsidP="00991249">
      <w:pPr>
        <w:suppressAutoHyphens w:val="0"/>
        <w:autoSpaceDE w:val="0"/>
        <w:autoSpaceDN w:val="0"/>
        <w:adjustRightInd w:val="0"/>
        <w:spacing w:after="0" w:line="240" w:lineRule="auto"/>
        <w:ind w:firstLine="709"/>
        <w:jc w:val="both"/>
        <w:rPr>
          <w:rFonts w:ascii="Times New Roman" w:hAnsi="Times New Roman"/>
          <w:kern w:val="2"/>
        </w:rPr>
      </w:pPr>
      <w:r w:rsidRPr="00991249">
        <w:rPr>
          <w:rFonts w:ascii="Times New Roman" w:hAnsi="Times New Roman"/>
          <w:kern w:val="2"/>
        </w:rPr>
        <w:t xml:space="preserve">2.2. Цена Контракта </w:t>
      </w:r>
      <w:proofErr w:type="gramStart"/>
      <w:r w:rsidRPr="00991249">
        <w:rPr>
          <w:rFonts w:ascii="Times New Roman" w:hAnsi="Times New Roman"/>
          <w:kern w:val="2"/>
        </w:rPr>
        <w:t>является твердой и определяется</w:t>
      </w:r>
      <w:proofErr w:type="gramEnd"/>
      <w:r w:rsidRPr="00991249">
        <w:rPr>
          <w:rFonts w:ascii="Times New Roman" w:hAnsi="Times New Roman"/>
          <w:kern w:val="2"/>
        </w:rPr>
        <w:t xml:space="preserve"> на весь срок исполнения Контракта, при этом может быть изменена в случаях, предусмотренных разделом 1</w:t>
      </w:r>
      <w:r w:rsidR="00DE6D5D">
        <w:rPr>
          <w:rFonts w:ascii="Times New Roman" w:hAnsi="Times New Roman"/>
          <w:kern w:val="2"/>
        </w:rPr>
        <w:t>5</w:t>
      </w:r>
      <w:r w:rsidRPr="00991249">
        <w:rPr>
          <w:rFonts w:ascii="Times New Roman" w:hAnsi="Times New Roman"/>
          <w:kern w:val="2"/>
        </w:rPr>
        <w:t xml:space="preserve"> Контракта.</w:t>
      </w:r>
    </w:p>
    <w:p w:rsidR="00991249" w:rsidRPr="00991249" w:rsidRDefault="00991249" w:rsidP="00991249">
      <w:pPr>
        <w:suppressAutoHyphens w:val="0"/>
        <w:autoSpaceDE w:val="0"/>
        <w:autoSpaceDN w:val="0"/>
        <w:adjustRightInd w:val="0"/>
        <w:spacing w:after="0" w:line="240" w:lineRule="auto"/>
        <w:ind w:firstLine="709"/>
        <w:jc w:val="both"/>
        <w:rPr>
          <w:rFonts w:ascii="Times New Roman" w:hAnsi="Times New Roman"/>
          <w:kern w:val="2"/>
        </w:rPr>
      </w:pPr>
      <w:r w:rsidRPr="00991249">
        <w:rPr>
          <w:rFonts w:ascii="Times New Roman" w:hAnsi="Times New Roman"/>
          <w:kern w:val="2"/>
        </w:rPr>
        <w:t>2.3. Цена Контракта формируется с учетом расходов Исполнителя и причитающегося ему вознаграждения, в том числе расходов на страхование, уплату таможенных пошлин, налогов, сборов, других обязательных платежей.</w:t>
      </w:r>
    </w:p>
    <w:p w:rsidR="00991249" w:rsidRPr="00991249" w:rsidRDefault="00991249" w:rsidP="00991249">
      <w:pPr>
        <w:widowControl w:val="0"/>
        <w:suppressAutoHyphens w:val="0"/>
        <w:spacing w:after="0" w:line="240" w:lineRule="auto"/>
        <w:ind w:firstLine="709"/>
        <w:jc w:val="both"/>
        <w:rPr>
          <w:rFonts w:ascii="Times New Roman" w:hAnsi="Times New Roman"/>
          <w:kern w:val="2"/>
        </w:rPr>
      </w:pPr>
      <w:r w:rsidRPr="00991249">
        <w:rPr>
          <w:rFonts w:ascii="Times New Roman" w:hAnsi="Times New Roman"/>
          <w:kern w:val="2"/>
        </w:rPr>
        <w:t xml:space="preserve">2.4. Оплата услуг осуществляется Заказчиком в порядке и сроки, определённые настоящим Контрактом, при выполнении Исполнителем обязательств, предусмотренных настоящим Контрактом, в течение </w:t>
      </w:r>
      <w:r w:rsidR="003713FC">
        <w:rPr>
          <w:rFonts w:ascii="Times New Roman" w:hAnsi="Times New Roman"/>
          <w:b/>
          <w:kern w:val="2"/>
          <w:u w:val="single"/>
        </w:rPr>
        <w:t>7</w:t>
      </w:r>
      <w:r w:rsidRPr="00991249">
        <w:rPr>
          <w:rFonts w:ascii="Times New Roman" w:hAnsi="Times New Roman"/>
          <w:b/>
          <w:kern w:val="2"/>
          <w:u w:val="single"/>
        </w:rPr>
        <w:t xml:space="preserve"> рабочих дней</w:t>
      </w:r>
      <w:r w:rsidRPr="00991249">
        <w:rPr>
          <w:rFonts w:ascii="Times New Roman" w:hAnsi="Times New Roman"/>
          <w:kern w:val="2"/>
        </w:rPr>
        <w:t xml:space="preserve"> со дня подписания Заказчиком документа о приемке, с учетом пункта 4.3. Контракта.</w:t>
      </w:r>
    </w:p>
    <w:p w:rsidR="00991249" w:rsidRPr="00991249" w:rsidRDefault="00991249" w:rsidP="00991249">
      <w:pPr>
        <w:widowControl w:val="0"/>
        <w:spacing w:after="0" w:line="240" w:lineRule="auto"/>
        <w:ind w:firstLine="709"/>
        <w:jc w:val="both"/>
        <w:rPr>
          <w:rFonts w:ascii="Times New Roman" w:hAnsi="Times New Roman"/>
          <w:color w:val="000000"/>
          <w:kern w:val="2"/>
        </w:rPr>
      </w:pPr>
      <w:r w:rsidRPr="00991249">
        <w:rPr>
          <w:rFonts w:ascii="Times New Roman" w:hAnsi="Times New Roman"/>
          <w:color w:val="000000"/>
          <w:kern w:val="2"/>
        </w:rPr>
        <w:t>2.5. Оплата расходов по Контракту производится с лицевых счетов Заказчика.</w:t>
      </w:r>
    </w:p>
    <w:p w:rsidR="00991249" w:rsidRPr="00991249" w:rsidRDefault="00991249" w:rsidP="00991249">
      <w:pPr>
        <w:widowControl w:val="0"/>
        <w:suppressAutoHyphens w:val="0"/>
        <w:spacing w:after="0" w:line="240" w:lineRule="auto"/>
        <w:ind w:firstLine="709"/>
        <w:jc w:val="both"/>
        <w:rPr>
          <w:rFonts w:ascii="Times New Roman" w:hAnsi="Times New Roman"/>
          <w:color w:val="000000"/>
          <w:kern w:val="2"/>
        </w:rPr>
      </w:pPr>
      <w:r w:rsidRPr="00991249">
        <w:rPr>
          <w:rFonts w:ascii="Times New Roman" w:hAnsi="Times New Roman"/>
          <w:color w:val="000000"/>
          <w:kern w:val="2"/>
        </w:rPr>
        <w:t>2.6. Оплата услуг по настоящему Контракту осуществляется в рублях.</w:t>
      </w:r>
    </w:p>
    <w:p w:rsidR="00991249" w:rsidRPr="00991249" w:rsidRDefault="00991249" w:rsidP="00991249">
      <w:pPr>
        <w:widowControl w:val="0"/>
        <w:suppressAutoHyphens w:val="0"/>
        <w:spacing w:after="0" w:line="240" w:lineRule="auto"/>
        <w:ind w:firstLine="709"/>
        <w:jc w:val="both"/>
        <w:rPr>
          <w:rFonts w:ascii="Times New Roman" w:hAnsi="Times New Roman"/>
          <w:color w:val="000000"/>
          <w:kern w:val="2"/>
        </w:rPr>
      </w:pPr>
      <w:r w:rsidRPr="00991249">
        <w:rPr>
          <w:rFonts w:ascii="Times New Roman" w:hAnsi="Times New Roman"/>
          <w:color w:val="000000"/>
          <w:kern w:val="2"/>
        </w:rPr>
        <w:t>2.7. Финансирование закупки осуществляется из бюджета Заказчика по экономической статье, предусмотренной для данного вида затрат в соответствии с нормативными правовыми актами, и/или внебюджетных источников, и/или иных источников финансирования.</w:t>
      </w:r>
    </w:p>
    <w:p w:rsidR="00991249" w:rsidRPr="00991249" w:rsidRDefault="00991249" w:rsidP="00991249">
      <w:pPr>
        <w:widowControl w:val="0"/>
        <w:suppressAutoHyphens w:val="0"/>
        <w:spacing w:after="0" w:line="240" w:lineRule="auto"/>
        <w:ind w:firstLine="709"/>
        <w:jc w:val="both"/>
        <w:rPr>
          <w:rFonts w:ascii="Times New Roman" w:hAnsi="Times New Roman"/>
          <w:color w:val="000000"/>
          <w:kern w:val="2"/>
        </w:rPr>
      </w:pPr>
      <w:r w:rsidRPr="00991249">
        <w:rPr>
          <w:rFonts w:ascii="Times New Roman" w:hAnsi="Times New Roman"/>
          <w:color w:val="000000"/>
          <w:kern w:val="2"/>
        </w:rPr>
        <w:t>2.8. Оплата оказанных услуг по настоящему Контракту осуществляется безналичным расчетом.</w:t>
      </w:r>
    </w:p>
    <w:p w:rsidR="00991249" w:rsidRPr="00991249" w:rsidRDefault="00991249" w:rsidP="00991249">
      <w:pPr>
        <w:widowControl w:val="0"/>
        <w:suppressAutoHyphens w:val="0"/>
        <w:spacing w:after="0" w:line="240" w:lineRule="auto"/>
        <w:ind w:firstLine="709"/>
        <w:jc w:val="both"/>
        <w:rPr>
          <w:rFonts w:ascii="Times New Roman" w:hAnsi="Times New Roman"/>
          <w:color w:val="000000"/>
          <w:kern w:val="2"/>
        </w:rPr>
      </w:pPr>
      <w:r w:rsidRPr="00991249">
        <w:rPr>
          <w:rFonts w:ascii="Times New Roman" w:hAnsi="Times New Roman"/>
          <w:color w:val="000000"/>
          <w:kern w:val="2"/>
        </w:rPr>
        <w:t>2.9. Днем осуществления Заказчиком оплаты за услуги является день списания денежных средств со счетов Заказчика.</w:t>
      </w:r>
    </w:p>
    <w:p w:rsidR="00991249" w:rsidRPr="00991249" w:rsidRDefault="00991249" w:rsidP="00991249">
      <w:pPr>
        <w:widowControl w:val="0"/>
        <w:suppressAutoHyphens w:val="0"/>
        <w:spacing w:after="0" w:line="240" w:lineRule="auto"/>
        <w:ind w:firstLine="709"/>
        <w:jc w:val="both"/>
        <w:rPr>
          <w:rFonts w:ascii="Times New Roman" w:hAnsi="Times New Roman"/>
          <w:color w:val="000000"/>
          <w:kern w:val="2"/>
        </w:rPr>
      </w:pPr>
      <w:r w:rsidRPr="00991249">
        <w:rPr>
          <w:rFonts w:ascii="Times New Roman" w:hAnsi="Times New Roman"/>
          <w:color w:val="000000"/>
          <w:kern w:val="2"/>
        </w:rPr>
        <w:t>2.10. Условия оплаты услуг: оплата производится на основании документа о приемке.</w:t>
      </w:r>
    </w:p>
    <w:p w:rsidR="00991249" w:rsidRPr="00991249" w:rsidRDefault="00991249" w:rsidP="00991249">
      <w:pPr>
        <w:widowControl w:val="0"/>
        <w:suppressAutoHyphens w:val="0"/>
        <w:spacing w:after="0" w:line="240" w:lineRule="auto"/>
        <w:ind w:firstLine="709"/>
        <w:jc w:val="both"/>
        <w:rPr>
          <w:rFonts w:ascii="Times New Roman" w:hAnsi="Times New Roman"/>
          <w:color w:val="000000"/>
          <w:kern w:val="2"/>
        </w:rPr>
      </w:pPr>
      <w:r w:rsidRPr="00991249">
        <w:rPr>
          <w:rFonts w:ascii="Times New Roman" w:hAnsi="Times New Roman"/>
          <w:color w:val="000000"/>
          <w:kern w:val="2"/>
        </w:rPr>
        <w:t xml:space="preserve">2.11. </w:t>
      </w:r>
      <w:proofErr w:type="gramStart"/>
      <w:r w:rsidRPr="00991249">
        <w:rPr>
          <w:rFonts w:ascii="Times New Roman" w:hAnsi="Times New Roman"/>
          <w:kern w:val="2"/>
        </w:rPr>
        <w:t>Сумма, подлежащая уплате Заказчиком Исполнителю, уменьшается на размер налогов, сборов и иных обязательственных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обязательственные платежи подлежат уплате в бюджеты бюджетной системы Российской Федерации Заказчиком.</w:t>
      </w:r>
      <w:proofErr w:type="gramEnd"/>
    </w:p>
    <w:p w:rsidR="00DE6D5D" w:rsidRDefault="00DE6D5D" w:rsidP="00B06E6B">
      <w:pPr>
        <w:spacing w:after="0" w:line="240" w:lineRule="auto"/>
        <w:jc w:val="center"/>
        <w:rPr>
          <w:rFonts w:ascii="Times New Roman" w:hAnsi="Times New Roman"/>
          <w:b/>
        </w:rPr>
      </w:pPr>
    </w:p>
    <w:p w:rsidR="00B06E6B" w:rsidRPr="00B06E6B" w:rsidRDefault="00B06E6B" w:rsidP="00B06E6B">
      <w:pPr>
        <w:spacing w:after="0" w:line="240" w:lineRule="auto"/>
        <w:jc w:val="center"/>
        <w:rPr>
          <w:rFonts w:ascii="Times New Roman" w:hAnsi="Times New Roman"/>
          <w:b/>
        </w:rPr>
      </w:pPr>
      <w:r w:rsidRPr="00B06E6B">
        <w:rPr>
          <w:rFonts w:ascii="Times New Roman" w:hAnsi="Times New Roman"/>
          <w:b/>
        </w:rPr>
        <w:t>3. Сроки оказания услуг</w:t>
      </w:r>
    </w:p>
    <w:p w:rsidR="00B06E6B" w:rsidRPr="00B06E6B" w:rsidRDefault="00B06E6B" w:rsidP="00B06E6B">
      <w:pPr>
        <w:tabs>
          <w:tab w:val="num" w:pos="0"/>
        </w:tabs>
        <w:spacing w:after="0" w:line="240" w:lineRule="auto"/>
        <w:ind w:firstLine="540"/>
        <w:jc w:val="both"/>
        <w:rPr>
          <w:rFonts w:ascii="Times New Roman" w:hAnsi="Times New Roman"/>
          <w:bCs/>
        </w:rPr>
      </w:pPr>
      <w:r w:rsidRPr="00B06E6B">
        <w:rPr>
          <w:rFonts w:ascii="Times New Roman" w:hAnsi="Times New Roman"/>
          <w:bCs/>
        </w:rPr>
        <w:t xml:space="preserve">3.1 </w:t>
      </w:r>
      <w:r w:rsidRPr="00B06E6B">
        <w:rPr>
          <w:rFonts w:ascii="Times New Roman" w:hAnsi="Times New Roman"/>
        </w:rPr>
        <w:t>Срок оказания услуг</w:t>
      </w:r>
      <w:r w:rsidRPr="00B06E6B">
        <w:rPr>
          <w:rFonts w:ascii="Times New Roman" w:hAnsi="Times New Roman"/>
          <w:bCs/>
        </w:rPr>
        <w:t xml:space="preserve">: с </w:t>
      </w:r>
      <w:r>
        <w:rPr>
          <w:rFonts w:ascii="Times New Roman" w:hAnsi="Times New Roman"/>
          <w:bCs/>
        </w:rPr>
        <w:t>01.0</w:t>
      </w:r>
      <w:r w:rsidR="00A018A0">
        <w:rPr>
          <w:rFonts w:ascii="Times New Roman" w:hAnsi="Times New Roman"/>
          <w:bCs/>
        </w:rPr>
        <w:t>7</w:t>
      </w:r>
      <w:r>
        <w:rPr>
          <w:rFonts w:ascii="Times New Roman" w:hAnsi="Times New Roman"/>
          <w:bCs/>
        </w:rPr>
        <w:t>.202</w:t>
      </w:r>
      <w:r w:rsidR="00DE6D5D">
        <w:rPr>
          <w:rFonts w:ascii="Times New Roman" w:hAnsi="Times New Roman"/>
          <w:bCs/>
        </w:rPr>
        <w:t>4</w:t>
      </w:r>
      <w:r w:rsidR="002E74B4">
        <w:rPr>
          <w:rFonts w:ascii="Times New Roman" w:hAnsi="Times New Roman"/>
          <w:bCs/>
        </w:rPr>
        <w:t xml:space="preserve"> г.</w:t>
      </w:r>
      <w:r>
        <w:rPr>
          <w:rFonts w:ascii="Times New Roman" w:hAnsi="Times New Roman"/>
          <w:bCs/>
        </w:rPr>
        <w:t xml:space="preserve"> по 3</w:t>
      </w:r>
      <w:r w:rsidR="00A018A0">
        <w:rPr>
          <w:rFonts w:ascii="Times New Roman" w:hAnsi="Times New Roman"/>
          <w:bCs/>
        </w:rPr>
        <w:t>1</w:t>
      </w:r>
      <w:r>
        <w:rPr>
          <w:rFonts w:ascii="Times New Roman" w:hAnsi="Times New Roman"/>
          <w:bCs/>
        </w:rPr>
        <w:t>.</w:t>
      </w:r>
      <w:r w:rsidR="00A018A0">
        <w:rPr>
          <w:rFonts w:ascii="Times New Roman" w:hAnsi="Times New Roman"/>
          <w:bCs/>
        </w:rPr>
        <w:t>12</w:t>
      </w:r>
      <w:r>
        <w:rPr>
          <w:rFonts w:ascii="Times New Roman" w:hAnsi="Times New Roman"/>
          <w:bCs/>
        </w:rPr>
        <w:t>.202</w:t>
      </w:r>
      <w:r w:rsidR="00DE6D5D">
        <w:rPr>
          <w:rFonts w:ascii="Times New Roman" w:hAnsi="Times New Roman"/>
          <w:bCs/>
        </w:rPr>
        <w:t>4</w:t>
      </w:r>
      <w:r>
        <w:rPr>
          <w:rFonts w:ascii="Times New Roman" w:hAnsi="Times New Roman"/>
          <w:bCs/>
        </w:rPr>
        <w:t xml:space="preserve"> г.</w:t>
      </w:r>
    </w:p>
    <w:p w:rsidR="00B06E6B" w:rsidRPr="00B06E6B" w:rsidRDefault="00B06E6B" w:rsidP="00B06E6B">
      <w:pPr>
        <w:tabs>
          <w:tab w:val="num" w:pos="0"/>
        </w:tabs>
        <w:spacing w:after="0" w:line="240" w:lineRule="auto"/>
        <w:ind w:firstLine="540"/>
        <w:jc w:val="both"/>
        <w:rPr>
          <w:rFonts w:ascii="Times New Roman" w:hAnsi="Times New Roman"/>
          <w:bCs/>
        </w:rPr>
      </w:pPr>
      <w:r w:rsidRPr="00B06E6B">
        <w:rPr>
          <w:rFonts w:ascii="Times New Roman" w:hAnsi="Times New Roman"/>
          <w:bCs/>
        </w:rPr>
        <w:t>3.2. Время оказания услуг: в соответствии с ежедневным распорядком дня образовательного учреждения.</w:t>
      </w:r>
    </w:p>
    <w:p w:rsidR="00B06E6B" w:rsidRDefault="00B06E6B" w:rsidP="00B06E6B">
      <w:pPr>
        <w:tabs>
          <w:tab w:val="num" w:pos="0"/>
        </w:tabs>
        <w:spacing w:after="0" w:line="240" w:lineRule="auto"/>
        <w:ind w:firstLine="540"/>
        <w:jc w:val="both"/>
        <w:rPr>
          <w:rFonts w:ascii="Times New Roman" w:hAnsi="Times New Roman"/>
          <w:b/>
        </w:rPr>
      </w:pPr>
    </w:p>
    <w:p w:rsidR="00B06E6B" w:rsidRPr="00B06E6B" w:rsidRDefault="00B06E6B" w:rsidP="00B06E6B">
      <w:pPr>
        <w:spacing w:after="0" w:line="240" w:lineRule="auto"/>
        <w:ind w:firstLine="426"/>
        <w:jc w:val="center"/>
        <w:rPr>
          <w:rFonts w:ascii="Times New Roman" w:hAnsi="Times New Roman"/>
          <w:b/>
        </w:rPr>
      </w:pPr>
      <w:r w:rsidRPr="00B06E6B">
        <w:rPr>
          <w:rFonts w:ascii="Times New Roman" w:hAnsi="Times New Roman"/>
          <w:b/>
        </w:rPr>
        <w:t>4. Обязанности и права Исполнителя</w:t>
      </w:r>
    </w:p>
    <w:p w:rsidR="00B06E6B" w:rsidRPr="00B06E6B" w:rsidRDefault="00B06E6B" w:rsidP="00B06E6B">
      <w:pPr>
        <w:spacing w:after="0" w:line="240" w:lineRule="auto"/>
        <w:ind w:left="142" w:firstLine="425"/>
        <w:jc w:val="both"/>
        <w:rPr>
          <w:rFonts w:ascii="Times New Roman" w:hAnsi="Times New Roman"/>
          <w:kern w:val="2"/>
        </w:rPr>
      </w:pPr>
      <w:r w:rsidRPr="00B06E6B">
        <w:rPr>
          <w:rFonts w:ascii="Times New Roman" w:hAnsi="Times New Roman"/>
          <w:kern w:val="2"/>
        </w:rPr>
        <w:t>4.1. Оказать услуги в соответствии с техническим заданием и передать Заказчику их результаты в предусмотренный контрактом срок.</w:t>
      </w:r>
    </w:p>
    <w:p w:rsidR="00B06E6B" w:rsidRPr="00B06E6B" w:rsidRDefault="00B06E6B" w:rsidP="00B06E6B">
      <w:pPr>
        <w:spacing w:after="0" w:line="240" w:lineRule="auto"/>
        <w:ind w:left="142" w:firstLine="425"/>
        <w:jc w:val="both"/>
        <w:rPr>
          <w:rFonts w:ascii="Times New Roman" w:hAnsi="Times New Roman"/>
          <w:kern w:val="2"/>
        </w:rPr>
      </w:pPr>
      <w:r w:rsidRPr="00B06E6B">
        <w:rPr>
          <w:rFonts w:ascii="Times New Roman" w:hAnsi="Times New Roman"/>
          <w:kern w:val="2"/>
        </w:rPr>
        <w:t>4.2. Обеспечить оказание услуг по организации питания в соответствии со спецификацией (Приложение № 1 к контракту).</w:t>
      </w:r>
    </w:p>
    <w:p w:rsidR="00B06E6B" w:rsidRPr="00B06E6B" w:rsidRDefault="00B06E6B" w:rsidP="00B06E6B">
      <w:pPr>
        <w:spacing w:after="0" w:line="240" w:lineRule="auto"/>
        <w:ind w:left="142" w:firstLine="425"/>
        <w:jc w:val="both"/>
        <w:rPr>
          <w:rFonts w:ascii="Times New Roman" w:hAnsi="Times New Roman"/>
          <w:kern w:val="2"/>
        </w:rPr>
      </w:pPr>
      <w:r w:rsidRPr="00B06E6B">
        <w:rPr>
          <w:rFonts w:ascii="Times New Roman" w:hAnsi="Times New Roman"/>
          <w:kern w:val="2"/>
        </w:rPr>
        <w:t>4.3. При оказании услуг использовать продукцию согласно требованиям к качеству, техническим и функциональным характеристиках (потребительским свойствам) в соответствии с Приложением № 2 к контракту.</w:t>
      </w:r>
    </w:p>
    <w:p w:rsidR="00B06E6B" w:rsidRPr="00B06E6B" w:rsidRDefault="00B06E6B" w:rsidP="00B06E6B">
      <w:pPr>
        <w:spacing w:after="0" w:line="240" w:lineRule="auto"/>
        <w:ind w:left="142" w:firstLine="425"/>
        <w:jc w:val="both"/>
        <w:rPr>
          <w:rFonts w:ascii="Times New Roman" w:hAnsi="Times New Roman"/>
          <w:kern w:val="2"/>
        </w:rPr>
      </w:pPr>
      <w:r w:rsidRPr="00B06E6B">
        <w:rPr>
          <w:rFonts w:ascii="Times New Roman" w:hAnsi="Times New Roman"/>
          <w:kern w:val="2"/>
        </w:rPr>
        <w:t>4.4. Соблюдать установленные в стандартах, санитарных, технологических нормативных документах обязательные требования к качеству услуг, их безопасности для жизни, здоровья людей, окружающей среды и имущества.</w:t>
      </w:r>
    </w:p>
    <w:p w:rsidR="00B06E6B" w:rsidRPr="00B06E6B" w:rsidRDefault="00B06E6B" w:rsidP="00B06E6B">
      <w:pPr>
        <w:spacing w:after="0" w:line="240" w:lineRule="auto"/>
        <w:ind w:left="142" w:firstLine="425"/>
        <w:jc w:val="both"/>
        <w:rPr>
          <w:rFonts w:ascii="Times New Roman" w:hAnsi="Times New Roman"/>
          <w:kern w:val="2"/>
        </w:rPr>
      </w:pPr>
      <w:r w:rsidRPr="00B06E6B">
        <w:rPr>
          <w:rFonts w:ascii="Times New Roman" w:hAnsi="Times New Roman"/>
          <w:kern w:val="2"/>
        </w:rPr>
        <w:t>4.5. Оказание услуг должно осуществляться в соответствии с требованиями Постановления Главного государственного санитарного врача РФ от 23.07.2008г. N 45 "Об утверждении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p>
    <w:p w:rsidR="00B06E6B" w:rsidRPr="00B06E6B" w:rsidRDefault="00B06E6B" w:rsidP="00B06E6B">
      <w:pPr>
        <w:spacing w:after="0" w:line="240" w:lineRule="auto"/>
        <w:ind w:left="142" w:firstLine="425"/>
        <w:jc w:val="both"/>
        <w:rPr>
          <w:rFonts w:ascii="Times New Roman" w:hAnsi="Times New Roman"/>
          <w:kern w:val="2"/>
        </w:rPr>
      </w:pPr>
      <w:r w:rsidRPr="00B06E6B">
        <w:rPr>
          <w:rFonts w:ascii="Times New Roman" w:hAnsi="Times New Roman"/>
          <w:kern w:val="2"/>
        </w:rPr>
        <w:t xml:space="preserve">4.6. Организовать питание (приготовление блюд) в соответствии с разработанным Заказчиком и утвержденным ТО ТУ </w:t>
      </w:r>
      <w:proofErr w:type="spellStart"/>
      <w:r w:rsidRPr="00B06E6B">
        <w:rPr>
          <w:rFonts w:ascii="Times New Roman" w:hAnsi="Times New Roman"/>
          <w:kern w:val="2"/>
        </w:rPr>
        <w:t>Роспотребнадзора</w:t>
      </w:r>
      <w:proofErr w:type="spellEnd"/>
      <w:r w:rsidRPr="00B06E6B">
        <w:rPr>
          <w:rFonts w:ascii="Times New Roman" w:hAnsi="Times New Roman"/>
          <w:kern w:val="2"/>
        </w:rPr>
        <w:t xml:space="preserve"> в Сабинском, </w:t>
      </w:r>
      <w:proofErr w:type="spellStart"/>
      <w:r w:rsidRPr="00B06E6B">
        <w:rPr>
          <w:rFonts w:ascii="Times New Roman" w:hAnsi="Times New Roman"/>
          <w:kern w:val="2"/>
        </w:rPr>
        <w:t>Кукморском</w:t>
      </w:r>
      <w:proofErr w:type="spellEnd"/>
      <w:r w:rsidRPr="00B06E6B">
        <w:rPr>
          <w:rFonts w:ascii="Times New Roman" w:hAnsi="Times New Roman"/>
          <w:kern w:val="2"/>
        </w:rPr>
        <w:t xml:space="preserve"> и </w:t>
      </w:r>
      <w:proofErr w:type="spellStart"/>
      <w:r w:rsidRPr="00B06E6B">
        <w:rPr>
          <w:rFonts w:ascii="Times New Roman" w:hAnsi="Times New Roman"/>
          <w:kern w:val="2"/>
        </w:rPr>
        <w:t>Мамадышском</w:t>
      </w:r>
      <w:proofErr w:type="spellEnd"/>
      <w:r w:rsidRPr="00B06E6B">
        <w:rPr>
          <w:rFonts w:ascii="Times New Roman" w:hAnsi="Times New Roman"/>
          <w:kern w:val="2"/>
        </w:rPr>
        <w:t xml:space="preserve"> районах 12 дневным меню. Организация питания (приготовление блюд) в соответствии с утвержденными технологическими картами и нормами СанПиН.</w:t>
      </w:r>
    </w:p>
    <w:p w:rsidR="00B06E6B" w:rsidRPr="00B06E6B" w:rsidRDefault="00B06E6B" w:rsidP="00B06E6B">
      <w:pPr>
        <w:spacing w:after="0" w:line="240" w:lineRule="auto"/>
        <w:ind w:left="142" w:firstLine="425"/>
        <w:jc w:val="both"/>
        <w:rPr>
          <w:rFonts w:ascii="Times New Roman" w:hAnsi="Times New Roman"/>
          <w:kern w:val="2"/>
        </w:rPr>
      </w:pPr>
      <w:r w:rsidRPr="00B06E6B">
        <w:rPr>
          <w:rFonts w:ascii="Times New Roman" w:hAnsi="Times New Roman"/>
          <w:kern w:val="2"/>
        </w:rPr>
        <w:t xml:space="preserve">4.7. На основе меню, утвержденного ТО ТУ </w:t>
      </w:r>
      <w:proofErr w:type="spellStart"/>
      <w:r w:rsidRPr="00B06E6B">
        <w:rPr>
          <w:rFonts w:ascii="Times New Roman" w:hAnsi="Times New Roman"/>
          <w:kern w:val="2"/>
        </w:rPr>
        <w:t>Роспотребнадзора</w:t>
      </w:r>
      <w:proofErr w:type="spellEnd"/>
      <w:r w:rsidRPr="00B06E6B">
        <w:rPr>
          <w:rFonts w:ascii="Times New Roman" w:hAnsi="Times New Roman"/>
          <w:kern w:val="2"/>
        </w:rPr>
        <w:t xml:space="preserve"> в Сабинском, </w:t>
      </w:r>
      <w:proofErr w:type="spellStart"/>
      <w:r w:rsidRPr="00B06E6B">
        <w:rPr>
          <w:rFonts w:ascii="Times New Roman" w:hAnsi="Times New Roman"/>
          <w:kern w:val="2"/>
        </w:rPr>
        <w:t>Кукморском</w:t>
      </w:r>
      <w:proofErr w:type="spellEnd"/>
      <w:r w:rsidRPr="00B06E6B">
        <w:rPr>
          <w:rFonts w:ascii="Times New Roman" w:hAnsi="Times New Roman"/>
          <w:kern w:val="2"/>
        </w:rPr>
        <w:t xml:space="preserve"> и </w:t>
      </w:r>
      <w:proofErr w:type="spellStart"/>
      <w:r w:rsidRPr="00B06E6B">
        <w:rPr>
          <w:rFonts w:ascii="Times New Roman" w:hAnsi="Times New Roman"/>
          <w:kern w:val="2"/>
        </w:rPr>
        <w:t>Мамадышском</w:t>
      </w:r>
      <w:proofErr w:type="spellEnd"/>
      <w:r w:rsidRPr="00B06E6B">
        <w:rPr>
          <w:rFonts w:ascii="Times New Roman" w:hAnsi="Times New Roman"/>
          <w:kern w:val="2"/>
        </w:rPr>
        <w:t xml:space="preserve"> районах, составить производственную программу выработки продукции и необходимого количества доставки продуктов питания для оказания услуг.</w:t>
      </w:r>
    </w:p>
    <w:p w:rsidR="00B06E6B" w:rsidRPr="00B06E6B" w:rsidRDefault="00B06E6B" w:rsidP="00B06E6B">
      <w:pPr>
        <w:spacing w:after="0" w:line="240" w:lineRule="auto"/>
        <w:ind w:left="142" w:firstLine="425"/>
        <w:jc w:val="both"/>
        <w:rPr>
          <w:rFonts w:ascii="Times New Roman" w:hAnsi="Times New Roman"/>
          <w:kern w:val="2"/>
        </w:rPr>
      </w:pPr>
      <w:r w:rsidRPr="00B06E6B">
        <w:rPr>
          <w:rFonts w:ascii="Times New Roman" w:hAnsi="Times New Roman"/>
          <w:kern w:val="2"/>
        </w:rPr>
        <w:t xml:space="preserve">4.8. Обеспечивать контроль входящего сырья, сопровождать продукты питания сведениями, подтверждающими их качество и безопасность, в соответствии с Техническим регламентом Таможенного союза </w:t>
      </w:r>
      <w:proofErr w:type="gramStart"/>
      <w:r w:rsidRPr="00B06E6B">
        <w:rPr>
          <w:rFonts w:ascii="Times New Roman" w:hAnsi="Times New Roman"/>
          <w:kern w:val="2"/>
        </w:rPr>
        <w:t>ТР</w:t>
      </w:r>
      <w:proofErr w:type="gramEnd"/>
      <w:r w:rsidRPr="00B06E6B">
        <w:rPr>
          <w:rFonts w:ascii="Times New Roman" w:hAnsi="Times New Roman"/>
          <w:kern w:val="2"/>
        </w:rPr>
        <w:t xml:space="preserve"> ТС 021/2011 «О безопасности пищевой продукции». В соответствии с Федеральным законом от 30.03.1999 г. №52-ФЗ «О санитарно-эпидемиологическом благополучии населения» ежемесячно обеспечить производственный контроль, в том числе посредством проведения лабораторных исследований, входящего сырья (продуктов питания).</w:t>
      </w:r>
    </w:p>
    <w:p w:rsidR="00B06E6B" w:rsidRPr="00B06E6B" w:rsidRDefault="00B06E6B" w:rsidP="00B06E6B">
      <w:pPr>
        <w:spacing w:after="0" w:line="240" w:lineRule="auto"/>
        <w:ind w:left="142" w:firstLine="425"/>
        <w:jc w:val="both"/>
        <w:rPr>
          <w:rFonts w:ascii="Times New Roman" w:hAnsi="Times New Roman"/>
          <w:kern w:val="2"/>
        </w:rPr>
      </w:pPr>
      <w:r w:rsidRPr="00B06E6B">
        <w:rPr>
          <w:rFonts w:ascii="Times New Roman" w:hAnsi="Times New Roman"/>
          <w:kern w:val="2"/>
        </w:rPr>
        <w:t>4.9. Обеспечить строгое соблюдение установленных правил приемки поступающего сырья, требований кулинарной обработки продуктов, а также сроков хранения и реализации продукции.</w:t>
      </w:r>
    </w:p>
    <w:p w:rsidR="00B06E6B" w:rsidRPr="00B06E6B" w:rsidRDefault="00B06E6B" w:rsidP="00B06E6B">
      <w:pPr>
        <w:spacing w:after="0" w:line="240" w:lineRule="auto"/>
        <w:ind w:left="142" w:firstLine="425"/>
        <w:jc w:val="both"/>
        <w:rPr>
          <w:rFonts w:ascii="Times New Roman" w:hAnsi="Times New Roman"/>
          <w:kern w:val="2"/>
        </w:rPr>
      </w:pPr>
      <w:r w:rsidRPr="00B06E6B">
        <w:rPr>
          <w:rFonts w:ascii="Times New Roman" w:hAnsi="Times New Roman"/>
          <w:kern w:val="2"/>
        </w:rPr>
        <w:t xml:space="preserve">4.10. Осуществлять ветеринарный контроль поступающей и производимой продукции в соответствии с Законом о ветеринарии.                                                                                                                                                                                                                                                                          </w:t>
      </w:r>
    </w:p>
    <w:p w:rsidR="00B06E6B" w:rsidRPr="00B06E6B" w:rsidRDefault="00B06E6B" w:rsidP="00B06E6B">
      <w:pPr>
        <w:spacing w:after="0" w:line="240" w:lineRule="auto"/>
        <w:ind w:left="142" w:firstLine="425"/>
        <w:jc w:val="both"/>
        <w:rPr>
          <w:rFonts w:ascii="Times New Roman" w:hAnsi="Times New Roman"/>
          <w:kern w:val="2"/>
        </w:rPr>
      </w:pPr>
      <w:r w:rsidRPr="00B06E6B">
        <w:rPr>
          <w:rFonts w:ascii="Times New Roman" w:hAnsi="Times New Roman"/>
          <w:kern w:val="2"/>
        </w:rPr>
        <w:t>4.11. Доставлять пищевые продукты, полуфабрикаты для организации питания на транспортных средствах, специально предназначенных или специально оборудованных для транспортировки в соответствии с п. 11.1 санитарно-эпидемиологических правил СП 2.3.6.1066-01, а также в соответствии с п. 4 ст. 19 Федерального закона "О качестве и безопасности пищевых продуктов" от 2 января 2000 г. № 29-ФЗ.</w:t>
      </w:r>
    </w:p>
    <w:p w:rsidR="00B06E6B" w:rsidRPr="00B06E6B" w:rsidRDefault="00B06E6B" w:rsidP="00B06E6B">
      <w:pPr>
        <w:spacing w:after="0" w:line="240" w:lineRule="auto"/>
        <w:ind w:left="142" w:firstLine="425"/>
        <w:jc w:val="both"/>
        <w:rPr>
          <w:rFonts w:ascii="Times New Roman" w:hAnsi="Times New Roman"/>
          <w:kern w:val="2"/>
        </w:rPr>
      </w:pPr>
      <w:r w:rsidRPr="00B06E6B">
        <w:rPr>
          <w:rFonts w:ascii="Times New Roman" w:hAnsi="Times New Roman"/>
          <w:kern w:val="2"/>
        </w:rPr>
        <w:t>4.12. Осуществлять санитарный контроль на пищеблоке в соответствии с требованиями СанПиН 2.4.5.2409-08, Санитарных правил 2.3.6. 1079- 01.</w:t>
      </w:r>
    </w:p>
    <w:p w:rsidR="00B06E6B" w:rsidRPr="00B06E6B" w:rsidRDefault="00B06E6B" w:rsidP="00B06E6B">
      <w:pPr>
        <w:spacing w:after="0" w:line="240" w:lineRule="auto"/>
        <w:ind w:left="142" w:firstLine="425"/>
        <w:jc w:val="both"/>
        <w:rPr>
          <w:rFonts w:ascii="Times New Roman" w:hAnsi="Times New Roman"/>
          <w:kern w:val="2"/>
        </w:rPr>
      </w:pPr>
      <w:r w:rsidRPr="00B06E6B">
        <w:rPr>
          <w:rFonts w:ascii="Times New Roman" w:hAnsi="Times New Roman"/>
          <w:kern w:val="2"/>
        </w:rPr>
        <w:t xml:space="preserve">4.13. Осуществлять на пищеблоке </w:t>
      </w:r>
      <w:proofErr w:type="gramStart"/>
      <w:r w:rsidRPr="00B06E6B">
        <w:rPr>
          <w:rFonts w:ascii="Times New Roman" w:hAnsi="Times New Roman"/>
          <w:kern w:val="2"/>
        </w:rPr>
        <w:t>контроль за</w:t>
      </w:r>
      <w:proofErr w:type="gramEnd"/>
      <w:r w:rsidRPr="00B06E6B">
        <w:rPr>
          <w:rFonts w:ascii="Times New Roman" w:hAnsi="Times New Roman"/>
          <w:kern w:val="2"/>
        </w:rPr>
        <w:t xml:space="preserve"> соблюдением технологии приготовления блюд.</w:t>
      </w:r>
    </w:p>
    <w:p w:rsidR="00B06E6B" w:rsidRPr="00B06E6B" w:rsidRDefault="00B06E6B" w:rsidP="00B06E6B">
      <w:pPr>
        <w:spacing w:after="0" w:line="240" w:lineRule="auto"/>
        <w:ind w:left="142" w:firstLine="425"/>
        <w:jc w:val="both"/>
        <w:rPr>
          <w:rFonts w:ascii="Times New Roman" w:hAnsi="Times New Roman"/>
          <w:kern w:val="2"/>
        </w:rPr>
      </w:pPr>
      <w:r w:rsidRPr="00B06E6B">
        <w:rPr>
          <w:rFonts w:ascii="Times New Roman" w:hAnsi="Times New Roman"/>
          <w:kern w:val="2"/>
        </w:rPr>
        <w:t xml:space="preserve">4.14. Осуществлять на пищеблоке лабораторный </w:t>
      </w:r>
      <w:proofErr w:type="gramStart"/>
      <w:r w:rsidRPr="00B06E6B">
        <w:rPr>
          <w:rFonts w:ascii="Times New Roman" w:hAnsi="Times New Roman"/>
          <w:kern w:val="2"/>
        </w:rPr>
        <w:t>контроль за</w:t>
      </w:r>
      <w:proofErr w:type="gramEnd"/>
      <w:r w:rsidRPr="00B06E6B">
        <w:rPr>
          <w:rFonts w:ascii="Times New Roman" w:hAnsi="Times New Roman"/>
          <w:kern w:val="2"/>
        </w:rPr>
        <w:t xml:space="preserve"> соблюдением норм закладки сырья, за соблюдением норм выхода готовых блюд.</w:t>
      </w:r>
    </w:p>
    <w:p w:rsidR="00B06E6B" w:rsidRPr="00B06E6B" w:rsidRDefault="00B06E6B" w:rsidP="00B06E6B">
      <w:pPr>
        <w:spacing w:after="0" w:line="240" w:lineRule="auto"/>
        <w:ind w:left="142" w:firstLine="425"/>
        <w:jc w:val="both"/>
        <w:rPr>
          <w:rFonts w:ascii="Times New Roman" w:hAnsi="Times New Roman"/>
          <w:kern w:val="2"/>
        </w:rPr>
      </w:pPr>
      <w:r w:rsidRPr="00B06E6B">
        <w:rPr>
          <w:rFonts w:ascii="Times New Roman" w:hAnsi="Times New Roman"/>
          <w:kern w:val="2"/>
        </w:rPr>
        <w:t xml:space="preserve">4.15. В целях расширения ассортимента реализуемых блюд с работниками пищеблока не реже одного раза в месяц проводить «Школы кулинарного мастерства». </w:t>
      </w:r>
    </w:p>
    <w:p w:rsidR="00B06E6B" w:rsidRPr="00B06E6B" w:rsidRDefault="00B06E6B" w:rsidP="00B06E6B">
      <w:pPr>
        <w:spacing w:after="0" w:line="240" w:lineRule="auto"/>
        <w:ind w:left="142" w:firstLine="425"/>
        <w:jc w:val="both"/>
        <w:rPr>
          <w:rFonts w:ascii="Times New Roman" w:hAnsi="Times New Roman"/>
          <w:kern w:val="2"/>
        </w:rPr>
      </w:pPr>
      <w:r w:rsidRPr="00B06E6B">
        <w:rPr>
          <w:rFonts w:ascii="Times New Roman" w:hAnsi="Times New Roman"/>
          <w:kern w:val="2"/>
        </w:rPr>
        <w:t>4.16. Безвозмездно исправлять по требованию Заказчика все выявленные недостатки, если в процессе оказания услуг Исполнитель допустил отступление от условий контракта, ухудшившее качество услуг, в течение дня, следующего за днем получения Исполнителем данного требования.</w:t>
      </w:r>
    </w:p>
    <w:p w:rsidR="00B06E6B" w:rsidRPr="00B06E6B" w:rsidRDefault="00B06E6B" w:rsidP="00B06E6B">
      <w:pPr>
        <w:spacing w:after="0" w:line="240" w:lineRule="auto"/>
        <w:ind w:left="142" w:firstLine="425"/>
        <w:jc w:val="both"/>
        <w:rPr>
          <w:rFonts w:ascii="Times New Roman" w:hAnsi="Times New Roman"/>
          <w:kern w:val="2"/>
        </w:rPr>
      </w:pPr>
      <w:r w:rsidRPr="00B06E6B">
        <w:rPr>
          <w:rFonts w:ascii="Times New Roman" w:hAnsi="Times New Roman"/>
          <w:kern w:val="2"/>
        </w:rPr>
        <w:t xml:space="preserve">4.17. Оказание услуг осуществляется оборудованием (электроплиты, холодильное оборудование, картофелечистка и т.д.) Исполнителя и инвентарем Исполнителя, необходимого для организации питания </w:t>
      </w:r>
      <w:r w:rsidR="00D97AE2">
        <w:rPr>
          <w:rFonts w:ascii="Times New Roman" w:hAnsi="Times New Roman"/>
          <w:kern w:val="2"/>
        </w:rPr>
        <w:t>детей</w:t>
      </w:r>
      <w:r w:rsidRPr="00B06E6B">
        <w:rPr>
          <w:rFonts w:ascii="Times New Roman" w:hAnsi="Times New Roman"/>
          <w:kern w:val="2"/>
        </w:rPr>
        <w:t xml:space="preserve">. </w:t>
      </w:r>
    </w:p>
    <w:p w:rsidR="00B06E6B" w:rsidRPr="00B06E6B" w:rsidRDefault="00B06E6B" w:rsidP="00B06E6B">
      <w:pPr>
        <w:spacing w:after="0" w:line="240" w:lineRule="auto"/>
        <w:ind w:left="142" w:firstLine="425"/>
        <w:jc w:val="both"/>
        <w:rPr>
          <w:rFonts w:ascii="Times New Roman" w:hAnsi="Times New Roman"/>
          <w:kern w:val="2"/>
        </w:rPr>
      </w:pPr>
      <w:r w:rsidRPr="00B06E6B">
        <w:rPr>
          <w:rFonts w:ascii="Times New Roman" w:hAnsi="Times New Roman"/>
          <w:kern w:val="2"/>
        </w:rPr>
        <w:t xml:space="preserve">4.18. </w:t>
      </w:r>
      <w:proofErr w:type="gramStart"/>
      <w:r w:rsidRPr="00B06E6B">
        <w:rPr>
          <w:rFonts w:ascii="Times New Roman" w:hAnsi="Times New Roman"/>
          <w:kern w:val="2"/>
        </w:rPr>
        <w:t xml:space="preserve">Исполнитель при оказании услуг должен обеспечить наличие необходимого столового инвентаря (сервиза) в соответствии с количеством </w:t>
      </w:r>
      <w:r w:rsidR="00D97AE2">
        <w:rPr>
          <w:rFonts w:ascii="Times New Roman" w:hAnsi="Times New Roman"/>
          <w:kern w:val="2"/>
        </w:rPr>
        <w:t>детей</w:t>
      </w:r>
      <w:r w:rsidRPr="00B06E6B">
        <w:rPr>
          <w:rFonts w:ascii="Times New Roman" w:hAnsi="Times New Roman"/>
          <w:kern w:val="2"/>
        </w:rPr>
        <w:t xml:space="preserve">, в частности тарелки из нержавеющей стали для первых блюд </w:t>
      </w:r>
      <w:r w:rsidR="00FC5EC6" w:rsidRPr="00FC5EC6">
        <w:rPr>
          <w:rFonts w:ascii="Times New Roman" w:hAnsi="Times New Roman"/>
          <w:kern w:val="2"/>
        </w:rPr>
        <w:t xml:space="preserve">объемом 500 мл., для вторых блюд объемом 250 мл., кружки из нержавеющей стали объемом </w:t>
      </w:r>
      <w:r w:rsidR="00FC5EC6" w:rsidRPr="00FC5EC6">
        <w:rPr>
          <w:rFonts w:ascii="Times New Roman" w:hAnsi="Times New Roman"/>
          <w:kern w:val="2"/>
        </w:rPr>
        <w:lastRenderedPageBreak/>
        <w:t>300 мл., ложки (столовой объемом 18 мл., чайной объемом 5 мл.) и вилки из нержавеющей стали, сахарницы и солонки из фарфора</w:t>
      </w:r>
      <w:r w:rsidRPr="00B06E6B">
        <w:rPr>
          <w:rFonts w:ascii="Times New Roman" w:hAnsi="Times New Roman"/>
          <w:kern w:val="2"/>
        </w:rPr>
        <w:t xml:space="preserve">. </w:t>
      </w:r>
      <w:proofErr w:type="gramEnd"/>
    </w:p>
    <w:p w:rsidR="00B06E6B" w:rsidRPr="00B06E6B" w:rsidRDefault="00B06E6B" w:rsidP="00B06E6B">
      <w:pPr>
        <w:spacing w:after="0" w:line="240" w:lineRule="auto"/>
        <w:ind w:left="142" w:firstLine="425"/>
        <w:jc w:val="both"/>
        <w:rPr>
          <w:rFonts w:ascii="Times New Roman" w:hAnsi="Times New Roman"/>
          <w:kern w:val="2"/>
        </w:rPr>
      </w:pPr>
      <w:r w:rsidRPr="00B06E6B">
        <w:rPr>
          <w:rFonts w:ascii="Times New Roman" w:hAnsi="Times New Roman"/>
          <w:kern w:val="2"/>
        </w:rPr>
        <w:t xml:space="preserve">4.19. Организация питания (приготовление блюд, раздача, содержание и уборка предоставленного помещения и т.д.) </w:t>
      </w:r>
      <w:r w:rsidR="00D97AE2">
        <w:rPr>
          <w:rFonts w:ascii="Times New Roman" w:hAnsi="Times New Roman"/>
          <w:kern w:val="2"/>
        </w:rPr>
        <w:t>детей</w:t>
      </w:r>
      <w:r w:rsidRPr="00B06E6B">
        <w:rPr>
          <w:rFonts w:ascii="Times New Roman" w:hAnsi="Times New Roman"/>
          <w:kern w:val="2"/>
        </w:rPr>
        <w:t xml:space="preserve"> обеспечивается в соответствии с нормативной численностью персоналом Исполнителя и расходными материалами (моющие средства, хоз. инвентарь и т.д.) Исполнителя.</w:t>
      </w:r>
    </w:p>
    <w:p w:rsidR="00B06E6B" w:rsidRPr="00B06E6B" w:rsidRDefault="00B06E6B" w:rsidP="00B06E6B">
      <w:pPr>
        <w:spacing w:after="0" w:line="240" w:lineRule="auto"/>
        <w:ind w:left="142" w:firstLine="425"/>
        <w:jc w:val="both"/>
        <w:rPr>
          <w:rFonts w:ascii="Times New Roman" w:hAnsi="Times New Roman"/>
          <w:kern w:val="2"/>
        </w:rPr>
      </w:pPr>
      <w:r w:rsidRPr="00B06E6B">
        <w:rPr>
          <w:rFonts w:ascii="Times New Roman" w:hAnsi="Times New Roman"/>
          <w:kern w:val="2"/>
        </w:rPr>
        <w:t xml:space="preserve">4.20. Исполнитель при оказании услуг возмещает Заказчику - образовательному учреждению расходы по коммунальным услугам (расходы на электроэнергию, водоснабжение, водоотведение, вывоз ТБО) в части организации питания </w:t>
      </w:r>
      <w:r w:rsidR="00D97AE2">
        <w:rPr>
          <w:rFonts w:ascii="Times New Roman" w:hAnsi="Times New Roman"/>
          <w:kern w:val="2"/>
        </w:rPr>
        <w:t>детей</w:t>
      </w:r>
      <w:r w:rsidRPr="00B06E6B">
        <w:rPr>
          <w:rFonts w:ascii="Times New Roman" w:hAnsi="Times New Roman"/>
          <w:kern w:val="2"/>
        </w:rPr>
        <w:t xml:space="preserve">. </w:t>
      </w:r>
    </w:p>
    <w:p w:rsidR="00B06E6B" w:rsidRPr="00B06E6B" w:rsidRDefault="00B06E6B" w:rsidP="00B06E6B">
      <w:pPr>
        <w:spacing w:after="0" w:line="240" w:lineRule="auto"/>
        <w:ind w:left="142" w:firstLine="425"/>
        <w:jc w:val="both"/>
        <w:rPr>
          <w:rFonts w:ascii="Times New Roman" w:hAnsi="Times New Roman"/>
          <w:kern w:val="2"/>
        </w:rPr>
      </w:pPr>
      <w:r w:rsidRPr="00B06E6B">
        <w:rPr>
          <w:rFonts w:ascii="Times New Roman" w:hAnsi="Times New Roman"/>
          <w:kern w:val="2"/>
        </w:rPr>
        <w:t>4.21. Исполнитель обязуется</w:t>
      </w:r>
      <w:r w:rsidRPr="00B06E6B">
        <w:rPr>
          <w:rFonts w:ascii="Times New Roman" w:hAnsi="Times New Roman"/>
          <w:kern w:val="2"/>
        </w:rPr>
        <w:tab/>
        <w:t xml:space="preserve">содержать передаваемое в безвозмездное пользование помещение согласно Приложению №3 в полной исправности и надлежащем состоянии.  </w:t>
      </w:r>
    </w:p>
    <w:p w:rsidR="00B06E6B" w:rsidRPr="00B06E6B" w:rsidRDefault="00B06E6B" w:rsidP="00B06E6B">
      <w:pPr>
        <w:spacing w:after="0" w:line="240" w:lineRule="auto"/>
        <w:ind w:left="142" w:firstLine="425"/>
        <w:jc w:val="both"/>
        <w:rPr>
          <w:rFonts w:ascii="Times New Roman" w:hAnsi="Times New Roman"/>
          <w:kern w:val="2"/>
        </w:rPr>
      </w:pPr>
      <w:r w:rsidRPr="00B06E6B">
        <w:rPr>
          <w:rFonts w:ascii="Times New Roman" w:hAnsi="Times New Roman"/>
          <w:kern w:val="2"/>
        </w:rPr>
        <w:t>4.22. Исполнитель с согласия Заказчика вправе при оказании услуг привлекать к их исполнению третьих лиц. К отношениям Исполнителя с третьими лицами применяются правила о генеральном подрядчике и субподрядчике (статья 706 Гражданского кодекса Российской Федерации).</w:t>
      </w:r>
    </w:p>
    <w:p w:rsidR="00B06E6B" w:rsidRPr="00B06E6B" w:rsidRDefault="00B06E6B" w:rsidP="00B06E6B">
      <w:pPr>
        <w:spacing w:after="0" w:line="240" w:lineRule="auto"/>
        <w:ind w:firstLine="567"/>
        <w:jc w:val="both"/>
        <w:rPr>
          <w:rFonts w:ascii="Times New Roman" w:hAnsi="Times New Roman"/>
        </w:rPr>
      </w:pPr>
    </w:p>
    <w:p w:rsidR="00B06E6B" w:rsidRPr="00B06E6B" w:rsidRDefault="00B06E6B" w:rsidP="00B06E6B">
      <w:pPr>
        <w:spacing w:after="0" w:line="240" w:lineRule="auto"/>
        <w:ind w:firstLine="426"/>
        <w:jc w:val="center"/>
        <w:rPr>
          <w:rFonts w:ascii="Times New Roman" w:hAnsi="Times New Roman"/>
          <w:b/>
        </w:rPr>
      </w:pPr>
      <w:r w:rsidRPr="00B06E6B">
        <w:rPr>
          <w:rFonts w:ascii="Times New Roman" w:hAnsi="Times New Roman"/>
          <w:b/>
        </w:rPr>
        <w:t>5. Обязанности и права Заказчика</w:t>
      </w:r>
    </w:p>
    <w:p w:rsidR="00B06E6B" w:rsidRPr="00B06E6B" w:rsidRDefault="00B06E6B" w:rsidP="00B06E6B">
      <w:pPr>
        <w:suppressAutoHyphens w:val="0"/>
        <w:spacing w:after="0" w:line="240" w:lineRule="auto"/>
        <w:ind w:firstLine="567"/>
        <w:jc w:val="both"/>
        <w:rPr>
          <w:rFonts w:ascii="Times New Roman" w:hAnsi="Times New Roman"/>
          <w:kern w:val="0"/>
          <w:lang w:eastAsia="ru-RU"/>
        </w:rPr>
      </w:pPr>
      <w:r w:rsidRPr="00B06E6B">
        <w:rPr>
          <w:rFonts w:ascii="Times New Roman" w:hAnsi="Times New Roman"/>
          <w:kern w:val="0"/>
          <w:lang w:eastAsia="ru-RU"/>
        </w:rPr>
        <w:t>5.1. Заказчик обязан:</w:t>
      </w:r>
    </w:p>
    <w:p w:rsidR="00B06E6B" w:rsidRPr="00B06E6B" w:rsidRDefault="00B06E6B" w:rsidP="00B06E6B">
      <w:pPr>
        <w:suppressAutoHyphens w:val="0"/>
        <w:spacing w:after="0" w:line="240" w:lineRule="auto"/>
        <w:ind w:firstLine="567"/>
        <w:jc w:val="both"/>
        <w:rPr>
          <w:rFonts w:ascii="Times New Roman" w:hAnsi="Times New Roman"/>
          <w:kern w:val="0"/>
          <w:lang w:eastAsia="ru-RU"/>
        </w:rPr>
      </w:pPr>
      <w:r w:rsidRPr="00B06E6B">
        <w:rPr>
          <w:rFonts w:ascii="Times New Roman" w:hAnsi="Times New Roman"/>
          <w:kern w:val="0"/>
          <w:lang w:eastAsia="ru-RU"/>
        </w:rPr>
        <w:t>5.1.1. Предоставлять Исполнителю заявку с указанием количества питающихся за 48 часов до оказания услуг в электронной форме, корректировку о количестве питающихся до 08:30 часов текущего дня в электронной форме.</w:t>
      </w:r>
    </w:p>
    <w:p w:rsidR="00B06E6B" w:rsidRPr="00B06E6B" w:rsidRDefault="00B06E6B" w:rsidP="00B06E6B">
      <w:pPr>
        <w:suppressAutoHyphens w:val="0"/>
        <w:spacing w:after="0" w:line="240" w:lineRule="auto"/>
        <w:ind w:firstLine="567"/>
        <w:jc w:val="both"/>
        <w:rPr>
          <w:rFonts w:ascii="Times New Roman" w:hAnsi="Times New Roman"/>
          <w:kern w:val="0"/>
          <w:lang w:eastAsia="ru-RU"/>
        </w:rPr>
      </w:pPr>
      <w:r w:rsidRPr="00B06E6B">
        <w:rPr>
          <w:rFonts w:ascii="Times New Roman" w:hAnsi="Times New Roman"/>
          <w:kern w:val="0"/>
          <w:lang w:eastAsia="ru-RU"/>
        </w:rPr>
        <w:t>5.1.2. Своевременно доводить до Исполнителя режим работы пищеблока по дням и часам. При изменении этого графика Заказчик ставит в известность Исполнителя не позднее, чем за 2 дня.</w:t>
      </w:r>
    </w:p>
    <w:p w:rsidR="00B06E6B" w:rsidRPr="00B06E6B" w:rsidRDefault="00B06E6B" w:rsidP="00B06E6B">
      <w:pPr>
        <w:suppressAutoHyphens w:val="0"/>
        <w:spacing w:after="0" w:line="240" w:lineRule="auto"/>
        <w:ind w:firstLine="567"/>
        <w:jc w:val="both"/>
        <w:rPr>
          <w:rFonts w:ascii="Times New Roman" w:hAnsi="Times New Roman"/>
          <w:kern w:val="0"/>
          <w:lang w:eastAsia="ru-RU"/>
        </w:rPr>
      </w:pPr>
      <w:r w:rsidRPr="00B06E6B">
        <w:rPr>
          <w:rFonts w:ascii="Times New Roman" w:hAnsi="Times New Roman"/>
          <w:kern w:val="0"/>
          <w:lang w:eastAsia="ru-RU"/>
        </w:rPr>
        <w:t>5.1.3.</w:t>
      </w:r>
      <w:r w:rsidRPr="00B06E6B">
        <w:rPr>
          <w:rFonts w:ascii="Times New Roman" w:hAnsi="Times New Roman"/>
          <w:kern w:val="0"/>
          <w:sz w:val="24"/>
          <w:szCs w:val="24"/>
          <w:lang w:eastAsia="ru-RU"/>
        </w:rPr>
        <w:t xml:space="preserve"> П</w:t>
      </w:r>
      <w:r w:rsidRPr="00B06E6B">
        <w:rPr>
          <w:rFonts w:ascii="Times New Roman" w:hAnsi="Times New Roman"/>
          <w:kern w:val="0"/>
          <w:lang w:eastAsia="ru-RU"/>
        </w:rPr>
        <w:t xml:space="preserve">редоставить Исполнителю для оказания услуг оборудованное сантехникой и мебелью помещение (кухня, столовая) согласно приложению №3. </w:t>
      </w:r>
    </w:p>
    <w:p w:rsidR="00B06E6B" w:rsidRPr="00B06E6B" w:rsidRDefault="00B06E6B" w:rsidP="00B06E6B">
      <w:pPr>
        <w:suppressAutoHyphens w:val="0"/>
        <w:spacing w:after="0" w:line="240" w:lineRule="auto"/>
        <w:ind w:firstLine="567"/>
        <w:jc w:val="both"/>
        <w:rPr>
          <w:rFonts w:ascii="Times New Roman" w:hAnsi="Times New Roman"/>
          <w:kern w:val="0"/>
          <w:lang w:eastAsia="ru-RU"/>
        </w:rPr>
      </w:pPr>
      <w:r w:rsidRPr="00B06E6B">
        <w:rPr>
          <w:rFonts w:ascii="Times New Roman" w:hAnsi="Times New Roman"/>
          <w:kern w:val="0"/>
          <w:lang w:eastAsia="ru-RU"/>
        </w:rPr>
        <w:t>5.1.4.Ежедневно проводить бракераж пищи с участием медицинского работника, представителя общеобразовательного учреждения в соответствии с действующим «Положением о бракераже».</w:t>
      </w:r>
    </w:p>
    <w:p w:rsidR="00B06E6B" w:rsidRPr="00B06E6B" w:rsidRDefault="00B06E6B" w:rsidP="00B06E6B">
      <w:pPr>
        <w:spacing w:after="0" w:line="240" w:lineRule="auto"/>
        <w:ind w:firstLine="567"/>
        <w:jc w:val="both"/>
        <w:rPr>
          <w:rFonts w:ascii="Times New Roman" w:hAnsi="Times New Roman"/>
        </w:rPr>
      </w:pPr>
      <w:r w:rsidRPr="00B06E6B">
        <w:rPr>
          <w:rFonts w:ascii="Times New Roman" w:hAnsi="Times New Roman"/>
        </w:rPr>
        <w:t>5.1.5. Передать Исполнителю необходимую для выполнения работы информацию.</w:t>
      </w:r>
    </w:p>
    <w:p w:rsidR="00B06E6B" w:rsidRPr="00B06E6B" w:rsidRDefault="00B06E6B" w:rsidP="00B06E6B">
      <w:pPr>
        <w:spacing w:after="0" w:line="240" w:lineRule="auto"/>
        <w:ind w:firstLine="567"/>
        <w:jc w:val="both"/>
        <w:rPr>
          <w:rFonts w:ascii="Times New Roman" w:hAnsi="Times New Roman"/>
        </w:rPr>
      </w:pPr>
      <w:r w:rsidRPr="00B06E6B">
        <w:rPr>
          <w:rFonts w:ascii="Times New Roman" w:hAnsi="Times New Roman"/>
        </w:rPr>
        <w:t>5.2.6. Принять результаты выполненных в соответствии с настоящим контрактом услуги и оплатить их.</w:t>
      </w:r>
    </w:p>
    <w:p w:rsidR="00B06E6B" w:rsidRPr="00B06E6B" w:rsidRDefault="00B06E6B" w:rsidP="00B06E6B">
      <w:pPr>
        <w:suppressAutoHyphens w:val="0"/>
        <w:spacing w:after="0" w:line="240" w:lineRule="auto"/>
        <w:ind w:firstLine="567"/>
        <w:jc w:val="both"/>
        <w:rPr>
          <w:rFonts w:ascii="Times New Roman" w:hAnsi="Times New Roman"/>
          <w:kern w:val="0"/>
          <w:lang w:eastAsia="ru-RU"/>
        </w:rPr>
      </w:pPr>
      <w:r w:rsidRPr="00B06E6B">
        <w:rPr>
          <w:rFonts w:ascii="Times New Roman" w:hAnsi="Times New Roman"/>
          <w:kern w:val="0"/>
          <w:lang w:eastAsia="ru-RU"/>
        </w:rPr>
        <w:t>5.2. Заказчик имеет право:</w:t>
      </w:r>
    </w:p>
    <w:p w:rsidR="00B06E6B" w:rsidRPr="00B06E6B" w:rsidRDefault="00B06E6B" w:rsidP="00B06E6B">
      <w:pPr>
        <w:tabs>
          <w:tab w:val="num" w:pos="0"/>
        </w:tabs>
        <w:suppressAutoHyphens w:val="0"/>
        <w:spacing w:after="0" w:line="240" w:lineRule="auto"/>
        <w:ind w:firstLine="567"/>
        <w:jc w:val="both"/>
        <w:rPr>
          <w:rFonts w:ascii="Times New Roman" w:hAnsi="Times New Roman"/>
          <w:kern w:val="0"/>
          <w:lang w:eastAsia="ru-RU"/>
        </w:rPr>
      </w:pPr>
      <w:r w:rsidRPr="00B06E6B">
        <w:rPr>
          <w:rFonts w:ascii="Times New Roman" w:hAnsi="Times New Roman"/>
          <w:kern w:val="0"/>
          <w:lang w:eastAsia="ru-RU"/>
        </w:rPr>
        <w:t>5.2.1. В любое время проверять ход и качество услуг, оказываемых Исполнителем.</w:t>
      </w:r>
    </w:p>
    <w:p w:rsidR="00B06E6B" w:rsidRPr="00B06E6B" w:rsidRDefault="00B06E6B" w:rsidP="00B06E6B">
      <w:pPr>
        <w:tabs>
          <w:tab w:val="num" w:pos="0"/>
        </w:tabs>
        <w:suppressAutoHyphens w:val="0"/>
        <w:spacing w:after="0" w:line="240" w:lineRule="auto"/>
        <w:ind w:firstLine="567"/>
        <w:jc w:val="both"/>
        <w:rPr>
          <w:rFonts w:ascii="Times New Roman" w:hAnsi="Times New Roman"/>
          <w:kern w:val="0"/>
          <w:lang w:eastAsia="ru-RU"/>
        </w:rPr>
      </w:pPr>
      <w:r w:rsidRPr="00B06E6B">
        <w:rPr>
          <w:rFonts w:ascii="Times New Roman" w:hAnsi="Times New Roman"/>
          <w:kern w:val="0"/>
          <w:lang w:eastAsia="ru-RU"/>
        </w:rPr>
        <w:t xml:space="preserve">5.2.2. Требовать от </w:t>
      </w:r>
      <w:r w:rsidRPr="00B06E6B">
        <w:rPr>
          <w:rFonts w:ascii="Times New Roman" w:hAnsi="Times New Roman"/>
          <w:bCs/>
          <w:iCs/>
          <w:kern w:val="0"/>
          <w:lang w:eastAsia="ru-RU"/>
        </w:rPr>
        <w:t>Исполнителя</w:t>
      </w:r>
      <w:r w:rsidRPr="00B06E6B">
        <w:rPr>
          <w:rFonts w:ascii="Times New Roman" w:hAnsi="Times New Roman"/>
          <w:kern w:val="0"/>
          <w:lang w:eastAsia="ru-RU"/>
        </w:rPr>
        <w:t xml:space="preserve"> надлежащего выполнения обязательств в соответствии с условиями настоящего Контракта.</w:t>
      </w:r>
    </w:p>
    <w:p w:rsidR="00B06E6B" w:rsidRPr="00B06E6B" w:rsidRDefault="00B06E6B" w:rsidP="00B06E6B">
      <w:pPr>
        <w:suppressAutoHyphens w:val="0"/>
        <w:spacing w:after="0" w:line="240" w:lineRule="auto"/>
        <w:ind w:firstLine="567"/>
        <w:contextualSpacing/>
        <w:jc w:val="both"/>
        <w:rPr>
          <w:rFonts w:ascii="Times New Roman" w:eastAsia="Calibri" w:hAnsi="Times New Roman"/>
          <w:bCs/>
          <w:kern w:val="0"/>
          <w:lang w:eastAsia="en-US"/>
        </w:rPr>
      </w:pPr>
      <w:r w:rsidRPr="00B06E6B">
        <w:rPr>
          <w:rFonts w:ascii="Times New Roman" w:eastAsia="Calibri" w:hAnsi="Times New Roman"/>
          <w:bCs/>
          <w:kern w:val="0"/>
          <w:lang w:eastAsia="en-US"/>
        </w:rPr>
        <w:t xml:space="preserve">5.2.3. Не </w:t>
      </w:r>
      <w:proofErr w:type="gramStart"/>
      <w:r w:rsidRPr="00B06E6B">
        <w:rPr>
          <w:rFonts w:ascii="Times New Roman" w:eastAsia="Calibri" w:hAnsi="Times New Roman"/>
          <w:bCs/>
          <w:kern w:val="0"/>
          <w:lang w:eastAsia="en-US"/>
        </w:rPr>
        <w:t>принимать и не оплачивать</w:t>
      </w:r>
      <w:proofErr w:type="gramEnd"/>
      <w:r w:rsidRPr="00B06E6B">
        <w:rPr>
          <w:rFonts w:ascii="Times New Roman" w:eastAsia="Calibri" w:hAnsi="Times New Roman"/>
          <w:bCs/>
          <w:kern w:val="0"/>
          <w:lang w:eastAsia="en-US"/>
        </w:rPr>
        <w:t xml:space="preserve"> услуги, оказанные Исполнителем некачественно или не в соответствии со спецификацией </w:t>
      </w:r>
      <w:r w:rsidRPr="00B06E6B">
        <w:rPr>
          <w:rFonts w:ascii="Times New Roman" w:eastAsia="Calibri" w:hAnsi="Times New Roman"/>
          <w:kern w:val="0"/>
          <w:lang w:eastAsia="en-US"/>
        </w:rPr>
        <w:t>(Приложение № 1), требованиям к качеству продукции согласно приложению №</w:t>
      </w:r>
      <w:r w:rsidR="00A018A0">
        <w:rPr>
          <w:rFonts w:ascii="Times New Roman" w:eastAsia="Calibri" w:hAnsi="Times New Roman"/>
          <w:kern w:val="0"/>
          <w:lang w:eastAsia="en-US"/>
        </w:rPr>
        <w:t xml:space="preserve"> </w:t>
      </w:r>
      <w:r w:rsidR="00E12F6B">
        <w:rPr>
          <w:rFonts w:ascii="Times New Roman" w:eastAsia="Calibri" w:hAnsi="Times New Roman"/>
          <w:kern w:val="0"/>
          <w:lang w:eastAsia="en-US"/>
        </w:rPr>
        <w:t>2</w:t>
      </w:r>
      <w:r w:rsidRPr="00B06E6B">
        <w:rPr>
          <w:rFonts w:ascii="Times New Roman" w:eastAsia="Calibri" w:hAnsi="Times New Roman"/>
          <w:bCs/>
          <w:kern w:val="0"/>
          <w:lang w:eastAsia="en-US"/>
        </w:rPr>
        <w:t xml:space="preserve"> и условиями настоящего Контракта до полного устранения Исполнителем недостатков за свой счет в сроки, установленные Заказчиком.</w:t>
      </w:r>
    </w:p>
    <w:p w:rsidR="00B06E6B" w:rsidRPr="00B06E6B" w:rsidRDefault="00B06E6B" w:rsidP="00B06E6B">
      <w:pPr>
        <w:suppressAutoHyphens w:val="0"/>
        <w:spacing w:after="0" w:line="240" w:lineRule="auto"/>
        <w:ind w:firstLine="567"/>
        <w:contextualSpacing/>
        <w:jc w:val="both"/>
        <w:rPr>
          <w:rFonts w:ascii="Times New Roman" w:eastAsia="Calibri" w:hAnsi="Times New Roman"/>
          <w:bCs/>
          <w:kern w:val="0"/>
          <w:lang w:eastAsia="en-US"/>
        </w:rPr>
      </w:pPr>
      <w:r w:rsidRPr="00B06E6B">
        <w:rPr>
          <w:rFonts w:ascii="Times New Roman" w:eastAsia="Calibri" w:hAnsi="Times New Roman"/>
          <w:bCs/>
          <w:kern w:val="0"/>
          <w:lang w:eastAsia="en-US"/>
        </w:rPr>
        <w:t>5.2.4. Назначить Исполнителю срок для безвозмездного устранения выявленных недостатков.</w:t>
      </w:r>
    </w:p>
    <w:p w:rsidR="00B06E6B" w:rsidRPr="00B06E6B" w:rsidRDefault="00B06E6B" w:rsidP="00B06E6B">
      <w:pPr>
        <w:spacing w:after="0" w:line="240" w:lineRule="auto"/>
        <w:ind w:firstLine="567"/>
        <w:jc w:val="both"/>
        <w:rPr>
          <w:rFonts w:ascii="Times New Roman" w:hAnsi="Times New Roman"/>
        </w:rPr>
      </w:pPr>
      <w:r w:rsidRPr="00B06E6B">
        <w:rPr>
          <w:rFonts w:ascii="Times New Roman" w:hAnsi="Times New Roman"/>
        </w:rPr>
        <w:t xml:space="preserve">5.2.5. </w:t>
      </w:r>
      <w:r w:rsidRPr="00B06E6B">
        <w:rPr>
          <w:rFonts w:ascii="Times New Roman" w:hAnsi="Times New Roman"/>
          <w:bCs/>
        </w:rPr>
        <w:t xml:space="preserve">Заказчик имеет право на расторжение Контракта по его инициативе, в </w:t>
      </w:r>
      <w:proofErr w:type="gramStart"/>
      <w:r w:rsidRPr="00B06E6B">
        <w:rPr>
          <w:rFonts w:ascii="Times New Roman" w:hAnsi="Times New Roman"/>
          <w:bCs/>
        </w:rPr>
        <w:t>порядке</w:t>
      </w:r>
      <w:proofErr w:type="gramEnd"/>
      <w:r w:rsidRPr="00B06E6B">
        <w:rPr>
          <w:rFonts w:ascii="Times New Roman" w:hAnsi="Times New Roman"/>
          <w:bCs/>
        </w:rPr>
        <w:t xml:space="preserve"> установленном законодательством РФ.</w:t>
      </w:r>
    </w:p>
    <w:p w:rsidR="00B06E6B" w:rsidRPr="00B06E6B" w:rsidRDefault="00B06E6B" w:rsidP="00B06E6B">
      <w:pPr>
        <w:spacing w:after="0" w:line="240" w:lineRule="auto"/>
        <w:jc w:val="center"/>
        <w:rPr>
          <w:rFonts w:ascii="Times New Roman" w:hAnsi="Times New Roman"/>
          <w:b/>
        </w:rPr>
      </w:pPr>
    </w:p>
    <w:p w:rsidR="00B06E6B" w:rsidRPr="00B06E6B" w:rsidRDefault="00C1280F" w:rsidP="00B06E6B">
      <w:pPr>
        <w:widowControl w:val="0"/>
        <w:autoSpaceDE w:val="0"/>
        <w:autoSpaceDN w:val="0"/>
        <w:adjustRightInd w:val="0"/>
        <w:spacing w:after="0"/>
        <w:jc w:val="center"/>
        <w:rPr>
          <w:rFonts w:ascii="Times New Roman" w:hAnsi="Times New Roman"/>
          <w:b/>
          <w:kern w:val="0"/>
          <w:lang w:eastAsia="ru-RU"/>
        </w:rPr>
      </w:pPr>
      <w:r>
        <w:rPr>
          <w:rFonts w:ascii="Times New Roman" w:hAnsi="Times New Roman"/>
          <w:b/>
          <w:kern w:val="0"/>
          <w:lang w:eastAsia="ru-RU"/>
        </w:rPr>
        <w:t>6</w:t>
      </w:r>
      <w:r w:rsidR="00B06E6B" w:rsidRPr="00B06E6B">
        <w:rPr>
          <w:rFonts w:ascii="Times New Roman" w:hAnsi="Times New Roman"/>
          <w:b/>
          <w:kern w:val="0"/>
          <w:lang w:eastAsia="ru-RU"/>
        </w:rPr>
        <w:t>. Порядок сдачи, приемки услуг и Гарантия качества услуг</w:t>
      </w:r>
    </w:p>
    <w:p w:rsidR="00B06E6B" w:rsidRPr="00B06E6B" w:rsidRDefault="00C1280F" w:rsidP="00B06E6B">
      <w:pPr>
        <w:keepNext/>
        <w:widowControl w:val="0"/>
        <w:autoSpaceDE w:val="0"/>
        <w:autoSpaceDN w:val="0"/>
        <w:adjustRightInd w:val="0"/>
        <w:spacing w:after="0" w:line="240" w:lineRule="auto"/>
        <w:ind w:firstLine="567"/>
        <w:jc w:val="both"/>
        <w:rPr>
          <w:rFonts w:ascii="Times New Roman" w:eastAsia="Lucida Sans Unicode" w:hAnsi="Times New Roman"/>
        </w:rPr>
      </w:pPr>
      <w:r>
        <w:rPr>
          <w:rFonts w:ascii="Times New Roman" w:eastAsia="Lucida Sans Unicode" w:hAnsi="Times New Roman"/>
          <w:caps/>
        </w:rPr>
        <w:t>6</w:t>
      </w:r>
      <w:r w:rsidR="00B06E6B" w:rsidRPr="00B06E6B">
        <w:rPr>
          <w:rFonts w:ascii="Times New Roman" w:eastAsia="Lucida Sans Unicode" w:hAnsi="Times New Roman"/>
          <w:caps/>
        </w:rPr>
        <w:t xml:space="preserve">.1. </w:t>
      </w:r>
      <w:r w:rsidR="00B06E6B" w:rsidRPr="00B06E6B">
        <w:rPr>
          <w:rFonts w:ascii="Times New Roman" w:eastAsia="Lucida Sans Unicode" w:hAnsi="Times New Roman"/>
        </w:rPr>
        <w:t>Заказчик осуществляет приемку оказываемых услуг на соответствие их количества, объема и качества требованиям, установленным в настоящем контракте, в том числе с привлечением независимых экспертов, согласованных Сторонами.</w:t>
      </w:r>
    </w:p>
    <w:p w:rsidR="00A64017" w:rsidRPr="003332A1" w:rsidRDefault="00A64017" w:rsidP="00A64017">
      <w:pPr>
        <w:spacing w:after="0" w:line="240" w:lineRule="auto"/>
        <w:ind w:firstLine="709"/>
        <w:jc w:val="both"/>
        <w:rPr>
          <w:rFonts w:ascii="Times New Roman" w:hAnsi="Times New Roman"/>
          <w:color w:val="000000"/>
          <w:kern w:val="16"/>
          <w:lang w:eastAsia="ru-RU"/>
        </w:rPr>
      </w:pPr>
      <w:r w:rsidRPr="003332A1">
        <w:rPr>
          <w:rFonts w:ascii="Times New Roman" w:hAnsi="Times New Roman"/>
          <w:color w:val="000000"/>
          <w:kern w:val="16"/>
          <w:lang w:eastAsia="ru-RU"/>
        </w:rPr>
        <w:t>6.1.1. Доставка, погрузка и разгрузка поставляемой продукции для оказания услуг осуществляется силами Исполнителя.</w:t>
      </w:r>
    </w:p>
    <w:p w:rsidR="00A64017" w:rsidRPr="003332A1" w:rsidRDefault="00A64017" w:rsidP="00A64017">
      <w:pPr>
        <w:spacing w:after="0" w:line="240" w:lineRule="auto"/>
        <w:ind w:firstLine="709"/>
        <w:jc w:val="both"/>
        <w:rPr>
          <w:rFonts w:ascii="Times New Roman" w:hAnsi="Times New Roman"/>
          <w:color w:val="000000"/>
          <w:kern w:val="16"/>
          <w:lang w:eastAsia="ru-RU"/>
        </w:rPr>
      </w:pPr>
      <w:r w:rsidRPr="003332A1">
        <w:rPr>
          <w:rFonts w:ascii="Times New Roman" w:hAnsi="Times New Roman"/>
          <w:color w:val="000000"/>
          <w:kern w:val="16"/>
          <w:lang w:eastAsia="ru-RU"/>
        </w:rPr>
        <w:t>6.2. По факту оказания услуг по настоящему Контракту Заказчик и Исполнитель подписывают акт сдачи-приемки</w:t>
      </w:r>
      <w:r>
        <w:rPr>
          <w:rFonts w:ascii="Times New Roman" w:hAnsi="Times New Roman"/>
          <w:color w:val="000000"/>
          <w:kern w:val="16"/>
          <w:lang w:eastAsia="ru-RU"/>
        </w:rPr>
        <w:t xml:space="preserve"> </w:t>
      </w:r>
      <w:r>
        <w:rPr>
          <w:rFonts w:ascii="Times New Roman" w:hAnsi="Times New Roman"/>
          <w:color w:val="000000"/>
        </w:rPr>
        <w:t>(универсальный передаточный акт (документ))</w:t>
      </w:r>
      <w:r w:rsidRPr="003332A1">
        <w:rPr>
          <w:rFonts w:ascii="Times New Roman" w:hAnsi="Times New Roman"/>
          <w:color w:val="000000"/>
          <w:kern w:val="16"/>
          <w:lang w:eastAsia="ru-RU"/>
        </w:rPr>
        <w:t>, подтверждающий факт выполнения обязательств по настоящему Контракту.</w:t>
      </w:r>
    </w:p>
    <w:p w:rsidR="00A64017" w:rsidRPr="00EA2145" w:rsidRDefault="00A64017" w:rsidP="00A64017">
      <w:pPr>
        <w:spacing w:after="0" w:line="240" w:lineRule="auto"/>
        <w:ind w:firstLine="709"/>
        <w:jc w:val="both"/>
        <w:rPr>
          <w:rFonts w:ascii="Times New Roman" w:hAnsi="Times New Roman"/>
          <w:color w:val="000000"/>
          <w:kern w:val="16"/>
          <w:lang w:eastAsia="ru-RU"/>
        </w:rPr>
      </w:pPr>
      <w:r w:rsidRPr="00EA2145">
        <w:rPr>
          <w:rFonts w:ascii="Times New Roman" w:hAnsi="Times New Roman"/>
          <w:color w:val="000000"/>
          <w:kern w:val="16"/>
          <w:lang w:eastAsia="ru-RU"/>
        </w:rPr>
        <w:t xml:space="preserve">6.3. Исполнитель не позднее 1 рабочего дня, следующего за датой исполнения, </w:t>
      </w:r>
      <w:proofErr w:type="gramStart"/>
      <w:r w:rsidRPr="00EA2145">
        <w:rPr>
          <w:rFonts w:ascii="Times New Roman" w:hAnsi="Times New Roman"/>
          <w:color w:val="000000"/>
          <w:kern w:val="16"/>
          <w:lang w:eastAsia="ru-RU"/>
        </w:rPr>
        <w:t>извещает любым доступным способом Заказчика о готовности услуг к сдаче и направляет</w:t>
      </w:r>
      <w:proofErr w:type="gramEnd"/>
      <w:r w:rsidRPr="00EA2145">
        <w:rPr>
          <w:rFonts w:ascii="Times New Roman" w:hAnsi="Times New Roman"/>
          <w:color w:val="000000"/>
          <w:kern w:val="16"/>
          <w:lang w:eastAsia="ru-RU"/>
        </w:rPr>
        <w:t xml:space="preserve"> в течение 3 рабочих дней документ о приемке, подписанный, со своей стороны.</w:t>
      </w:r>
    </w:p>
    <w:p w:rsidR="00A64017" w:rsidRPr="00EA2145" w:rsidRDefault="00A64017" w:rsidP="00A64017">
      <w:pPr>
        <w:spacing w:after="0" w:line="240" w:lineRule="auto"/>
        <w:ind w:firstLine="709"/>
        <w:jc w:val="both"/>
        <w:rPr>
          <w:rFonts w:ascii="Times New Roman" w:hAnsi="Times New Roman"/>
          <w:color w:val="000000"/>
          <w:kern w:val="16"/>
          <w:lang w:eastAsia="ru-RU"/>
        </w:rPr>
      </w:pPr>
      <w:r w:rsidRPr="00EA2145">
        <w:rPr>
          <w:rFonts w:ascii="Times New Roman" w:hAnsi="Times New Roman"/>
          <w:color w:val="000000"/>
          <w:kern w:val="16"/>
          <w:lang w:eastAsia="ru-RU"/>
        </w:rPr>
        <w:t xml:space="preserve">6.4. Приемка оказанной услуги на соответствие их объема и качества требованиям, установленным в Контракте, производится </w:t>
      </w:r>
      <w:r w:rsidRPr="00EA2145">
        <w:rPr>
          <w:rFonts w:ascii="Times New Roman" w:hAnsi="Times New Roman"/>
          <w:color w:val="000000"/>
        </w:rPr>
        <w:t xml:space="preserve">Заказчиком с подписанием </w:t>
      </w:r>
      <w:r w:rsidRPr="00EA2145">
        <w:rPr>
          <w:rFonts w:ascii="Times New Roman" w:hAnsi="Times New Roman"/>
        </w:rPr>
        <w:t xml:space="preserve">документа о приемке </w:t>
      </w:r>
      <w:r w:rsidRPr="00EA2145">
        <w:rPr>
          <w:rFonts w:ascii="Times New Roman" w:hAnsi="Times New Roman"/>
          <w:color w:val="000000"/>
        </w:rPr>
        <w:t>в соответствии с законодательством Российской Федерации</w:t>
      </w:r>
      <w:r w:rsidRPr="00EA2145">
        <w:rPr>
          <w:rFonts w:ascii="Times New Roman" w:hAnsi="Times New Roman"/>
          <w:color w:val="000000"/>
          <w:kern w:val="16"/>
          <w:lang w:eastAsia="ru-RU"/>
        </w:rPr>
        <w:t>.</w:t>
      </w:r>
    </w:p>
    <w:p w:rsidR="00A64017" w:rsidRPr="00EA2145" w:rsidRDefault="00A64017" w:rsidP="00A64017">
      <w:pPr>
        <w:widowControl w:val="0"/>
        <w:spacing w:after="0" w:line="240" w:lineRule="auto"/>
        <w:ind w:firstLine="709"/>
        <w:jc w:val="both"/>
        <w:rPr>
          <w:rFonts w:ascii="Times New Roman" w:hAnsi="Times New Roman"/>
        </w:rPr>
      </w:pPr>
      <w:proofErr w:type="gramStart"/>
      <w:r w:rsidRPr="00EA2145">
        <w:rPr>
          <w:rFonts w:ascii="Times New Roman" w:hAnsi="Times New Roman"/>
        </w:rPr>
        <w:t xml:space="preserve">6.4.1. </w:t>
      </w:r>
      <w:bookmarkStart w:id="0" w:name="Par0"/>
      <w:bookmarkEnd w:id="0"/>
      <w:r w:rsidRPr="00EA2145">
        <w:rPr>
          <w:rFonts w:ascii="Times New Roman" w:hAnsi="Times New Roman"/>
        </w:rPr>
        <w:t xml:space="preserve">исполнитель в срок, установленный заданием, оказывает услуги и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в соответствии с пунктом 1 частью 13 статьи 94   </w:t>
      </w:r>
      <w:r w:rsidRPr="00EA2145">
        <w:rPr>
          <w:rFonts w:ascii="Times New Roman" w:eastAsia="Calibri" w:hAnsi="Times New Roman"/>
          <w:lang w:eastAsia="en-US"/>
        </w:rPr>
        <w:t>Федерального закона от 05.04.2013 № 44-ФЗ «О контрактной системе в сфере закупок товаров, работ, услуг для обеспечения</w:t>
      </w:r>
      <w:proofErr w:type="gramEnd"/>
      <w:r w:rsidRPr="00EA2145">
        <w:rPr>
          <w:rFonts w:ascii="Times New Roman" w:eastAsia="Calibri" w:hAnsi="Times New Roman"/>
          <w:lang w:eastAsia="en-US"/>
        </w:rPr>
        <w:t xml:space="preserve"> государственных и </w:t>
      </w:r>
      <w:r w:rsidRPr="00EA2145">
        <w:rPr>
          <w:rFonts w:ascii="Times New Roman" w:eastAsia="Calibri" w:hAnsi="Times New Roman"/>
          <w:lang w:eastAsia="en-US"/>
        </w:rPr>
        <w:lastRenderedPageBreak/>
        <w:t>муниципальных нужд»</w:t>
      </w:r>
      <w:r w:rsidRPr="00EA2145">
        <w:rPr>
          <w:rFonts w:ascii="Times New Roman" w:hAnsi="Times New Roman"/>
        </w:rPr>
        <w:t>.</w:t>
      </w:r>
    </w:p>
    <w:p w:rsidR="00A64017" w:rsidRPr="00EA2145" w:rsidRDefault="00A64017" w:rsidP="00A64017">
      <w:pPr>
        <w:widowControl w:val="0"/>
        <w:spacing w:after="0" w:line="240" w:lineRule="auto"/>
        <w:ind w:firstLine="709"/>
        <w:jc w:val="both"/>
        <w:rPr>
          <w:rFonts w:ascii="Times New Roman" w:hAnsi="Times New Roman"/>
        </w:rPr>
      </w:pPr>
      <w:r w:rsidRPr="00EA2145">
        <w:rPr>
          <w:rFonts w:ascii="Times New Roman" w:hAnsi="Times New Roman"/>
        </w:rPr>
        <w:t xml:space="preserve">6.4.2.  к документу о приемке, предусмотренному </w:t>
      </w:r>
      <w:hyperlink w:anchor="Par0" w:history="1">
        <w:r w:rsidRPr="00EA2145">
          <w:rPr>
            <w:rFonts w:ascii="Times New Roman" w:hAnsi="Times New Roman"/>
          </w:rPr>
          <w:t>пунктом 6.4.</w:t>
        </w:r>
      </w:hyperlink>
      <w:r w:rsidRPr="00EA2145">
        <w:rPr>
          <w:rFonts w:ascii="Times New Roman" w:hAnsi="Times New Roman"/>
        </w:rPr>
        <w:t xml:space="preserve">1,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w:t>
      </w:r>
      <w:hyperlink w:anchor="Par0" w:history="1">
        <w:r w:rsidRPr="00EA2145">
          <w:rPr>
            <w:rFonts w:ascii="Times New Roman" w:hAnsi="Times New Roman"/>
          </w:rPr>
          <w:t>пунктом 6.4.</w:t>
        </w:r>
      </w:hyperlink>
      <w:r w:rsidRPr="00EA2145">
        <w:rPr>
          <w:rFonts w:ascii="Times New Roman" w:hAnsi="Times New Roman"/>
        </w:rPr>
        <w:t>1. информация, содержащаяся в документе о приемке.</w:t>
      </w:r>
    </w:p>
    <w:p w:rsidR="00A64017" w:rsidRPr="00EA2145" w:rsidRDefault="00A64017" w:rsidP="00A64017">
      <w:pPr>
        <w:widowControl w:val="0"/>
        <w:spacing w:after="0" w:line="240" w:lineRule="auto"/>
        <w:ind w:firstLine="709"/>
        <w:jc w:val="both"/>
        <w:rPr>
          <w:rFonts w:ascii="Times New Roman" w:hAnsi="Times New Roman"/>
        </w:rPr>
      </w:pPr>
      <w:r w:rsidRPr="00EA2145">
        <w:rPr>
          <w:rFonts w:ascii="Times New Roman" w:hAnsi="Times New Roman"/>
        </w:rPr>
        <w:t xml:space="preserve">6.4.3. документ о приемке, подписанный Исполнителем, не позднее одного часа </w:t>
      </w:r>
      <w:r w:rsidRPr="00EA2145">
        <w:rPr>
          <w:rFonts w:ascii="Times New Roman" w:hAnsi="Times New Roman"/>
        </w:rPr>
        <w:br/>
        <w:t xml:space="preserve">с момента его размещения в единой информационной системе в соответствии с </w:t>
      </w:r>
      <w:hyperlink w:anchor="Par0" w:history="1">
        <w:r w:rsidRPr="00EA2145">
          <w:rPr>
            <w:rFonts w:ascii="Times New Roman" w:hAnsi="Times New Roman"/>
          </w:rPr>
          <w:t>пунктом 6.4</w:t>
        </w:r>
      </w:hyperlink>
      <w:r w:rsidRPr="00EA2145">
        <w:rPr>
          <w:rFonts w:ascii="Times New Roman" w:hAnsi="Times New Roman"/>
        </w:rPr>
        <w:t>.1. автоматически с использованием единой информационной системы направляется Заказчику. Датой поступления Заказчику документа о приемке, подписанного Исполнителем,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A64017" w:rsidRPr="00EA2145" w:rsidRDefault="00A64017" w:rsidP="00A64017">
      <w:pPr>
        <w:widowControl w:val="0"/>
        <w:spacing w:after="0" w:line="240" w:lineRule="auto"/>
        <w:ind w:firstLine="709"/>
        <w:jc w:val="both"/>
        <w:rPr>
          <w:rFonts w:ascii="Times New Roman" w:eastAsia="Calibri" w:hAnsi="Times New Roman"/>
          <w:lang w:eastAsia="en-US"/>
        </w:rPr>
      </w:pPr>
      <w:r w:rsidRPr="00EA2145">
        <w:rPr>
          <w:rFonts w:ascii="Times New Roman" w:hAnsi="Times New Roman"/>
        </w:rPr>
        <w:t xml:space="preserve">6.4.4. </w:t>
      </w:r>
      <w:r w:rsidRPr="00EA2145">
        <w:rPr>
          <w:rFonts w:ascii="Times New Roman" w:eastAsia="Calibri" w:hAnsi="Times New Roman"/>
          <w:lang w:eastAsia="en-US"/>
        </w:rPr>
        <w:t xml:space="preserve"> в срок не позднее 20 (двадцати) рабочих дней, следующих за днем поступления документа о приемке в соответствии с </w:t>
      </w:r>
      <w:hyperlink w:anchor="Par9" w:history="1">
        <w:r w:rsidRPr="00EA2145">
          <w:rPr>
            <w:rFonts w:ascii="Times New Roman" w:eastAsia="Calibri" w:hAnsi="Times New Roman"/>
            <w:lang w:eastAsia="en-US"/>
          </w:rPr>
          <w:t>пунктом 6.4.</w:t>
        </w:r>
      </w:hyperlink>
      <w:r w:rsidRPr="00EA2145">
        <w:rPr>
          <w:rFonts w:ascii="Times New Roman" w:eastAsia="Calibri" w:hAnsi="Times New Roman"/>
          <w:lang w:eastAsia="en-US"/>
        </w:rPr>
        <w:t xml:space="preserve">3. Заказчик (за исключением случая создания приемочной комиссии в соответствии с </w:t>
      </w:r>
      <w:hyperlink r:id="rId9" w:history="1">
        <w:r w:rsidRPr="00EA2145">
          <w:rPr>
            <w:rFonts w:ascii="Times New Roman" w:eastAsia="Calibri" w:hAnsi="Times New Roman"/>
            <w:lang w:eastAsia="en-US"/>
          </w:rPr>
          <w:t>пунктом 6.8.</w:t>
        </w:r>
      </w:hyperlink>
      <w:r w:rsidRPr="00EA2145">
        <w:rPr>
          <w:rFonts w:ascii="Times New Roman" w:eastAsia="Calibri" w:hAnsi="Times New Roman"/>
          <w:lang w:eastAsia="en-US"/>
        </w:rPr>
        <w:t>) осуществляет одно из следующих действий:</w:t>
      </w:r>
    </w:p>
    <w:p w:rsidR="00A64017" w:rsidRPr="00EA2145" w:rsidRDefault="00A64017" w:rsidP="00A64017">
      <w:pPr>
        <w:widowControl w:val="0"/>
        <w:spacing w:after="0" w:line="240" w:lineRule="auto"/>
        <w:ind w:firstLine="709"/>
        <w:jc w:val="both"/>
        <w:rPr>
          <w:rFonts w:ascii="Times New Roman" w:eastAsia="Calibri" w:hAnsi="Times New Roman"/>
          <w:lang w:eastAsia="en-US"/>
        </w:rPr>
      </w:pPr>
      <w:bookmarkStart w:id="1" w:name="Par11"/>
      <w:bookmarkEnd w:id="1"/>
      <w:r w:rsidRPr="00EA2145">
        <w:rPr>
          <w:rFonts w:ascii="Times New Roman" w:eastAsia="Calibri" w:hAnsi="Times New Roman"/>
          <w:lang w:eastAsia="en-US"/>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A64017" w:rsidRPr="00EA2145" w:rsidRDefault="00A64017" w:rsidP="00A64017">
      <w:pPr>
        <w:widowControl w:val="0"/>
        <w:spacing w:after="0" w:line="240" w:lineRule="auto"/>
        <w:ind w:firstLine="709"/>
        <w:jc w:val="both"/>
        <w:rPr>
          <w:rFonts w:ascii="Times New Roman" w:eastAsia="Calibri" w:hAnsi="Times New Roman"/>
          <w:lang w:eastAsia="en-US"/>
        </w:rPr>
      </w:pPr>
      <w:bookmarkStart w:id="2" w:name="Par12"/>
      <w:bookmarkEnd w:id="2"/>
      <w:r w:rsidRPr="00EA2145">
        <w:rPr>
          <w:rFonts w:ascii="Times New Roman" w:eastAsia="Calibri" w:hAnsi="Times New Roman"/>
          <w:lang w:eastAsia="en-US"/>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A64017" w:rsidRPr="00EA2145" w:rsidRDefault="00A64017" w:rsidP="00A64017">
      <w:pPr>
        <w:widowControl w:val="0"/>
        <w:spacing w:after="0" w:line="240" w:lineRule="auto"/>
        <w:ind w:firstLine="709"/>
        <w:jc w:val="both"/>
        <w:rPr>
          <w:rFonts w:ascii="Times New Roman" w:eastAsia="Calibri" w:hAnsi="Times New Roman"/>
          <w:lang w:eastAsia="en-US"/>
        </w:rPr>
      </w:pPr>
      <w:r w:rsidRPr="00EA2145">
        <w:rPr>
          <w:rFonts w:ascii="Times New Roman" w:hAnsi="Times New Roman"/>
        </w:rPr>
        <w:t>6.4.5</w:t>
      </w:r>
      <w:r w:rsidRPr="00EA2145">
        <w:rPr>
          <w:rFonts w:ascii="Times New Roman" w:eastAsia="Calibri" w:hAnsi="Times New Roman"/>
          <w:lang w:eastAsia="en-US"/>
        </w:rPr>
        <w:t>. в случае создания в соответствии с пунктом 6.8. приемочной комиссии не позднее 20 (двадцати) рабочих дней, следующих за днем поступления Заказчику документа о приемке в соответствии с</w:t>
      </w:r>
      <w:r w:rsidRPr="00EA2145">
        <w:t xml:space="preserve"> пунктом 6.4</w:t>
      </w:r>
      <w:r w:rsidRPr="00EA2145">
        <w:rPr>
          <w:rFonts w:ascii="Times New Roman" w:eastAsia="Calibri" w:hAnsi="Times New Roman"/>
          <w:lang w:eastAsia="en-US"/>
        </w:rPr>
        <w:t>.3:</w:t>
      </w:r>
    </w:p>
    <w:p w:rsidR="00A64017" w:rsidRPr="00EA2145" w:rsidRDefault="00A64017" w:rsidP="00A64017">
      <w:pPr>
        <w:widowControl w:val="0"/>
        <w:spacing w:after="0" w:line="240" w:lineRule="auto"/>
        <w:ind w:firstLine="709"/>
        <w:jc w:val="both"/>
        <w:rPr>
          <w:rFonts w:ascii="Times New Roman" w:eastAsia="Calibri" w:hAnsi="Times New Roman"/>
          <w:lang w:eastAsia="en-US"/>
        </w:rPr>
      </w:pPr>
      <w:bookmarkStart w:id="3" w:name="Par14"/>
      <w:bookmarkEnd w:id="3"/>
      <w:r w:rsidRPr="00EA2145">
        <w:rPr>
          <w:rFonts w:ascii="Times New Roman" w:eastAsia="Calibri" w:hAnsi="Times New Roman"/>
          <w:lang w:eastAsia="en-US"/>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w:t>
      </w:r>
      <w:proofErr w:type="gramStart"/>
      <w:r w:rsidRPr="00EA2145">
        <w:rPr>
          <w:rFonts w:ascii="Times New Roman" w:eastAsia="Calibri" w:hAnsi="Times New Roman"/>
          <w:lang w:eastAsia="en-US"/>
        </w:rPr>
        <w:t>,</w:t>
      </w:r>
      <w:proofErr w:type="gramEnd"/>
      <w:r w:rsidRPr="00EA2145">
        <w:rPr>
          <w:rFonts w:ascii="Times New Roman" w:eastAsia="Calibri" w:hAnsi="Times New Roman"/>
          <w:lang w:eastAsia="en-US"/>
        </w:rPr>
        <w:t xml:space="preserve">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A64017" w:rsidRPr="00EA2145" w:rsidRDefault="00A64017" w:rsidP="00A64017">
      <w:pPr>
        <w:widowControl w:val="0"/>
        <w:spacing w:after="0" w:line="240" w:lineRule="auto"/>
        <w:ind w:firstLine="709"/>
        <w:jc w:val="both"/>
        <w:rPr>
          <w:rFonts w:ascii="Times New Roman" w:eastAsia="Calibri" w:hAnsi="Times New Roman"/>
          <w:lang w:eastAsia="en-US"/>
        </w:rPr>
      </w:pPr>
      <w:bookmarkStart w:id="4" w:name="Par15"/>
      <w:bookmarkEnd w:id="4"/>
      <w:proofErr w:type="gramStart"/>
      <w:r w:rsidRPr="00EA2145">
        <w:rPr>
          <w:rFonts w:ascii="Times New Roman" w:eastAsia="Calibri" w:hAnsi="Times New Roman"/>
          <w:lang w:eastAsia="en-US"/>
        </w:rPr>
        <w:t xml:space="preserve">б) после подписания членами приемочной комиссии в соответствии с </w:t>
      </w:r>
      <w:hyperlink w:anchor="Par14" w:history="1">
        <w:r w:rsidRPr="00EA2145">
          <w:rPr>
            <w:rFonts w:ascii="Times New Roman" w:eastAsia="Calibri" w:hAnsi="Times New Roman"/>
            <w:lang w:eastAsia="en-US"/>
          </w:rPr>
          <w:t>подпунктом "а"</w:t>
        </w:r>
      </w:hyperlink>
      <w:r w:rsidRPr="00EA2145">
        <w:rPr>
          <w:rFonts w:ascii="Times New Roman" w:eastAsia="Calibri" w:hAnsi="Times New Roman"/>
          <w:lang w:eastAsia="en-US"/>
        </w:rPr>
        <w:t xml:space="preserve">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w:t>
      </w:r>
      <w:proofErr w:type="gramEnd"/>
      <w:r w:rsidRPr="00EA2145">
        <w:rPr>
          <w:rFonts w:ascii="Times New Roman" w:eastAsia="Calibri" w:hAnsi="Times New Roman"/>
          <w:lang w:eastAsia="en-US"/>
        </w:rPr>
        <w:t xml:space="preserve"> Если члены приемочной комиссии в соответствии с </w:t>
      </w:r>
      <w:hyperlink w:anchor="Par14" w:history="1">
        <w:r w:rsidRPr="00EA2145">
          <w:rPr>
            <w:rFonts w:ascii="Times New Roman" w:eastAsia="Calibri" w:hAnsi="Times New Roman"/>
            <w:lang w:eastAsia="en-US"/>
          </w:rPr>
          <w:t>подпунктом "а"</w:t>
        </w:r>
      </w:hyperlink>
      <w:r w:rsidRPr="00EA2145">
        <w:rPr>
          <w:rFonts w:ascii="Times New Roman" w:eastAsia="Calibri" w:hAnsi="Times New Roman"/>
          <w:lang w:eastAsia="en-US"/>
        </w:rPr>
        <w:t xml:space="preserve">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A64017" w:rsidRPr="00EA2145" w:rsidRDefault="00A64017" w:rsidP="00A64017">
      <w:pPr>
        <w:widowControl w:val="0"/>
        <w:spacing w:after="0" w:line="240" w:lineRule="auto"/>
        <w:ind w:firstLine="709"/>
        <w:jc w:val="both"/>
        <w:rPr>
          <w:rFonts w:ascii="Times New Roman" w:eastAsia="Calibri" w:hAnsi="Times New Roman"/>
          <w:lang w:eastAsia="en-US"/>
        </w:rPr>
      </w:pPr>
      <w:bookmarkStart w:id="5" w:name="Par16"/>
      <w:bookmarkEnd w:id="5"/>
      <w:r w:rsidRPr="00EA2145">
        <w:rPr>
          <w:rFonts w:ascii="Times New Roman" w:hAnsi="Times New Roman"/>
        </w:rPr>
        <w:t>6.4.6</w:t>
      </w:r>
      <w:r w:rsidRPr="00EA2145">
        <w:rPr>
          <w:rFonts w:ascii="Times New Roman" w:eastAsia="Calibri" w:hAnsi="Times New Roman"/>
          <w:lang w:eastAsia="en-US"/>
        </w:rPr>
        <w:t xml:space="preserve">. документ о приемке, мотивированный отказ от подписания документа </w:t>
      </w:r>
      <w:r w:rsidRPr="00EA2145">
        <w:rPr>
          <w:rFonts w:ascii="Times New Roman" w:eastAsia="Calibri" w:hAnsi="Times New Roman"/>
          <w:lang w:eastAsia="en-US"/>
        </w:rPr>
        <w:br/>
        <w:t xml:space="preserve">о приемке не позднее одного часа с момента размещения в единой информационной системе в соответствии с </w:t>
      </w:r>
      <w:hyperlink w:anchor="Par11" w:history="1">
        <w:r w:rsidRPr="00EA2145">
          <w:rPr>
            <w:rFonts w:ascii="Times New Roman" w:eastAsia="Calibri" w:hAnsi="Times New Roman"/>
            <w:lang w:eastAsia="en-US"/>
          </w:rPr>
          <w:t>подпунктами "а"</w:t>
        </w:r>
      </w:hyperlink>
      <w:r w:rsidRPr="00EA2145">
        <w:rPr>
          <w:rFonts w:ascii="Times New Roman" w:eastAsia="Calibri" w:hAnsi="Times New Roman"/>
          <w:lang w:eastAsia="en-US"/>
        </w:rPr>
        <w:t xml:space="preserve"> и </w:t>
      </w:r>
      <w:hyperlink w:anchor="Par12" w:history="1">
        <w:r w:rsidRPr="00EA2145">
          <w:rPr>
            <w:rFonts w:ascii="Times New Roman" w:eastAsia="Calibri" w:hAnsi="Times New Roman"/>
            <w:lang w:eastAsia="en-US"/>
          </w:rPr>
          <w:t>"б" пункта 6.4.</w:t>
        </w:r>
      </w:hyperlink>
      <w:r w:rsidRPr="00EA2145">
        <w:rPr>
          <w:rFonts w:ascii="Times New Roman" w:eastAsia="Calibri" w:hAnsi="Times New Roman"/>
          <w:lang w:eastAsia="en-US"/>
        </w:rPr>
        <w:t xml:space="preserve">4. или </w:t>
      </w:r>
      <w:hyperlink w:anchor="Par15" w:history="1">
        <w:r w:rsidRPr="00EA2145">
          <w:rPr>
            <w:rFonts w:ascii="Times New Roman" w:eastAsia="Calibri" w:hAnsi="Times New Roman"/>
            <w:lang w:eastAsia="en-US"/>
          </w:rPr>
          <w:t>подпунктом "б" пункта 6.4.</w:t>
        </w:r>
      </w:hyperlink>
      <w:r w:rsidRPr="00EA2145">
        <w:rPr>
          <w:rFonts w:ascii="Times New Roman" w:eastAsia="Calibri" w:hAnsi="Times New Roman"/>
          <w:lang w:eastAsia="en-US"/>
        </w:rPr>
        <w:t>5 направляются автоматически с использованием единой информационной системы Исполнителю. Датой поступления Исполнителю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документов о приемке, мотивированного отказа в единой информационной системе в соответствии с часовой зоной, в которой расположен Исполнитель;</w:t>
      </w:r>
    </w:p>
    <w:p w:rsidR="00A64017" w:rsidRPr="00EA2145" w:rsidRDefault="00A64017" w:rsidP="00A64017">
      <w:pPr>
        <w:widowControl w:val="0"/>
        <w:spacing w:after="0" w:line="240" w:lineRule="auto"/>
        <w:ind w:firstLine="709"/>
        <w:jc w:val="both"/>
        <w:rPr>
          <w:rFonts w:ascii="Times New Roman" w:eastAsia="Calibri" w:hAnsi="Times New Roman"/>
          <w:lang w:eastAsia="en-US"/>
        </w:rPr>
      </w:pPr>
      <w:proofErr w:type="gramStart"/>
      <w:r w:rsidRPr="00EA2145">
        <w:rPr>
          <w:rFonts w:ascii="Times New Roman" w:hAnsi="Times New Roman"/>
        </w:rPr>
        <w:t>6.4.7</w:t>
      </w:r>
      <w:r w:rsidRPr="00EA2145">
        <w:rPr>
          <w:rFonts w:ascii="Times New Roman" w:eastAsia="Calibri" w:hAnsi="Times New Roman"/>
          <w:lang w:eastAsia="en-US"/>
        </w:rPr>
        <w:t xml:space="preserve">. в случае получения в соответствии с </w:t>
      </w:r>
      <w:hyperlink w:anchor="Par16" w:history="1">
        <w:r w:rsidRPr="00EA2145">
          <w:rPr>
            <w:rFonts w:ascii="Times New Roman" w:eastAsia="Calibri" w:hAnsi="Times New Roman"/>
            <w:lang w:eastAsia="en-US"/>
          </w:rPr>
          <w:t>пунктом 6.4.</w:t>
        </w:r>
      </w:hyperlink>
      <w:r w:rsidRPr="00EA2145">
        <w:rPr>
          <w:rFonts w:ascii="Times New Roman" w:eastAsia="Calibri" w:hAnsi="Times New Roman"/>
          <w:lang w:eastAsia="en-US"/>
        </w:rPr>
        <w:t>6. настоящей части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предусмотренным настоящим разделом;</w:t>
      </w:r>
      <w:proofErr w:type="gramEnd"/>
    </w:p>
    <w:p w:rsidR="00A64017" w:rsidRPr="00EA2145" w:rsidRDefault="00A64017" w:rsidP="00A64017">
      <w:pPr>
        <w:widowControl w:val="0"/>
        <w:spacing w:after="0" w:line="240" w:lineRule="auto"/>
        <w:ind w:firstLine="709"/>
        <w:jc w:val="both"/>
        <w:rPr>
          <w:rFonts w:ascii="Times New Roman" w:eastAsia="Calibri" w:hAnsi="Times New Roman"/>
          <w:lang w:eastAsia="en-US"/>
        </w:rPr>
      </w:pPr>
      <w:r w:rsidRPr="00EA2145">
        <w:rPr>
          <w:rFonts w:ascii="Times New Roman" w:hAnsi="Times New Roman"/>
        </w:rPr>
        <w:t>6.4.8.</w:t>
      </w:r>
      <w:r w:rsidRPr="00EA2145">
        <w:rPr>
          <w:rFonts w:ascii="Times New Roman" w:eastAsia="Calibri" w:hAnsi="Times New Roman"/>
          <w:lang w:eastAsia="en-US"/>
        </w:rPr>
        <w:t xml:space="preserve"> </w:t>
      </w:r>
      <w:proofErr w:type="gramStart"/>
      <w:r w:rsidRPr="00EA2145">
        <w:rPr>
          <w:rFonts w:ascii="Times New Roman" w:eastAsia="Calibri" w:hAnsi="Times New Roman"/>
          <w:lang w:eastAsia="en-US"/>
        </w:rPr>
        <w:t>датой приемки, оказанной услуги считается</w:t>
      </w:r>
      <w:proofErr w:type="gramEnd"/>
      <w:r w:rsidRPr="00EA2145">
        <w:rPr>
          <w:rFonts w:ascii="Times New Roman" w:eastAsia="Calibri" w:hAnsi="Times New Roman"/>
          <w:lang w:eastAsia="en-US"/>
        </w:rPr>
        <w:t xml:space="preserve"> дата размещения в единой информационной системе документа о приемке, подписанного Заказчиком.</w:t>
      </w:r>
    </w:p>
    <w:p w:rsidR="00A64017" w:rsidRPr="00EA2145" w:rsidRDefault="00A64017" w:rsidP="00A64017">
      <w:pPr>
        <w:widowControl w:val="0"/>
        <w:spacing w:after="0" w:line="240" w:lineRule="auto"/>
        <w:ind w:firstLine="709"/>
        <w:jc w:val="both"/>
        <w:rPr>
          <w:rFonts w:ascii="Times New Roman" w:eastAsia="Calibri" w:hAnsi="Times New Roman"/>
          <w:lang w:eastAsia="en-US"/>
        </w:rPr>
      </w:pPr>
      <w:r w:rsidRPr="00EA2145">
        <w:rPr>
          <w:rFonts w:ascii="Times New Roman" w:eastAsia="Calibri" w:hAnsi="Times New Roman"/>
          <w:lang w:eastAsia="en-US"/>
        </w:rPr>
        <w:t xml:space="preserve">6.5. Для проверки предоставленных Исполнителем услуг, в части их соответствия условиям Контракта проводится экспертиза.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Pr="00EA2145">
        <w:rPr>
          <w:rFonts w:ascii="Times New Roman" w:hAnsi="Times New Roman"/>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Pr="00EA2145">
        <w:rPr>
          <w:rFonts w:ascii="Times New Roman" w:eastAsia="Calibri" w:hAnsi="Times New Roman"/>
          <w:lang w:eastAsia="en-US"/>
        </w:rPr>
        <w:t>.</w:t>
      </w:r>
    </w:p>
    <w:p w:rsidR="00A64017" w:rsidRPr="00EA2145" w:rsidRDefault="00A64017" w:rsidP="00A64017">
      <w:pPr>
        <w:spacing w:after="0" w:line="240" w:lineRule="auto"/>
        <w:ind w:firstLine="709"/>
        <w:jc w:val="both"/>
        <w:rPr>
          <w:rFonts w:ascii="Times New Roman" w:hAnsi="Times New Roman"/>
        </w:rPr>
      </w:pPr>
      <w:proofErr w:type="gramStart"/>
      <w:r w:rsidRPr="00EA2145">
        <w:rPr>
          <w:rFonts w:ascii="Times New Roman" w:hAnsi="Times New Roman"/>
        </w:rPr>
        <w:t xml:space="preserve">Заказчик вправе осуществлять приемку услуг в соответствии с регламентом, размещенным на Портале закупок Республики Татарстан (http://portal-zakupok.tatar/documents/guidelines?id=743&amp;filter=2), официальном сайте Государственного комитета Республики Татарстан по закупкам (http://goszakupki.tatarstan.ru/rus/metodicheskie-rekomendatsii.htm) в части, не противоречащей Федеральному </w:t>
      </w:r>
      <w:r w:rsidRPr="00EA2145">
        <w:rPr>
          <w:rFonts w:ascii="Times New Roman" w:hAnsi="Times New Roman"/>
        </w:rPr>
        <w:lastRenderedPageBreak/>
        <w:t>закону от 05.04.2013 № 44-ФЗ «О Контрактной системе в сфере закупок товаров, работ, услуг для обеспечения государственных</w:t>
      </w:r>
      <w:proofErr w:type="gramEnd"/>
      <w:r w:rsidRPr="00EA2145">
        <w:rPr>
          <w:rFonts w:ascii="Times New Roman" w:hAnsi="Times New Roman"/>
        </w:rPr>
        <w:t xml:space="preserve"> и муниципальных нужд».</w:t>
      </w:r>
    </w:p>
    <w:p w:rsidR="00A64017" w:rsidRPr="00EA2145" w:rsidRDefault="00A64017" w:rsidP="00A64017">
      <w:pPr>
        <w:widowControl w:val="0"/>
        <w:spacing w:after="0" w:line="240" w:lineRule="auto"/>
        <w:ind w:firstLine="709"/>
        <w:jc w:val="both"/>
        <w:rPr>
          <w:rFonts w:ascii="Times New Roman" w:hAnsi="Times New Roman"/>
        </w:rPr>
      </w:pPr>
      <w:r w:rsidRPr="00EA2145">
        <w:rPr>
          <w:rFonts w:ascii="Times New Roman" w:hAnsi="Times New Roman"/>
        </w:rPr>
        <w:t xml:space="preserve">6.6. </w:t>
      </w:r>
      <w:r w:rsidRPr="00EA2145">
        <w:rPr>
          <w:rFonts w:ascii="Times New Roman" w:eastAsia="Calibri" w:hAnsi="Times New Roman"/>
          <w:lang w:eastAsia="en-US"/>
        </w:rPr>
        <w:t>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осуществляется после предоставления Исполнителем такого обеспечения в порядке и в сроки, установленные Контрактом.</w:t>
      </w:r>
    </w:p>
    <w:p w:rsidR="00A64017" w:rsidRPr="00EA2145" w:rsidRDefault="00A64017" w:rsidP="00A64017">
      <w:pPr>
        <w:spacing w:after="0" w:line="240" w:lineRule="auto"/>
        <w:ind w:firstLine="709"/>
        <w:jc w:val="both"/>
        <w:rPr>
          <w:rFonts w:ascii="Times New Roman" w:hAnsi="Times New Roman"/>
        </w:rPr>
      </w:pPr>
      <w:r w:rsidRPr="00EA2145">
        <w:rPr>
          <w:rFonts w:ascii="Times New Roman" w:hAnsi="Times New Roman"/>
          <w:color w:val="000000"/>
        </w:rPr>
        <w:t>6.</w:t>
      </w:r>
      <w:r>
        <w:rPr>
          <w:rFonts w:ascii="Times New Roman" w:hAnsi="Times New Roman"/>
          <w:color w:val="000000"/>
        </w:rPr>
        <w:t>7</w:t>
      </w:r>
      <w:r w:rsidRPr="00EA2145">
        <w:rPr>
          <w:rFonts w:ascii="Times New Roman" w:hAnsi="Times New Roman"/>
          <w:color w:val="000000"/>
        </w:rPr>
        <w:t xml:space="preserve">. </w:t>
      </w:r>
      <w:r w:rsidRPr="00EA2145">
        <w:rPr>
          <w:rFonts w:ascii="Times New Roman" w:hAnsi="Times New Roman"/>
        </w:rPr>
        <w:t>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товара требованиям, установленным Контрактом, может также осуществляться с привлечением экспертов, экспертных организаций.</w:t>
      </w:r>
    </w:p>
    <w:p w:rsidR="00A64017" w:rsidRPr="00EA2145" w:rsidRDefault="00A64017" w:rsidP="00A64017">
      <w:pPr>
        <w:spacing w:after="0" w:line="240" w:lineRule="auto"/>
        <w:ind w:firstLine="709"/>
        <w:jc w:val="both"/>
        <w:rPr>
          <w:rFonts w:ascii="Times New Roman" w:hAnsi="Times New Roman"/>
          <w:highlight w:val="green"/>
        </w:rPr>
      </w:pPr>
      <w:r w:rsidRPr="00EA2145">
        <w:rPr>
          <w:rFonts w:ascii="Times New Roman" w:hAnsi="Times New Roman"/>
        </w:rPr>
        <w:t>6.</w:t>
      </w:r>
      <w:r>
        <w:rPr>
          <w:rFonts w:ascii="Times New Roman" w:hAnsi="Times New Roman"/>
        </w:rPr>
        <w:t>8</w:t>
      </w:r>
      <w:r w:rsidRPr="00EA2145">
        <w:rPr>
          <w:rFonts w:ascii="Times New Roman" w:hAnsi="Times New Roman"/>
        </w:rPr>
        <w:t xml:space="preserve">. </w:t>
      </w:r>
      <w:r w:rsidRPr="00EA2145">
        <w:rPr>
          <w:rFonts w:ascii="Times New Roman" w:hAnsi="Times New Roman"/>
          <w:kern w:val="16"/>
          <w:lang w:eastAsia="ru-RU"/>
        </w:rPr>
        <w:t>В случае</w:t>
      </w:r>
      <w:proofErr w:type="gramStart"/>
      <w:r w:rsidRPr="00EA2145">
        <w:rPr>
          <w:rFonts w:ascii="Times New Roman" w:hAnsi="Times New Roman"/>
          <w:kern w:val="16"/>
          <w:lang w:eastAsia="ru-RU"/>
        </w:rPr>
        <w:t>,</w:t>
      </w:r>
      <w:proofErr w:type="gramEnd"/>
      <w:r w:rsidRPr="00EA2145">
        <w:rPr>
          <w:rFonts w:ascii="Times New Roman" w:hAnsi="Times New Roman"/>
          <w:kern w:val="16"/>
          <w:lang w:eastAsia="ru-RU"/>
        </w:rPr>
        <w:t xml:space="preserve"> если Исполнитель не согласен с доводами, изложенными в мотивированном отказе от подписания документа о приемке Заказчика, Исполнитель обязан самостоятельно подтвердить качество услуг заключением эксперта, экспертной организации и представить Заказчику оригинал такого заключения.</w:t>
      </w:r>
    </w:p>
    <w:p w:rsidR="00B06E6B" w:rsidRPr="00B06E6B" w:rsidRDefault="00C1280F" w:rsidP="00B06E6B">
      <w:pPr>
        <w:widowControl w:val="0"/>
        <w:tabs>
          <w:tab w:val="left" w:pos="0"/>
          <w:tab w:val="left" w:pos="708"/>
          <w:tab w:val="left" w:pos="1134"/>
          <w:tab w:val="left" w:pos="1200"/>
        </w:tabs>
        <w:suppressAutoHyphens w:val="0"/>
        <w:autoSpaceDE w:val="0"/>
        <w:autoSpaceDN w:val="0"/>
        <w:adjustRightInd w:val="0"/>
        <w:spacing w:after="0" w:line="240" w:lineRule="auto"/>
        <w:ind w:firstLine="567"/>
        <w:contextualSpacing/>
        <w:jc w:val="both"/>
        <w:outlineLvl w:val="4"/>
        <w:rPr>
          <w:rFonts w:ascii="Times New Roman" w:hAnsi="Times New Roman"/>
          <w:kern w:val="0"/>
          <w:lang w:eastAsia="ru-RU"/>
        </w:rPr>
      </w:pPr>
      <w:r>
        <w:rPr>
          <w:rFonts w:ascii="Times New Roman" w:hAnsi="Times New Roman"/>
          <w:kern w:val="0"/>
          <w:lang w:eastAsia="ru-RU"/>
        </w:rPr>
        <w:t>6</w:t>
      </w:r>
      <w:r w:rsidR="00B06E6B" w:rsidRPr="00B06E6B">
        <w:rPr>
          <w:rFonts w:ascii="Times New Roman" w:hAnsi="Times New Roman"/>
          <w:kern w:val="0"/>
          <w:lang w:eastAsia="ru-RU"/>
        </w:rPr>
        <w:t>.</w:t>
      </w:r>
      <w:r w:rsidR="003944B4">
        <w:rPr>
          <w:rFonts w:ascii="Times New Roman" w:hAnsi="Times New Roman"/>
          <w:kern w:val="0"/>
          <w:lang w:eastAsia="ru-RU"/>
        </w:rPr>
        <w:t>9</w:t>
      </w:r>
      <w:r w:rsidR="00B06E6B" w:rsidRPr="00B06E6B">
        <w:rPr>
          <w:rFonts w:ascii="Times New Roman" w:hAnsi="Times New Roman"/>
          <w:kern w:val="0"/>
          <w:lang w:eastAsia="ru-RU"/>
        </w:rPr>
        <w:t xml:space="preserve">. </w:t>
      </w:r>
      <w:r w:rsidR="00B06E6B" w:rsidRPr="00B06E6B">
        <w:rPr>
          <w:rFonts w:ascii="Times New Roman" w:hAnsi="Times New Roman"/>
          <w:bCs/>
          <w:iCs/>
          <w:kern w:val="0"/>
          <w:lang w:eastAsia="ru-RU"/>
        </w:rPr>
        <w:t xml:space="preserve">Исполнитель </w:t>
      </w:r>
      <w:r w:rsidR="00B06E6B" w:rsidRPr="00B06E6B">
        <w:rPr>
          <w:rFonts w:ascii="Times New Roman" w:hAnsi="Times New Roman"/>
          <w:color w:val="000000"/>
          <w:kern w:val="0"/>
          <w:lang w:eastAsia="ru-RU"/>
        </w:rPr>
        <w:t xml:space="preserve">гарантирует, что </w:t>
      </w:r>
      <w:r w:rsidR="00B06E6B" w:rsidRPr="00B06E6B">
        <w:rPr>
          <w:rFonts w:ascii="Times New Roman" w:hAnsi="Times New Roman"/>
          <w:kern w:val="0"/>
          <w:lang w:eastAsia="ru-RU"/>
        </w:rPr>
        <w:t>оказываемые Услуги соответствуют требованиям, установленным в Контракте, обязательным нормам и правилам, регулирующим данную деятельность (ГОСТ, ТУ),</w:t>
      </w:r>
      <w:r w:rsidR="00B06E6B" w:rsidRPr="00B06E6B">
        <w:rPr>
          <w:rFonts w:ascii="Times New Roman" w:hAnsi="Times New Roman"/>
          <w:color w:val="000000"/>
          <w:kern w:val="0"/>
          <w:lang w:eastAsia="ru-RU"/>
        </w:rPr>
        <w:t xml:space="preserve"> а также иным требованиям законодательства Российской Федерации</w:t>
      </w:r>
      <w:r w:rsidR="00B06E6B" w:rsidRPr="00B06E6B">
        <w:rPr>
          <w:rFonts w:ascii="Times New Roman" w:hAnsi="Times New Roman"/>
          <w:kern w:val="0"/>
          <w:lang w:eastAsia="ru-RU"/>
        </w:rPr>
        <w:t>, действующим на момент оказания Услуг.</w:t>
      </w:r>
    </w:p>
    <w:p w:rsidR="00B06E6B" w:rsidRPr="00B06E6B" w:rsidRDefault="00C1280F" w:rsidP="00B06E6B">
      <w:pPr>
        <w:widowControl w:val="0"/>
        <w:tabs>
          <w:tab w:val="left" w:pos="0"/>
          <w:tab w:val="left" w:pos="708"/>
          <w:tab w:val="left" w:pos="1134"/>
          <w:tab w:val="left" w:pos="1200"/>
        </w:tabs>
        <w:suppressAutoHyphens w:val="0"/>
        <w:autoSpaceDE w:val="0"/>
        <w:autoSpaceDN w:val="0"/>
        <w:adjustRightInd w:val="0"/>
        <w:spacing w:after="0" w:line="240" w:lineRule="auto"/>
        <w:ind w:firstLine="567"/>
        <w:contextualSpacing/>
        <w:jc w:val="both"/>
        <w:outlineLvl w:val="4"/>
        <w:rPr>
          <w:rFonts w:ascii="Times New Roman" w:hAnsi="Times New Roman"/>
          <w:bCs/>
          <w:kern w:val="0"/>
          <w:lang w:eastAsia="ru-RU"/>
        </w:rPr>
      </w:pPr>
      <w:r>
        <w:rPr>
          <w:rFonts w:ascii="Times New Roman" w:hAnsi="Times New Roman"/>
          <w:kern w:val="0"/>
          <w:lang w:eastAsia="ru-RU"/>
        </w:rPr>
        <w:t>6</w:t>
      </w:r>
      <w:r w:rsidR="00B06E6B" w:rsidRPr="00B06E6B">
        <w:rPr>
          <w:rFonts w:ascii="Times New Roman" w:hAnsi="Times New Roman"/>
          <w:kern w:val="0"/>
          <w:lang w:eastAsia="ru-RU"/>
        </w:rPr>
        <w:t>.</w:t>
      </w:r>
      <w:r w:rsidR="003944B4">
        <w:rPr>
          <w:rFonts w:ascii="Times New Roman" w:hAnsi="Times New Roman"/>
          <w:kern w:val="0"/>
          <w:lang w:eastAsia="ru-RU"/>
        </w:rPr>
        <w:t>10</w:t>
      </w:r>
      <w:r w:rsidR="00B06E6B" w:rsidRPr="00B06E6B">
        <w:rPr>
          <w:rFonts w:ascii="Times New Roman" w:hAnsi="Times New Roman"/>
          <w:kern w:val="0"/>
          <w:lang w:eastAsia="ru-RU"/>
        </w:rPr>
        <w:t xml:space="preserve">. </w:t>
      </w:r>
      <w:r w:rsidR="00B06E6B" w:rsidRPr="00B06E6B">
        <w:rPr>
          <w:rFonts w:ascii="Times New Roman" w:hAnsi="Times New Roman"/>
          <w:bCs/>
          <w:kern w:val="0"/>
          <w:lang w:eastAsia="ru-RU"/>
        </w:rPr>
        <w:t xml:space="preserve">Условия хранения и сроки годности скоропортящихся продуктов должны соответствовать требованиями СанПиН.  </w:t>
      </w:r>
    </w:p>
    <w:p w:rsidR="00B06E6B" w:rsidRPr="00B06E6B" w:rsidRDefault="00C1280F" w:rsidP="00B06E6B">
      <w:pPr>
        <w:widowControl w:val="0"/>
        <w:tabs>
          <w:tab w:val="left" w:pos="0"/>
        </w:tabs>
        <w:suppressAutoHyphens w:val="0"/>
        <w:autoSpaceDE w:val="0"/>
        <w:autoSpaceDN w:val="0"/>
        <w:adjustRightInd w:val="0"/>
        <w:spacing w:after="0" w:line="240" w:lineRule="auto"/>
        <w:ind w:firstLine="567"/>
        <w:jc w:val="both"/>
        <w:rPr>
          <w:rFonts w:ascii="Times New Roman" w:hAnsi="Times New Roman"/>
          <w:kern w:val="0"/>
          <w:lang w:eastAsia="ru-RU"/>
        </w:rPr>
      </w:pPr>
      <w:r>
        <w:rPr>
          <w:rFonts w:ascii="Times New Roman" w:hAnsi="Times New Roman"/>
          <w:bCs/>
          <w:kern w:val="0"/>
          <w:lang w:eastAsia="ru-RU"/>
        </w:rPr>
        <w:t>6</w:t>
      </w:r>
      <w:r w:rsidR="00B06E6B" w:rsidRPr="00B06E6B">
        <w:rPr>
          <w:rFonts w:ascii="Times New Roman" w:hAnsi="Times New Roman"/>
          <w:bCs/>
          <w:kern w:val="0"/>
          <w:lang w:eastAsia="ru-RU"/>
        </w:rPr>
        <w:t>.</w:t>
      </w:r>
      <w:r w:rsidR="003944B4">
        <w:rPr>
          <w:rFonts w:ascii="Times New Roman" w:hAnsi="Times New Roman"/>
          <w:bCs/>
          <w:kern w:val="0"/>
          <w:lang w:eastAsia="ru-RU"/>
        </w:rPr>
        <w:t>11</w:t>
      </w:r>
      <w:r w:rsidR="00B06E6B" w:rsidRPr="00B06E6B">
        <w:rPr>
          <w:rFonts w:ascii="Times New Roman" w:hAnsi="Times New Roman"/>
          <w:bCs/>
          <w:kern w:val="0"/>
          <w:lang w:eastAsia="ru-RU"/>
        </w:rPr>
        <w:t xml:space="preserve">. Качество оказываемых услуг по настоящему </w:t>
      </w:r>
      <w:r w:rsidR="00B06E6B" w:rsidRPr="00B06E6B">
        <w:rPr>
          <w:rFonts w:ascii="Times New Roman" w:hAnsi="Times New Roman"/>
          <w:kern w:val="0"/>
          <w:lang w:eastAsia="ru-RU"/>
        </w:rPr>
        <w:t>Контракт</w:t>
      </w:r>
      <w:r w:rsidR="00B06E6B" w:rsidRPr="00B06E6B">
        <w:rPr>
          <w:rFonts w:ascii="Times New Roman" w:hAnsi="Times New Roman"/>
          <w:bCs/>
          <w:kern w:val="0"/>
          <w:lang w:eastAsia="ru-RU"/>
        </w:rPr>
        <w:t xml:space="preserve">у должно соответствовать действующим в РФ ГОСТам, медико-биологическим требованиям и санитарным нормам качества продовольственного сырья и пищевых продуктов </w:t>
      </w:r>
      <w:proofErr w:type="spellStart"/>
      <w:r w:rsidR="00B06E6B" w:rsidRPr="00B06E6B">
        <w:rPr>
          <w:rFonts w:ascii="Times New Roman" w:hAnsi="Times New Roman"/>
          <w:bCs/>
          <w:kern w:val="0"/>
          <w:lang w:eastAsia="ru-RU"/>
        </w:rPr>
        <w:t>СанПин</w:t>
      </w:r>
      <w:proofErr w:type="spellEnd"/>
      <w:r w:rsidR="00B06E6B" w:rsidRPr="00B06E6B">
        <w:rPr>
          <w:rFonts w:ascii="Times New Roman" w:hAnsi="Times New Roman"/>
          <w:bCs/>
          <w:kern w:val="0"/>
          <w:lang w:eastAsia="ru-RU"/>
        </w:rPr>
        <w:t>.</w:t>
      </w:r>
    </w:p>
    <w:p w:rsidR="00B06E6B" w:rsidRPr="00B06E6B" w:rsidRDefault="00C1280F" w:rsidP="00B06E6B">
      <w:pPr>
        <w:widowControl w:val="0"/>
        <w:tabs>
          <w:tab w:val="left" w:pos="0"/>
        </w:tabs>
        <w:suppressAutoHyphens w:val="0"/>
        <w:autoSpaceDE w:val="0"/>
        <w:autoSpaceDN w:val="0"/>
        <w:adjustRightInd w:val="0"/>
        <w:spacing w:after="0" w:line="240" w:lineRule="auto"/>
        <w:ind w:firstLine="567"/>
        <w:jc w:val="both"/>
        <w:rPr>
          <w:rFonts w:ascii="Times New Roman" w:hAnsi="Times New Roman"/>
          <w:bCs/>
          <w:kern w:val="0"/>
          <w:lang w:eastAsia="ru-RU"/>
        </w:rPr>
      </w:pPr>
      <w:r>
        <w:rPr>
          <w:rFonts w:ascii="Times New Roman" w:hAnsi="Times New Roman"/>
          <w:bCs/>
          <w:kern w:val="0"/>
          <w:lang w:eastAsia="ru-RU"/>
        </w:rPr>
        <w:t>6</w:t>
      </w:r>
      <w:r w:rsidR="00B06E6B" w:rsidRPr="00B06E6B">
        <w:rPr>
          <w:rFonts w:ascii="Times New Roman" w:hAnsi="Times New Roman"/>
          <w:bCs/>
          <w:kern w:val="0"/>
          <w:lang w:eastAsia="ru-RU"/>
        </w:rPr>
        <w:t>.</w:t>
      </w:r>
      <w:r w:rsidR="003944B4">
        <w:rPr>
          <w:rFonts w:ascii="Times New Roman" w:hAnsi="Times New Roman"/>
          <w:bCs/>
          <w:kern w:val="0"/>
          <w:lang w:eastAsia="ru-RU"/>
        </w:rPr>
        <w:t>12</w:t>
      </w:r>
      <w:r w:rsidR="00B06E6B" w:rsidRPr="00B06E6B">
        <w:rPr>
          <w:rFonts w:ascii="Times New Roman" w:hAnsi="Times New Roman"/>
          <w:bCs/>
          <w:kern w:val="0"/>
          <w:lang w:eastAsia="ru-RU"/>
        </w:rPr>
        <w:t xml:space="preserve">. Качество оказания услуг по настоящему </w:t>
      </w:r>
      <w:r w:rsidR="00B06E6B" w:rsidRPr="00B06E6B">
        <w:rPr>
          <w:rFonts w:ascii="Times New Roman" w:hAnsi="Times New Roman"/>
          <w:kern w:val="0"/>
          <w:lang w:eastAsia="ru-RU"/>
        </w:rPr>
        <w:t>Контракт</w:t>
      </w:r>
      <w:r w:rsidR="00B06E6B" w:rsidRPr="00B06E6B">
        <w:rPr>
          <w:rFonts w:ascii="Times New Roman" w:hAnsi="Times New Roman"/>
          <w:bCs/>
          <w:kern w:val="0"/>
          <w:lang w:eastAsia="ru-RU"/>
        </w:rPr>
        <w:t>у подтверждается действующими сертификатами и прочими документами, подтверждающими соответствие качества оказанных услуг действующим в РФ требованиям.</w:t>
      </w:r>
    </w:p>
    <w:p w:rsidR="00B06E6B" w:rsidRPr="00B06E6B" w:rsidRDefault="00B06E6B" w:rsidP="00B06E6B">
      <w:pPr>
        <w:suppressAutoHyphens w:val="0"/>
        <w:autoSpaceDE w:val="0"/>
        <w:autoSpaceDN w:val="0"/>
        <w:adjustRightInd w:val="0"/>
        <w:spacing w:after="0" w:line="240" w:lineRule="auto"/>
        <w:jc w:val="both"/>
        <w:rPr>
          <w:rFonts w:ascii="Times New Roman" w:hAnsi="Times New Roman"/>
          <w:kern w:val="0"/>
          <w:lang w:eastAsia="ru-RU"/>
        </w:rPr>
      </w:pPr>
    </w:p>
    <w:p w:rsidR="00B06E6B" w:rsidRPr="00B06E6B" w:rsidRDefault="00C1280F" w:rsidP="00B06E6B">
      <w:pPr>
        <w:widowControl w:val="0"/>
        <w:autoSpaceDE w:val="0"/>
        <w:autoSpaceDN w:val="0"/>
        <w:adjustRightInd w:val="0"/>
        <w:spacing w:after="0"/>
        <w:jc w:val="center"/>
        <w:rPr>
          <w:rFonts w:ascii="Times New Roman" w:hAnsi="Times New Roman"/>
          <w:b/>
          <w:kern w:val="0"/>
          <w:lang w:eastAsia="ru-RU"/>
        </w:rPr>
      </w:pPr>
      <w:r>
        <w:rPr>
          <w:rFonts w:ascii="Times New Roman" w:hAnsi="Times New Roman"/>
          <w:b/>
          <w:kern w:val="0"/>
          <w:lang w:eastAsia="ru-RU"/>
        </w:rPr>
        <w:t>7</w:t>
      </w:r>
      <w:r w:rsidR="00B06E6B" w:rsidRPr="00B06E6B">
        <w:rPr>
          <w:rFonts w:ascii="Times New Roman" w:hAnsi="Times New Roman"/>
          <w:b/>
          <w:kern w:val="0"/>
          <w:lang w:eastAsia="ru-RU"/>
        </w:rPr>
        <w:t>. Ответственность сторон</w:t>
      </w:r>
    </w:p>
    <w:p w:rsidR="003944B4" w:rsidRPr="00EA2145" w:rsidRDefault="003944B4" w:rsidP="003944B4">
      <w:pPr>
        <w:autoSpaceDE w:val="0"/>
        <w:autoSpaceDN w:val="0"/>
        <w:adjustRightInd w:val="0"/>
        <w:spacing w:after="0" w:line="240" w:lineRule="auto"/>
        <w:ind w:firstLine="709"/>
        <w:jc w:val="both"/>
        <w:rPr>
          <w:rFonts w:ascii="Times New Roman" w:hAnsi="Times New Roman"/>
        </w:rPr>
      </w:pPr>
      <w:r w:rsidRPr="00EA2145">
        <w:rPr>
          <w:rFonts w:ascii="Times New Roman" w:hAnsi="Times New Roman"/>
        </w:rPr>
        <w:t>7.1. В случае неисполнения или ненадлежащего исполнения обязательств по настоящему Контракту, за исключением просрочки исполнения Заказчиком, Исполнителем обязательств (в том числе гарантийного обязательства), предусмотренных Контрактом, размер штрафа устанавливается:</w:t>
      </w:r>
    </w:p>
    <w:p w:rsidR="003944B4" w:rsidRPr="00EA2145" w:rsidRDefault="003944B4" w:rsidP="003944B4">
      <w:pPr>
        <w:autoSpaceDE w:val="0"/>
        <w:autoSpaceDN w:val="0"/>
        <w:adjustRightInd w:val="0"/>
        <w:spacing w:after="0" w:line="240" w:lineRule="auto"/>
        <w:ind w:firstLine="709"/>
        <w:jc w:val="both"/>
        <w:rPr>
          <w:rFonts w:ascii="Times New Roman" w:eastAsia="Calibri" w:hAnsi="Times New Roman"/>
          <w:lang w:eastAsia="en-US"/>
        </w:rPr>
      </w:pPr>
      <w:r w:rsidRPr="00EA2145">
        <w:rPr>
          <w:rFonts w:ascii="Times New Roman" w:hAnsi="Times New Roman"/>
        </w:rPr>
        <w:t>7.1.1. за каждый факт неисполнения или ненадлежащего исполнения Исполнителем обязательств, предусмотренных Контрактом, в размере 1 процента цены Контракта (этапа), но не более 5 тыс. рублей и не менее 1 тыс. рублей</w:t>
      </w:r>
      <w:r w:rsidRPr="00EA2145">
        <w:rPr>
          <w:rFonts w:ascii="Times New Roman" w:eastAsia="Calibri" w:hAnsi="Times New Roman"/>
          <w:lang w:eastAsia="en-US"/>
        </w:rPr>
        <w:t>.</w:t>
      </w:r>
    </w:p>
    <w:p w:rsidR="003944B4" w:rsidRPr="00EA2145" w:rsidRDefault="003944B4" w:rsidP="003944B4">
      <w:pPr>
        <w:autoSpaceDE w:val="0"/>
        <w:autoSpaceDN w:val="0"/>
        <w:adjustRightInd w:val="0"/>
        <w:spacing w:after="0" w:line="240" w:lineRule="auto"/>
        <w:ind w:firstLine="709"/>
        <w:jc w:val="both"/>
        <w:rPr>
          <w:rFonts w:ascii="Times New Roman" w:eastAsia="Calibri" w:hAnsi="Times New Roman"/>
          <w:lang w:eastAsia="en-US"/>
        </w:rPr>
      </w:pPr>
      <w:proofErr w:type="gramStart"/>
      <w:r w:rsidRPr="00EA2145">
        <w:rPr>
          <w:rFonts w:ascii="Times New Roman" w:eastAsia="Calibri" w:hAnsi="Times New Roman"/>
          <w:lang w:eastAsia="en-US"/>
        </w:rPr>
        <w:t xml:space="preserve">7.1.2.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w:t>
      </w:r>
      <w:r w:rsidRPr="00EA2145">
        <w:rPr>
          <w:rFonts w:ascii="Times New Roman" w:hAnsi="Times New Roman"/>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Pr="00EA2145">
        <w:rPr>
          <w:rFonts w:ascii="Times New Roman" w:eastAsia="Calibri" w:hAnsi="Times New Roman"/>
          <w:lang w:eastAsia="en-US"/>
        </w:rPr>
        <w:t>, предложившим наиболее высокий размер платы за заключение Контракта, за исключением просрочки исполнения обязательств (в том числе</w:t>
      </w:r>
      <w:proofErr w:type="gramEnd"/>
      <w:r w:rsidRPr="00EA2145">
        <w:rPr>
          <w:rFonts w:ascii="Times New Roman" w:eastAsia="Calibri" w:hAnsi="Times New Roman"/>
          <w:lang w:eastAsia="en-US"/>
        </w:rPr>
        <w:t xml:space="preserve"> гарантийного обязательства), </w:t>
      </w:r>
      <w:proofErr w:type="gramStart"/>
      <w:r w:rsidRPr="00EA2145">
        <w:rPr>
          <w:rFonts w:ascii="Times New Roman" w:eastAsia="Calibri" w:hAnsi="Times New Roman"/>
          <w:lang w:eastAsia="en-US"/>
        </w:rPr>
        <w:t>предусмотренных</w:t>
      </w:r>
      <w:proofErr w:type="gramEnd"/>
      <w:r w:rsidRPr="00EA2145">
        <w:rPr>
          <w:rFonts w:ascii="Times New Roman" w:eastAsia="Calibri" w:hAnsi="Times New Roman"/>
          <w:lang w:eastAsia="en-US"/>
        </w:rPr>
        <w:t xml:space="preserve"> Контрактом, размер штрафа составляет:</w:t>
      </w:r>
    </w:p>
    <w:p w:rsidR="003944B4" w:rsidRPr="00EA2145" w:rsidRDefault="003944B4" w:rsidP="003944B4">
      <w:pPr>
        <w:shd w:val="clear" w:color="auto" w:fill="FFFFFF"/>
        <w:spacing w:after="0" w:line="240" w:lineRule="auto"/>
        <w:ind w:firstLine="709"/>
        <w:jc w:val="both"/>
        <w:rPr>
          <w:rFonts w:ascii="Times New Roman" w:eastAsia="Calibri" w:hAnsi="Times New Roman"/>
          <w:lang w:eastAsia="en-US"/>
        </w:rPr>
      </w:pPr>
      <w:r w:rsidRPr="00EA2145">
        <w:rPr>
          <w:rFonts w:ascii="Times New Roman" w:eastAsia="Calibri" w:hAnsi="Times New Roman"/>
          <w:lang w:eastAsia="en-US"/>
        </w:rPr>
        <w:t>а) в случае, если цена Контракта не превышает начальную (максимальную) цену Контракта:</w:t>
      </w:r>
    </w:p>
    <w:p w:rsidR="003944B4" w:rsidRPr="00EA2145" w:rsidRDefault="003944B4" w:rsidP="003944B4">
      <w:pPr>
        <w:shd w:val="clear" w:color="auto" w:fill="FFFFFF"/>
        <w:spacing w:after="0" w:line="240" w:lineRule="auto"/>
        <w:ind w:firstLine="709"/>
        <w:jc w:val="both"/>
        <w:rPr>
          <w:rFonts w:ascii="Times New Roman" w:eastAsia="Calibri" w:hAnsi="Times New Roman"/>
          <w:lang w:eastAsia="en-US"/>
        </w:rPr>
      </w:pPr>
      <w:r w:rsidRPr="00EA2145">
        <w:rPr>
          <w:rFonts w:ascii="Times New Roman" w:eastAsia="Calibri" w:hAnsi="Times New Roman"/>
          <w:lang w:eastAsia="en-US"/>
        </w:rPr>
        <w:t>- 10 процентов начальной (максимальной) цены Контракта, если цена контракта не превышает 3 млн. рублей;</w:t>
      </w:r>
    </w:p>
    <w:p w:rsidR="003944B4" w:rsidRPr="00EA2145" w:rsidRDefault="003944B4" w:rsidP="003944B4">
      <w:pPr>
        <w:shd w:val="clear" w:color="auto" w:fill="FFFFFF"/>
        <w:spacing w:after="0" w:line="240" w:lineRule="auto"/>
        <w:ind w:firstLine="709"/>
        <w:jc w:val="both"/>
        <w:rPr>
          <w:rFonts w:ascii="Times New Roman" w:eastAsia="Calibri" w:hAnsi="Times New Roman"/>
          <w:lang w:eastAsia="en-US"/>
        </w:rPr>
      </w:pPr>
      <w:r w:rsidRPr="00EA2145">
        <w:rPr>
          <w:rFonts w:ascii="Times New Roman" w:eastAsia="Calibri" w:hAnsi="Times New Roman"/>
          <w:lang w:eastAsia="en-US"/>
        </w:rPr>
        <w:t>- 5 процентов начальной (максимальной) цены Контракта, если цена Контракта составляет от 3 млн. рублей до 50 млн. рублей (включительно);</w:t>
      </w:r>
    </w:p>
    <w:p w:rsidR="003944B4" w:rsidRPr="00EA2145" w:rsidRDefault="003944B4" w:rsidP="003944B4">
      <w:pPr>
        <w:shd w:val="clear" w:color="auto" w:fill="FFFFFF"/>
        <w:spacing w:after="0" w:line="240" w:lineRule="auto"/>
        <w:ind w:firstLine="709"/>
        <w:jc w:val="both"/>
        <w:rPr>
          <w:rFonts w:ascii="Times New Roman" w:eastAsia="Calibri" w:hAnsi="Times New Roman"/>
          <w:lang w:eastAsia="en-US"/>
        </w:rPr>
      </w:pPr>
      <w:r w:rsidRPr="00EA2145">
        <w:rPr>
          <w:rFonts w:ascii="Times New Roman" w:eastAsia="Calibri" w:hAnsi="Times New Roman"/>
          <w:lang w:eastAsia="en-US"/>
        </w:rPr>
        <w:t>- 1 процент начальной (максимальной) цены Контракта, если цена Контракта составляет от 50 млн. рублей до 100 млн. рублей (включительно);</w:t>
      </w:r>
    </w:p>
    <w:p w:rsidR="003944B4" w:rsidRPr="00EA2145" w:rsidRDefault="003944B4" w:rsidP="003944B4">
      <w:pPr>
        <w:shd w:val="clear" w:color="auto" w:fill="FFFFFF"/>
        <w:spacing w:after="0" w:line="240" w:lineRule="auto"/>
        <w:ind w:firstLine="709"/>
        <w:jc w:val="both"/>
        <w:rPr>
          <w:rFonts w:ascii="Times New Roman" w:eastAsia="Calibri" w:hAnsi="Times New Roman"/>
          <w:lang w:eastAsia="en-US"/>
        </w:rPr>
      </w:pPr>
      <w:r w:rsidRPr="00EA2145">
        <w:rPr>
          <w:rFonts w:ascii="Times New Roman" w:eastAsia="Calibri" w:hAnsi="Times New Roman"/>
          <w:lang w:eastAsia="en-US"/>
        </w:rPr>
        <w:t>б) в случае, если цена Контракта превышает начальную (максимальную) цену Контракта:</w:t>
      </w:r>
    </w:p>
    <w:p w:rsidR="003944B4" w:rsidRPr="00EA2145" w:rsidRDefault="003944B4" w:rsidP="003944B4">
      <w:pPr>
        <w:shd w:val="clear" w:color="auto" w:fill="FFFFFF"/>
        <w:spacing w:after="0" w:line="240" w:lineRule="auto"/>
        <w:ind w:firstLine="709"/>
        <w:jc w:val="both"/>
        <w:rPr>
          <w:rFonts w:ascii="Times New Roman" w:eastAsia="Calibri" w:hAnsi="Times New Roman"/>
          <w:lang w:eastAsia="en-US"/>
        </w:rPr>
      </w:pPr>
      <w:r w:rsidRPr="00EA2145">
        <w:rPr>
          <w:rFonts w:ascii="Times New Roman" w:eastAsia="Calibri" w:hAnsi="Times New Roman"/>
          <w:lang w:eastAsia="en-US"/>
        </w:rPr>
        <w:t>- 10 процентов цены Контракта, если цена Контракта не превышает 3 млн. рублей;</w:t>
      </w:r>
    </w:p>
    <w:p w:rsidR="003944B4" w:rsidRPr="00EA2145" w:rsidRDefault="003944B4" w:rsidP="003944B4">
      <w:pPr>
        <w:shd w:val="clear" w:color="auto" w:fill="FFFFFF"/>
        <w:spacing w:after="0" w:line="240" w:lineRule="auto"/>
        <w:ind w:firstLine="709"/>
        <w:jc w:val="both"/>
        <w:rPr>
          <w:rFonts w:ascii="Times New Roman" w:eastAsia="Calibri" w:hAnsi="Times New Roman"/>
          <w:lang w:eastAsia="en-US"/>
        </w:rPr>
      </w:pPr>
      <w:r w:rsidRPr="00EA2145">
        <w:rPr>
          <w:rFonts w:ascii="Times New Roman" w:eastAsia="Calibri" w:hAnsi="Times New Roman"/>
          <w:lang w:eastAsia="en-US"/>
        </w:rPr>
        <w:t>- 5 процентов цены Контракта, если цена Контракта составляет от 3 млн. рублей до 50 млн. рублей (включительно);</w:t>
      </w:r>
    </w:p>
    <w:p w:rsidR="003944B4" w:rsidRPr="00EA2145" w:rsidRDefault="003944B4" w:rsidP="003944B4">
      <w:pPr>
        <w:shd w:val="clear" w:color="auto" w:fill="FFFFFF"/>
        <w:spacing w:after="0" w:line="240" w:lineRule="auto"/>
        <w:ind w:firstLine="709"/>
        <w:jc w:val="both"/>
        <w:rPr>
          <w:rFonts w:ascii="Times New Roman" w:eastAsia="Calibri" w:hAnsi="Times New Roman"/>
          <w:lang w:eastAsia="en-US"/>
        </w:rPr>
      </w:pPr>
      <w:r w:rsidRPr="00EA2145">
        <w:rPr>
          <w:rFonts w:ascii="Times New Roman" w:eastAsia="Calibri" w:hAnsi="Times New Roman"/>
          <w:lang w:eastAsia="en-US"/>
        </w:rPr>
        <w:t>- 1 процент цены Контракта, если цена Контракта составляет от 50 млн. рублей до 100 млн. рублей (включительно).</w:t>
      </w:r>
    </w:p>
    <w:p w:rsidR="003944B4" w:rsidRPr="00EA2145" w:rsidRDefault="003944B4" w:rsidP="003944B4">
      <w:pPr>
        <w:autoSpaceDE w:val="0"/>
        <w:autoSpaceDN w:val="0"/>
        <w:adjustRightInd w:val="0"/>
        <w:spacing w:after="0" w:line="240" w:lineRule="auto"/>
        <w:ind w:firstLine="709"/>
        <w:jc w:val="both"/>
        <w:rPr>
          <w:rFonts w:ascii="Times New Roman" w:eastAsia="Calibri" w:hAnsi="Times New Roman"/>
          <w:lang w:eastAsia="en-US"/>
        </w:rPr>
      </w:pPr>
      <w:r w:rsidRPr="00EA2145">
        <w:rPr>
          <w:rFonts w:ascii="Times New Roman" w:eastAsia="Calibri" w:hAnsi="Times New Roman"/>
          <w:lang w:eastAsia="en-US"/>
        </w:rPr>
        <w:t>7.1.3.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w:t>
      </w:r>
    </w:p>
    <w:p w:rsidR="003944B4" w:rsidRPr="00EA2145" w:rsidRDefault="003944B4" w:rsidP="003944B4">
      <w:pPr>
        <w:autoSpaceDE w:val="0"/>
        <w:autoSpaceDN w:val="0"/>
        <w:adjustRightInd w:val="0"/>
        <w:spacing w:after="0" w:line="240" w:lineRule="auto"/>
        <w:ind w:firstLine="709"/>
        <w:jc w:val="both"/>
        <w:rPr>
          <w:rFonts w:ascii="Times New Roman" w:eastAsia="Calibri" w:hAnsi="Times New Roman"/>
          <w:lang w:eastAsia="en-US"/>
        </w:rPr>
      </w:pPr>
      <w:r w:rsidRPr="00EA2145">
        <w:rPr>
          <w:rFonts w:ascii="Times New Roman" w:eastAsia="Calibri" w:hAnsi="Times New Roman"/>
          <w:lang w:eastAsia="en-US"/>
        </w:rPr>
        <w:t>а) 1000 рублей, если цена Контракта не превышает 3 млн. рублей;</w:t>
      </w:r>
    </w:p>
    <w:p w:rsidR="003944B4" w:rsidRPr="00EA2145" w:rsidRDefault="003944B4" w:rsidP="003944B4">
      <w:pPr>
        <w:autoSpaceDE w:val="0"/>
        <w:autoSpaceDN w:val="0"/>
        <w:adjustRightInd w:val="0"/>
        <w:spacing w:after="0" w:line="240" w:lineRule="auto"/>
        <w:ind w:firstLine="709"/>
        <w:jc w:val="both"/>
        <w:rPr>
          <w:rFonts w:ascii="Times New Roman" w:eastAsia="Calibri" w:hAnsi="Times New Roman"/>
          <w:lang w:eastAsia="en-US"/>
        </w:rPr>
      </w:pPr>
      <w:r w:rsidRPr="00EA2145">
        <w:rPr>
          <w:rFonts w:ascii="Times New Roman" w:eastAsia="Calibri" w:hAnsi="Times New Roman"/>
          <w:lang w:eastAsia="en-US"/>
        </w:rPr>
        <w:t>б) 5000 рублей, если цена Контракта составляет от 3 млн. рублей до 50 млн. рублей (включительно);</w:t>
      </w:r>
    </w:p>
    <w:p w:rsidR="003944B4" w:rsidRPr="00EA2145" w:rsidRDefault="003944B4" w:rsidP="003944B4">
      <w:pPr>
        <w:autoSpaceDE w:val="0"/>
        <w:autoSpaceDN w:val="0"/>
        <w:adjustRightInd w:val="0"/>
        <w:spacing w:after="0" w:line="240" w:lineRule="auto"/>
        <w:ind w:firstLine="709"/>
        <w:jc w:val="both"/>
        <w:rPr>
          <w:rFonts w:ascii="Times New Roman" w:eastAsia="Calibri" w:hAnsi="Times New Roman"/>
          <w:lang w:eastAsia="en-US"/>
        </w:rPr>
      </w:pPr>
      <w:r w:rsidRPr="00EA2145">
        <w:rPr>
          <w:rFonts w:ascii="Times New Roman" w:eastAsia="Calibri" w:hAnsi="Times New Roman"/>
          <w:lang w:eastAsia="en-US"/>
        </w:rPr>
        <w:t>в) 10000 рублей, если цена Контракта составляет от 50 млн. рублей до 100 млн. рублей (включительно);</w:t>
      </w:r>
    </w:p>
    <w:p w:rsidR="003944B4" w:rsidRPr="00EA2145" w:rsidRDefault="003944B4" w:rsidP="003944B4">
      <w:pPr>
        <w:autoSpaceDE w:val="0"/>
        <w:autoSpaceDN w:val="0"/>
        <w:adjustRightInd w:val="0"/>
        <w:spacing w:after="0" w:line="240" w:lineRule="auto"/>
        <w:ind w:firstLine="709"/>
        <w:jc w:val="both"/>
        <w:rPr>
          <w:rFonts w:ascii="Times New Roman" w:eastAsia="Calibri" w:hAnsi="Times New Roman"/>
          <w:lang w:eastAsia="en-US"/>
        </w:rPr>
      </w:pPr>
      <w:r w:rsidRPr="00EA2145">
        <w:rPr>
          <w:rFonts w:ascii="Times New Roman" w:eastAsia="Calibri" w:hAnsi="Times New Roman"/>
          <w:lang w:eastAsia="en-US"/>
        </w:rPr>
        <w:t>г) 100000 рублей, если цена Контракта превышает 100 млн. рублей.</w:t>
      </w:r>
    </w:p>
    <w:p w:rsidR="003944B4" w:rsidRPr="00EA2145" w:rsidRDefault="003944B4" w:rsidP="003944B4">
      <w:pPr>
        <w:autoSpaceDE w:val="0"/>
        <w:autoSpaceDN w:val="0"/>
        <w:adjustRightInd w:val="0"/>
        <w:spacing w:after="0" w:line="240" w:lineRule="auto"/>
        <w:ind w:firstLine="709"/>
        <w:jc w:val="both"/>
        <w:rPr>
          <w:rFonts w:ascii="Times New Roman" w:eastAsia="Calibri" w:hAnsi="Times New Roman"/>
          <w:lang w:eastAsia="en-US"/>
        </w:rPr>
      </w:pPr>
      <w:r w:rsidRPr="00EA2145">
        <w:rPr>
          <w:rFonts w:ascii="Times New Roman" w:eastAsia="Calibri" w:hAnsi="Times New Roman"/>
          <w:lang w:eastAsia="en-US"/>
        </w:rPr>
        <w:lastRenderedPageBreak/>
        <w:t>7.1.4. за каждый факт неисполнения Заказчиком обязательств, предусмотренных Контрактом, за исключением просрочки исполнения обязательств, предусмотренного Контрактом, размер штрафа составляет:</w:t>
      </w:r>
    </w:p>
    <w:p w:rsidR="003944B4" w:rsidRPr="00EA2145" w:rsidRDefault="003944B4" w:rsidP="003944B4">
      <w:pPr>
        <w:autoSpaceDE w:val="0"/>
        <w:autoSpaceDN w:val="0"/>
        <w:adjustRightInd w:val="0"/>
        <w:spacing w:after="0" w:line="240" w:lineRule="auto"/>
        <w:ind w:firstLine="709"/>
        <w:jc w:val="both"/>
        <w:rPr>
          <w:rFonts w:ascii="Times New Roman" w:eastAsia="Calibri" w:hAnsi="Times New Roman"/>
          <w:lang w:eastAsia="en-US"/>
        </w:rPr>
      </w:pPr>
      <w:r w:rsidRPr="00EA2145">
        <w:rPr>
          <w:rFonts w:ascii="Times New Roman" w:eastAsia="Calibri" w:hAnsi="Times New Roman"/>
          <w:lang w:eastAsia="en-US"/>
        </w:rPr>
        <w:t>а) 1000 рублей, если цена Контракта не превышает 3 млн. рублей (включительно);</w:t>
      </w:r>
    </w:p>
    <w:p w:rsidR="003944B4" w:rsidRPr="00EA2145" w:rsidRDefault="003944B4" w:rsidP="003944B4">
      <w:pPr>
        <w:autoSpaceDE w:val="0"/>
        <w:autoSpaceDN w:val="0"/>
        <w:adjustRightInd w:val="0"/>
        <w:spacing w:after="0" w:line="240" w:lineRule="auto"/>
        <w:ind w:firstLine="709"/>
        <w:jc w:val="both"/>
        <w:rPr>
          <w:rFonts w:ascii="Times New Roman" w:eastAsia="Calibri" w:hAnsi="Times New Roman"/>
          <w:lang w:eastAsia="en-US"/>
        </w:rPr>
      </w:pPr>
      <w:r w:rsidRPr="00EA2145">
        <w:rPr>
          <w:rFonts w:ascii="Times New Roman" w:eastAsia="Calibri" w:hAnsi="Times New Roman"/>
          <w:lang w:eastAsia="en-US"/>
        </w:rPr>
        <w:t>б) 5000 рублей, если цена Контракта составляет от 3 млн. рублей до 50 млн. рублей (включительно);</w:t>
      </w:r>
    </w:p>
    <w:p w:rsidR="003944B4" w:rsidRPr="00EA2145" w:rsidRDefault="003944B4" w:rsidP="003944B4">
      <w:pPr>
        <w:autoSpaceDE w:val="0"/>
        <w:autoSpaceDN w:val="0"/>
        <w:adjustRightInd w:val="0"/>
        <w:spacing w:after="0" w:line="240" w:lineRule="auto"/>
        <w:ind w:firstLine="709"/>
        <w:jc w:val="both"/>
        <w:rPr>
          <w:rFonts w:ascii="Times New Roman" w:eastAsia="Calibri" w:hAnsi="Times New Roman"/>
          <w:lang w:eastAsia="en-US"/>
        </w:rPr>
      </w:pPr>
      <w:r w:rsidRPr="00EA2145">
        <w:rPr>
          <w:rFonts w:ascii="Times New Roman" w:eastAsia="Calibri" w:hAnsi="Times New Roman"/>
          <w:lang w:eastAsia="en-US"/>
        </w:rPr>
        <w:t>в) 10000 рублей, если цена Контракта составляет от 50 млн. рублей до 100 млн. рублей (включительно);</w:t>
      </w:r>
    </w:p>
    <w:p w:rsidR="003944B4" w:rsidRPr="00EA2145" w:rsidRDefault="003944B4" w:rsidP="003944B4">
      <w:pPr>
        <w:autoSpaceDE w:val="0"/>
        <w:autoSpaceDN w:val="0"/>
        <w:adjustRightInd w:val="0"/>
        <w:spacing w:after="0" w:line="240" w:lineRule="auto"/>
        <w:ind w:firstLine="709"/>
        <w:jc w:val="both"/>
        <w:rPr>
          <w:rFonts w:ascii="Times New Roman" w:eastAsia="Calibri" w:hAnsi="Times New Roman"/>
          <w:lang w:eastAsia="en-US"/>
        </w:rPr>
      </w:pPr>
      <w:r w:rsidRPr="00EA2145">
        <w:rPr>
          <w:rFonts w:ascii="Times New Roman" w:eastAsia="Calibri" w:hAnsi="Times New Roman"/>
          <w:lang w:eastAsia="en-US"/>
        </w:rPr>
        <w:t>г) 100000 рублей, если цена Контракта превышает 100 млн. рублей.</w:t>
      </w:r>
    </w:p>
    <w:p w:rsidR="003944B4" w:rsidRPr="00EA2145" w:rsidRDefault="003944B4" w:rsidP="003944B4">
      <w:pPr>
        <w:spacing w:after="0" w:line="240" w:lineRule="auto"/>
        <w:ind w:firstLine="709"/>
        <w:jc w:val="both"/>
        <w:rPr>
          <w:rFonts w:ascii="Times New Roman" w:hAnsi="Times New Roman"/>
        </w:rPr>
      </w:pPr>
      <w:r w:rsidRPr="00EA2145">
        <w:rPr>
          <w:rFonts w:ascii="Times New Roman" w:eastAsia="DejaVu Sans" w:hAnsi="Times New Roman"/>
        </w:rPr>
        <w:t xml:space="preserve">7.2. </w:t>
      </w:r>
      <w:r w:rsidRPr="00EA2145">
        <w:rPr>
          <w:rFonts w:ascii="Times New Roman" w:hAnsi="Times New Roman"/>
          <w:color w:val="000000"/>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(штрафа, пени).</w:t>
      </w:r>
    </w:p>
    <w:p w:rsidR="003944B4" w:rsidRPr="00EA2145" w:rsidRDefault="003944B4" w:rsidP="003944B4">
      <w:pPr>
        <w:autoSpaceDE w:val="0"/>
        <w:autoSpaceDN w:val="0"/>
        <w:adjustRightInd w:val="0"/>
        <w:spacing w:after="0" w:line="240" w:lineRule="auto"/>
        <w:ind w:firstLine="709"/>
        <w:jc w:val="both"/>
        <w:rPr>
          <w:rFonts w:ascii="Times New Roman" w:eastAsia="Calibri" w:hAnsi="Times New Roman"/>
          <w:lang w:eastAsia="en-US"/>
        </w:rPr>
      </w:pPr>
      <w:r w:rsidRPr="00EA2145">
        <w:rPr>
          <w:rFonts w:ascii="Times New Roman" w:eastAsia="Calibri" w:hAnsi="Times New Roman"/>
          <w:lang w:eastAsia="en-US"/>
        </w:rPr>
        <w:t xml:space="preserve">7.3. </w:t>
      </w:r>
      <w:proofErr w:type="gramStart"/>
      <w:r w:rsidRPr="00EA2145">
        <w:rPr>
          <w:rFonts w:ascii="Times New Roman" w:eastAsia="Calibri" w:hAnsi="Times New Roman"/>
          <w:lang w:eastAsia="en-US"/>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r w:rsidRPr="00EA2145">
        <w:rPr>
          <w:rFonts w:ascii="Times New Roman" w:hAnsi="Times New Roman"/>
          <w:kern w:val="16"/>
        </w:rPr>
        <w:t>ключевой</w:t>
      </w:r>
      <w:r w:rsidRPr="00EA2145">
        <w:rPr>
          <w:rFonts w:ascii="Times New Roman" w:eastAsia="Calibri" w:hAnsi="Times New Roman"/>
          <w:lang w:eastAsia="en-US"/>
        </w:rPr>
        <w:t xml:space="preserve"> ставки Центрального банка Российской Федерации от цены Контракта</w:t>
      </w:r>
      <w:r w:rsidRPr="00EA2145">
        <w:rPr>
          <w:rFonts w:ascii="Times New Roman" w:hAnsi="Times New Roman"/>
          <w:kern w:val="0"/>
          <w:lang w:eastAsia="ru-RU"/>
        </w:rPr>
        <w:t>,</w:t>
      </w:r>
      <w:r w:rsidRPr="00EA2145">
        <w:rPr>
          <w:rFonts w:ascii="Times New Roman" w:eastAsia="Calibri" w:hAnsi="Times New Roman"/>
          <w:lang w:eastAsia="en-US"/>
        </w:rPr>
        <w:t xml:space="preserve"> уменьшенной на сумму, пропорциональную объему обязательств, предусмотренных Контрактом и фактически исполненных  Исполнителем.</w:t>
      </w:r>
      <w:proofErr w:type="gramEnd"/>
    </w:p>
    <w:p w:rsidR="003944B4" w:rsidRPr="00EA2145" w:rsidRDefault="003944B4" w:rsidP="003944B4">
      <w:pPr>
        <w:autoSpaceDE w:val="0"/>
        <w:autoSpaceDN w:val="0"/>
        <w:adjustRightInd w:val="0"/>
        <w:spacing w:after="0" w:line="240" w:lineRule="auto"/>
        <w:ind w:firstLine="709"/>
        <w:jc w:val="both"/>
        <w:rPr>
          <w:rFonts w:ascii="Times New Roman" w:eastAsia="Calibri" w:hAnsi="Times New Roman"/>
          <w:lang w:eastAsia="en-US"/>
        </w:rPr>
      </w:pPr>
      <w:r w:rsidRPr="00EA2145">
        <w:rPr>
          <w:rFonts w:ascii="Times New Roman" w:eastAsia="Calibri" w:hAnsi="Times New Roman"/>
          <w:lang w:eastAsia="en-US"/>
        </w:rPr>
        <w:t>7.4.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944B4" w:rsidRPr="00EA2145" w:rsidRDefault="003944B4" w:rsidP="003944B4">
      <w:pPr>
        <w:autoSpaceDE w:val="0"/>
        <w:autoSpaceDN w:val="0"/>
        <w:adjustRightInd w:val="0"/>
        <w:spacing w:after="0" w:line="240" w:lineRule="auto"/>
        <w:ind w:firstLine="709"/>
        <w:jc w:val="both"/>
        <w:rPr>
          <w:rFonts w:ascii="Times New Roman" w:eastAsia="Calibri" w:hAnsi="Times New Roman"/>
          <w:lang w:eastAsia="en-US"/>
        </w:rPr>
      </w:pPr>
      <w:r w:rsidRPr="00EA2145">
        <w:rPr>
          <w:rFonts w:ascii="Times New Roman" w:eastAsia="Calibri" w:hAnsi="Times New Roman"/>
          <w:lang w:eastAsia="en-US"/>
        </w:rPr>
        <w:t>7.5.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944B4" w:rsidRPr="00EA2145" w:rsidRDefault="003944B4" w:rsidP="003944B4">
      <w:pPr>
        <w:spacing w:after="0" w:line="240" w:lineRule="auto"/>
        <w:ind w:right="-2" w:firstLine="709"/>
        <w:jc w:val="both"/>
        <w:rPr>
          <w:rFonts w:ascii="Times New Roman" w:hAnsi="Times New Roman"/>
          <w:kern w:val="16"/>
        </w:rPr>
      </w:pPr>
      <w:r w:rsidRPr="00EA2145">
        <w:rPr>
          <w:rFonts w:ascii="Times New Roman" w:hAnsi="Times New Roman"/>
          <w:kern w:val="16"/>
        </w:rPr>
        <w:t xml:space="preserve">7.6.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944B4" w:rsidRPr="00EA2145" w:rsidRDefault="003944B4" w:rsidP="003944B4">
      <w:pPr>
        <w:spacing w:after="0" w:line="240" w:lineRule="auto"/>
        <w:ind w:right="-2" w:firstLine="709"/>
        <w:jc w:val="both"/>
        <w:rPr>
          <w:rFonts w:ascii="Times New Roman" w:hAnsi="Times New Roman"/>
          <w:kern w:val="16"/>
        </w:rPr>
      </w:pPr>
      <w:r w:rsidRPr="00EA2145">
        <w:rPr>
          <w:rFonts w:ascii="Times New Roman" w:hAnsi="Times New Roman"/>
          <w:kern w:val="16"/>
        </w:rPr>
        <w:t>7.7.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rsidR="003944B4" w:rsidRPr="00EA2145" w:rsidRDefault="003944B4" w:rsidP="003944B4">
      <w:pPr>
        <w:spacing w:after="0" w:line="240" w:lineRule="auto"/>
        <w:ind w:right="-2" w:firstLine="709"/>
        <w:jc w:val="both"/>
        <w:rPr>
          <w:rFonts w:ascii="Times New Roman" w:hAnsi="Times New Roman"/>
          <w:kern w:val="16"/>
        </w:rPr>
      </w:pPr>
      <w:r w:rsidRPr="00EA2145">
        <w:rPr>
          <w:rFonts w:ascii="Times New Roman" w:hAnsi="Times New Roman"/>
          <w:kern w:val="16"/>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rsidR="003944B4" w:rsidRPr="00EA2145" w:rsidRDefault="003944B4" w:rsidP="003944B4">
      <w:pPr>
        <w:spacing w:after="0" w:line="240" w:lineRule="auto"/>
        <w:ind w:right="-2" w:firstLine="709"/>
        <w:jc w:val="both"/>
        <w:rPr>
          <w:rFonts w:ascii="Times New Roman" w:hAnsi="Times New Roman"/>
          <w:kern w:val="16"/>
        </w:rPr>
      </w:pPr>
      <w:r w:rsidRPr="00EA2145">
        <w:rPr>
          <w:rFonts w:ascii="Times New Roman" w:hAnsi="Times New Roman"/>
          <w:kern w:val="16"/>
        </w:rPr>
        <w:t xml:space="preserve">7.9.  </w:t>
      </w:r>
      <w:proofErr w:type="gramStart"/>
      <w:r w:rsidRPr="00EA2145">
        <w:rPr>
          <w:rFonts w:ascii="Times New Roman" w:hAnsi="Times New Roman"/>
          <w:kern w:val="16"/>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вправе после направления требования об уплате сумм неустойки (штрафа, пени), и получения отказа (или неполучения в установленный срок ответа) Исполнителя об удовлетворении данных требований, удержать сумму начисленных неустоек (штрафов, пени) одним из следующих способов из:</w:t>
      </w:r>
      <w:proofErr w:type="gramEnd"/>
    </w:p>
    <w:p w:rsidR="003944B4" w:rsidRPr="00EA2145" w:rsidRDefault="003944B4" w:rsidP="003944B4">
      <w:pPr>
        <w:spacing w:after="0" w:line="240" w:lineRule="auto"/>
        <w:ind w:right="-2" w:firstLine="709"/>
        <w:jc w:val="both"/>
        <w:rPr>
          <w:rFonts w:ascii="Times New Roman" w:hAnsi="Times New Roman"/>
          <w:kern w:val="16"/>
        </w:rPr>
      </w:pPr>
      <w:r w:rsidRPr="00EA2145">
        <w:rPr>
          <w:rFonts w:ascii="Times New Roman" w:hAnsi="Times New Roman"/>
          <w:kern w:val="16"/>
        </w:rPr>
        <w:t>- денежных средств, перечисленных Исполнителем в качестве обеспечения исполнения Контракта и находящихся на счете заказчика;</w:t>
      </w:r>
    </w:p>
    <w:p w:rsidR="003944B4" w:rsidRPr="00EA2145" w:rsidRDefault="003944B4" w:rsidP="003944B4">
      <w:pPr>
        <w:spacing w:after="0" w:line="240" w:lineRule="auto"/>
        <w:ind w:right="-2" w:firstLine="709"/>
        <w:jc w:val="both"/>
        <w:rPr>
          <w:rFonts w:ascii="Times New Roman" w:hAnsi="Times New Roman"/>
          <w:kern w:val="16"/>
        </w:rPr>
      </w:pPr>
      <w:r w:rsidRPr="00EA2145">
        <w:rPr>
          <w:rFonts w:ascii="Times New Roman" w:hAnsi="Times New Roman"/>
          <w:kern w:val="16"/>
        </w:rPr>
        <w:t>- независимой гарантии, путем направления соответствующего требования Гаранту;</w:t>
      </w:r>
    </w:p>
    <w:p w:rsidR="003944B4" w:rsidRPr="00EA2145" w:rsidRDefault="003944B4" w:rsidP="003944B4">
      <w:pPr>
        <w:spacing w:after="0" w:line="240" w:lineRule="auto"/>
        <w:ind w:right="-2" w:firstLine="709"/>
        <w:jc w:val="both"/>
        <w:rPr>
          <w:rFonts w:ascii="Times New Roman" w:hAnsi="Times New Roman"/>
          <w:kern w:val="16"/>
        </w:rPr>
      </w:pPr>
      <w:r w:rsidRPr="00EA2145">
        <w:rPr>
          <w:rFonts w:ascii="Times New Roman" w:hAnsi="Times New Roman"/>
          <w:kern w:val="16"/>
        </w:rPr>
        <w:t>- оплаты по контракту, путем ее уменьшения на сумму начисленной неустойки (штрафа, пени);</w:t>
      </w:r>
    </w:p>
    <w:p w:rsidR="003944B4" w:rsidRPr="00EA2145" w:rsidRDefault="003944B4" w:rsidP="003944B4">
      <w:pPr>
        <w:spacing w:after="0" w:line="240" w:lineRule="auto"/>
        <w:ind w:right="-2" w:firstLine="709"/>
        <w:jc w:val="both"/>
        <w:rPr>
          <w:rFonts w:ascii="Times New Roman" w:hAnsi="Times New Roman"/>
          <w:kern w:val="16"/>
        </w:rPr>
      </w:pPr>
      <w:r w:rsidRPr="00EA2145">
        <w:rPr>
          <w:rFonts w:ascii="Times New Roman" w:hAnsi="Times New Roman"/>
          <w:kern w:val="16"/>
        </w:rPr>
        <w:t>- взыскать неустойку (штраф, пени) в порядке, установленном законодательством Российской Федерации (в судебном порядке).</w:t>
      </w:r>
    </w:p>
    <w:p w:rsidR="00B06E6B" w:rsidRPr="00B06E6B" w:rsidRDefault="00B06E6B" w:rsidP="00B06E6B">
      <w:pPr>
        <w:tabs>
          <w:tab w:val="left" w:pos="6600"/>
        </w:tabs>
        <w:suppressAutoHyphens w:val="0"/>
        <w:spacing w:after="0" w:line="240" w:lineRule="auto"/>
        <w:rPr>
          <w:rFonts w:ascii="Times New Roman" w:hAnsi="Times New Roman"/>
          <w:b/>
          <w:kern w:val="0"/>
          <w:lang w:eastAsia="ru-RU"/>
        </w:rPr>
      </w:pPr>
      <w:r w:rsidRPr="00B06E6B">
        <w:rPr>
          <w:rFonts w:ascii="Times New Roman" w:hAnsi="Times New Roman"/>
          <w:b/>
          <w:kern w:val="0"/>
          <w:lang w:eastAsia="ru-RU"/>
        </w:rPr>
        <w:tab/>
      </w:r>
    </w:p>
    <w:p w:rsidR="00B06E6B" w:rsidRPr="00B06E6B" w:rsidRDefault="00C1280F" w:rsidP="00B06E6B">
      <w:pPr>
        <w:suppressAutoHyphens w:val="0"/>
        <w:spacing w:after="0" w:line="240" w:lineRule="auto"/>
        <w:jc w:val="center"/>
        <w:rPr>
          <w:rFonts w:ascii="Times New Roman" w:hAnsi="Times New Roman"/>
          <w:b/>
          <w:kern w:val="0"/>
          <w:lang w:eastAsia="ru-RU"/>
        </w:rPr>
      </w:pPr>
      <w:r>
        <w:rPr>
          <w:rFonts w:ascii="Times New Roman" w:hAnsi="Times New Roman"/>
          <w:b/>
          <w:kern w:val="0"/>
          <w:lang w:eastAsia="ru-RU"/>
        </w:rPr>
        <w:t>8</w:t>
      </w:r>
      <w:r w:rsidR="00B06E6B" w:rsidRPr="00B06E6B">
        <w:rPr>
          <w:rFonts w:ascii="Times New Roman" w:hAnsi="Times New Roman"/>
          <w:b/>
          <w:kern w:val="0"/>
          <w:lang w:eastAsia="ru-RU"/>
        </w:rPr>
        <w:t>. Обстоятельства непреодолимой силы</w:t>
      </w:r>
    </w:p>
    <w:p w:rsidR="00B06E6B" w:rsidRPr="00D16190" w:rsidRDefault="00C1280F" w:rsidP="00B06E6B">
      <w:pPr>
        <w:suppressAutoHyphens w:val="0"/>
        <w:spacing w:after="0" w:line="240" w:lineRule="auto"/>
        <w:ind w:firstLine="709"/>
        <w:jc w:val="both"/>
        <w:rPr>
          <w:rFonts w:ascii="Times New Roman" w:hAnsi="Times New Roman"/>
          <w:kern w:val="16"/>
          <w:lang w:eastAsia="ru-RU"/>
        </w:rPr>
      </w:pPr>
      <w:r>
        <w:rPr>
          <w:rFonts w:ascii="Times New Roman" w:hAnsi="Times New Roman"/>
          <w:kern w:val="16"/>
          <w:lang w:eastAsia="ru-RU"/>
        </w:rPr>
        <w:t>8</w:t>
      </w:r>
      <w:r w:rsidR="00B06E6B" w:rsidRPr="00D16190">
        <w:rPr>
          <w:rFonts w:ascii="Times New Roman" w:hAnsi="Times New Roman"/>
          <w:kern w:val="16"/>
          <w:lang w:eastAsia="ru-RU"/>
        </w:rPr>
        <w:t>.1.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rsidR="00B06E6B" w:rsidRPr="00D16190" w:rsidRDefault="00C1280F" w:rsidP="00B06E6B">
      <w:pPr>
        <w:suppressAutoHyphens w:val="0"/>
        <w:spacing w:after="0" w:line="240" w:lineRule="auto"/>
        <w:ind w:firstLine="709"/>
        <w:jc w:val="both"/>
        <w:rPr>
          <w:rFonts w:ascii="Times New Roman" w:hAnsi="Times New Roman"/>
          <w:kern w:val="16"/>
          <w:lang w:eastAsia="ru-RU"/>
        </w:rPr>
      </w:pPr>
      <w:r>
        <w:rPr>
          <w:rFonts w:ascii="Times New Roman" w:hAnsi="Times New Roman"/>
          <w:kern w:val="16"/>
          <w:lang w:eastAsia="ru-RU"/>
        </w:rPr>
        <w:t>8</w:t>
      </w:r>
      <w:r w:rsidR="00B06E6B" w:rsidRPr="00D16190">
        <w:rPr>
          <w:rFonts w:ascii="Times New Roman" w:hAnsi="Times New Roman"/>
          <w:kern w:val="16"/>
          <w:lang w:eastAsia="ru-RU"/>
        </w:rPr>
        <w:t>.2.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p>
    <w:p w:rsidR="00B06E6B" w:rsidRPr="00D16190" w:rsidRDefault="00C1280F" w:rsidP="00B06E6B">
      <w:pPr>
        <w:suppressAutoHyphens w:val="0"/>
        <w:spacing w:after="0" w:line="240" w:lineRule="auto"/>
        <w:ind w:firstLine="709"/>
        <w:jc w:val="both"/>
        <w:rPr>
          <w:rFonts w:ascii="Times New Roman" w:hAnsi="Times New Roman"/>
          <w:kern w:val="16"/>
          <w:lang w:eastAsia="ru-RU"/>
        </w:rPr>
      </w:pPr>
      <w:r>
        <w:rPr>
          <w:rFonts w:ascii="Times New Roman" w:hAnsi="Times New Roman"/>
          <w:kern w:val="16"/>
          <w:lang w:eastAsia="ru-RU"/>
        </w:rPr>
        <w:t>8</w:t>
      </w:r>
      <w:r w:rsidR="00B06E6B" w:rsidRPr="00D16190">
        <w:rPr>
          <w:rFonts w:ascii="Times New Roman" w:hAnsi="Times New Roman"/>
          <w:kern w:val="16"/>
          <w:lang w:eastAsia="ru-RU"/>
        </w:rPr>
        <w:t xml:space="preserve">.3. При наступлении указанных в пункте </w:t>
      </w:r>
      <w:r w:rsidR="00B06E6B">
        <w:rPr>
          <w:rFonts w:ascii="Times New Roman" w:hAnsi="Times New Roman"/>
          <w:kern w:val="16"/>
          <w:lang w:eastAsia="ru-RU"/>
        </w:rPr>
        <w:t>9</w:t>
      </w:r>
      <w:r w:rsidR="00B06E6B" w:rsidRPr="00D16190">
        <w:rPr>
          <w:rFonts w:ascii="Times New Roman" w:hAnsi="Times New Roman"/>
          <w:kern w:val="16"/>
          <w:lang w:eastAsia="ru-RU"/>
        </w:rPr>
        <w:t>.1.-</w:t>
      </w:r>
      <w:r w:rsidR="00B06E6B">
        <w:rPr>
          <w:rFonts w:ascii="Times New Roman" w:hAnsi="Times New Roman"/>
          <w:kern w:val="16"/>
          <w:lang w:eastAsia="ru-RU"/>
        </w:rPr>
        <w:t xml:space="preserve"> 9</w:t>
      </w:r>
      <w:r w:rsidR="00B06E6B" w:rsidRPr="00D16190">
        <w:rPr>
          <w:rFonts w:ascii="Times New Roman" w:hAnsi="Times New Roman"/>
          <w:kern w:val="16"/>
          <w:lang w:eastAsia="ru-RU"/>
        </w:rPr>
        <w:t>.2. обстоятель</w:t>
      </w:r>
      <w:proofErr w:type="gramStart"/>
      <w:r w:rsidR="00B06E6B" w:rsidRPr="00D16190">
        <w:rPr>
          <w:rFonts w:ascii="Times New Roman" w:hAnsi="Times New Roman"/>
          <w:kern w:val="16"/>
          <w:lang w:eastAsia="ru-RU"/>
        </w:rPr>
        <w:t>ств Ст</w:t>
      </w:r>
      <w:proofErr w:type="gramEnd"/>
      <w:r w:rsidR="00B06E6B" w:rsidRPr="00D16190">
        <w:rPr>
          <w:rFonts w:ascii="Times New Roman" w:hAnsi="Times New Roman"/>
          <w:kern w:val="16"/>
          <w:lang w:eastAsia="ru-RU"/>
        </w:rPr>
        <w:t xml:space="preserve">орона, для которой создалась невозможность исполнения ее обязательств, должна в десятидневный срок со дня наступления этих обстоятельств известить о них в письменном виде другую Сторону с приложением соответствующих доказательств и документов. </w:t>
      </w:r>
    </w:p>
    <w:p w:rsidR="00B06E6B" w:rsidRPr="00B06E6B" w:rsidRDefault="00B06E6B" w:rsidP="00B06E6B">
      <w:pPr>
        <w:spacing w:after="0" w:line="240" w:lineRule="auto"/>
        <w:jc w:val="both"/>
        <w:rPr>
          <w:rFonts w:ascii="Times New Roman" w:hAnsi="Times New Roman"/>
        </w:rPr>
      </w:pPr>
    </w:p>
    <w:p w:rsidR="00A7078C" w:rsidRDefault="00A7078C" w:rsidP="00B06E6B">
      <w:pPr>
        <w:spacing w:after="0" w:line="240" w:lineRule="auto"/>
        <w:jc w:val="center"/>
        <w:rPr>
          <w:rFonts w:ascii="Times New Roman" w:hAnsi="Times New Roman"/>
          <w:b/>
        </w:rPr>
      </w:pPr>
    </w:p>
    <w:p w:rsidR="00B06E6B" w:rsidRPr="00B06E6B" w:rsidRDefault="00C1280F" w:rsidP="00B06E6B">
      <w:pPr>
        <w:spacing w:after="0" w:line="240" w:lineRule="auto"/>
        <w:jc w:val="center"/>
        <w:rPr>
          <w:rFonts w:ascii="Times New Roman" w:hAnsi="Times New Roman"/>
          <w:b/>
        </w:rPr>
      </w:pPr>
      <w:r>
        <w:rPr>
          <w:rFonts w:ascii="Times New Roman" w:hAnsi="Times New Roman"/>
          <w:b/>
        </w:rPr>
        <w:lastRenderedPageBreak/>
        <w:t>9</w:t>
      </w:r>
      <w:r w:rsidR="00B06E6B" w:rsidRPr="00B06E6B">
        <w:rPr>
          <w:rFonts w:ascii="Times New Roman" w:hAnsi="Times New Roman"/>
          <w:b/>
        </w:rPr>
        <w:t>. Разрешение споров</w:t>
      </w:r>
    </w:p>
    <w:p w:rsidR="00AC1780" w:rsidRPr="00D16190" w:rsidRDefault="00C1280F" w:rsidP="00AC1780">
      <w:pPr>
        <w:widowControl w:val="0"/>
        <w:spacing w:after="0" w:line="240" w:lineRule="auto"/>
        <w:ind w:firstLine="709"/>
        <w:jc w:val="both"/>
        <w:rPr>
          <w:rFonts w:ascii="Times New Roman" w:hAnsi="Times New Roman"/>
          <w:kern w:val="16"/>
          <w:lang w:eastAsia="ru-RU"/>
        </w:rPr>
      </w:pPr>
      <w:r>
        <w:rPr>
          <w:rFonts w:ascii="Times New Roman" w:hAnsi="Times New Roman"/>
          <w:kern w:val="16"/>
          <w:lang w:eastAsia="ru-RU"/>
        </w:rPr>
        <w:t>9</w:t>
      </w:r>
      <w:r w:rsidR="00AC1780" w:rsidRPr="00D16190">
        <w:rPr>
          <w:rFonts w:ascii="Times New Roman" w:hAnsi="Times New Roman"/>
          <w:kern w:val="16"/>
          <w:lang w:eastAsia="ru-RU"/>
        </w:rPr>
        <w:t xml:space="preserve">.1. Все споры и разногласия, возникающие между Сторонами в связи с исполнением обязательств по Контракту, разрешаются с соблюдением обязательного досудебного претензионного порядка. </w:t>
      </w:r>
    </w:p>
    <w:p w:rsidR="00AC1780" w:rsidRPr="00D16190" w:rsidRDefault="00C1280F" w:rsidP="00AC1780">
      <w:pPr>
        <w:widowControl w:val="0"/>
        <w:spacing w:after="0" w:line="240" w:lineRule="auto"/>
        <w:ind w:firstLine="709"/>
        <w:jc w:val="both"/>
        <w:rPr>
          <w:rFonts w:ascii="Times New Roman" w:hAnsi="Times New Roman"/>
          <w:kern w:val="16"/>
          <w:lang w:eastAsia="ru-RU"/>
        </w:rPr>
      </w:pPr>
      <w:r>
        <w:rPr>
          <w:rFonts w:ascii="Times New Roman" w:hAnsi="Times New Roman"/>
          <w:kern w:val="16"/>
          <w:lang w:eastAsia="ru-RU"/>
        </w:rPr>
        <w:t>9</w:t>
      </w:r>
      <w:r w:rsidR="00AC1780" w:rsidRPr="00D16190">
        <w:rPr>
          <w:rFonts w:ascii="Times New Roman" w:hAnsi="Times New Roman"/>
          <w:kern w:val="16"/>
          <w:lang w:eastAsia="ru-RU"/>
        </w:rPr>
        <w:t>.2. В случае</w:t>
      </w:r>
      <w:proofErr w:type="gramStart"/>
      <w:r w:rsidR="00AC1780" w:rsidRPr="00D16190">
        <w:rPr>
          <w:rFonts w:ascii="Times New Roman" w:hAnsi="Times New Roman"/>
          <w:kern w:val="16"/>
          <w:lang w:eastAsia="ru-RU"/>
        </w:rPr>
        <w:t>,</w:t>
      </w:r>
      <w:proofErr w:type="gramEnd"/>
      <w:r w:rsidR="00AC1780" w:rsidRPr="00D16190">
        <w:rPr>
          <w:rFonts w:ascii="Times New Roman" w:hAnsi="Times New Roman"/>
          <w:kern w:val="16"/>
          <w:lang w:eastAsia="ru-RU"/>
        </w:rPr>
        <w:t xml:space="preserve"> если Стороны не придут к соглашению, споры подлежат рассмотрению в Арбитражном суде Республики Татарстан.</w:t>
      </w:r>
    </w:p>
    <w:p w:rsidR="00B06E6B" w:rsidRPr="00B06E6B" w:rsidRDefault="00B06E6B" w:rsidP="00B06E6B">
      <w:pPr>
        <w:spacing w:after="0" w:line="240" w:lineRule="auto"/>
        <w:ind w:firstLine="567"/>
        <w:jc w:val="both"/>
        <w:rPr>
          <w:rFonts w:ascii="Times New Roman" w:hAnsi="Times New Roman"/>
        </w:rPr>
      </w:pPr>
    </w:p>
    <w:p w:rsidR="00AC1780" w:rsidRPr="00D16190" w:rsidRDefault="00AC1780" w:rsidP="00AC1780">
      <w:pPr>
        <w:spacing w:after="0" w:line="240" w:lineRule="auto"/>
        <w:jc w:val="center"/>
        <w:rPr>
          <w:rFonts w:ascii="Times New Roman" w:hAnsi="Times New Roman"/>
          <w:b/>
        </w:rPr>
      </w:pPr>
      <w:r w:rsidRPr="00D16190">
        <w:rPr>
          <w:rFonts w:ascii="Times New Roman" w:hAnsi="Times New Roman"/>
          <w:b/>
        </w:rPr>
        <w:t>1</w:t>
      </w:r>
      <w:r w:rsidR="00C1280F">
        <w:rPr>
          <w:rFonts w:ascii="Times New Roman" w:hAnsi="Times New Roman"/>
          <w:b/>
        </w:rPr>
        <w:t>0</w:t>
      </w:r>
      <w:r w:rsidRPr="00D16190">
        <w:rPr>
          <w:rFonts w:ascii="Times New Roman" w:hAnsi="Times New Roman"/>
          <w:b/>
        </w:rPr>
        <w:t>. Срок действия и порядок расторжения Контракта</w:t>
      </w:r>
    </w:p>
    <w:p w:rsidR="00AC1780" w:rsidRPr="00D16190" w:rsidRDefault="00AC1780" w:rsidP="00AC1780">
      <w:pPr>
        <w:shd w:val="clear" w:color="auto" w:fill="FFFFFF"/>
        <w:spacing w:after="0" w:line="240" w:lineRule="auto"/>
        <w:ind w:firstLine="709"/>
        <w:jc w:val="both"/>
        <w:rPr>
          <w:rFonts w:ascii="Times New Roman" w:hAnsi="Times New Roman"/>
        </w:rPr>
      </w:pPr>
      <w:r w:rsidRPr="00D16190">
        <w:rPr>
          <w:rFonts w:ascii="Times New Roman" w:hAnsi="Times New Roman"/>
        </w:rPr>
        <w:t>1</w:t>
      </w:r>
      <w:r w:rsidR="00C1280F">
        <w:rPr>
          <w:rFonts w:ascii="Times New Roman" w:hAnsi="Times New Roman"/>
        </w:rPr>
        <w:t>0</w:t>
      </w:r>
      <w:r w:rsidRPr="00D16190">
        <w:rPr>
          <w:rFonts w:ascii="Times New Roman" w:hAnsi="Times New Roman"/>
        </w:rPr>
        <w:t xml:space="preserve">.1. Контракт </w:t>
      </w:r>
      <w:proofErr w:type="gramStart"/>
      <w:r w:rsidRPr="00D16190">
        <w:rPr>
          <w:rFonts w:ascii="Times New Roman" w:hAnsi="Times New Roman"/>
        </w:rPr>
        <w:t>считается заключенным и вступает</w:t>
      </w:r>
      <w:proofErr w:type="gramEnd"/>
      <w:r w:rsidRPr="00D16190">
        <w:rPr>
          <w:rFonts w:ascii="Times New Roman" w:hAnsi="Times New Roman"/>
        </w:rPr>
        <w:t xml:space="preserve"> в силу со дня подписания и действует до </w:t>
      </w:r>
      <w:r w:rsidR="002F2A57">
        <w:rPr>
          <w:rFonts w:ascii="Times New Roman" w:hAnsi="Times New Roman"/>
        </w:rPr>
        <w:t xml:space="preserve">          </w:t>
      </w:r>
      <w:r w:rsidRPr="00D16190">
        <w:rPr>
          <w:rFonts w:ascii="Times New Roman" w:hAnsi="Times New Roman"/>
          <w:b/>
        </w:rPr>
        <w:t>31.</w:t>
      </w:r>
      <w:r w:rsidR="00B779AD">
        <w:rPr>
          <w:rFonts w:ascii="Times New Roman" w:hAnsi="Times New Roman"/>
          <w:b/>
        </w:rPr>
        <w:t>12</w:t>
      </w:r>
      <w:r w:rsidRPr="00D16190">
        <w:rPr>
          <w:rFonts w:ascii="Times New Roman" w:hAnsi="Times New Roman"/>
          <w:b/>
        </w:rPr>
        <w:t>.20</w:t>
      </w:r>
      <w:r>
        <w:rPr>
          <w:rFonts w:ascii="Times New Roman" w:hAnsi="Times New Roman"/>
          <w:b/>
        </w:rPr>
        <w:t>2</w:t>
      </w:r>
      <w:r w:rsidR="00A236E1">
        <w:rPr>
          <w:rFonts w:ascii="Times New Roman" w:hAnsi="Times New Roman"/>
          <w:b/>
        </w:rPr>
        <w:t>4</w:t>
      </w:r>
      <w:r w:rsidRPr="00D16190">
        <w:rPr>
          <w:rFonts w:ascii="Times New Roman" w:hAnsi="Times New Roman"/>
          <w:b/>
        </w:rPr>
        <w:t xml:space="preserve"> года</w:t>
      </w:r>
      <w:r w:rsidRPr="00D16190">
        <w:rPr>
          <w:rFonts w:ascii="Times New Roman" w:hAnsi="Times New Roman"/>
        </w:rPr>
        <w:t xml:space="preserve"> включительно.</w:t>
      </w:r>
    </w:p>
    <w:p w:rsidR="00AC1780" w:rsidRPr="00D16190" w:rsidRDefault="00AC1780" w:rsidP="00AC1780">
      <w:pPr>
        <w:shd w:val="clear" w:color="auto" w:fill="FFFFFF"/>
        <w:spacing w:after="0" w:line="240" w:lineRule="auto"/>
        <w:ind w:firstLine="709"/>
        <w:jc w:val="both"/>
        <w:rPr>
          <w:rFonts w:ascii="Times New Roman" w:hAnsi="Times New Roman"/>
        </w:rPr>
      </w:pPr>
      <w:r w:rsidRPr="00D16190">
        <w:rPr>
          <w:rFonts w:ascii="Times New Roman" w:hAnsi="Times New Roman"/>
        </w:rPr>
        <w:t>1</w:t>
      </w:r>
      <w:r w:rsidR="00C1280F">
        <w:rPr>
          <w:rFonts w:ascii="Times New Roman" w:hAnsi="Times New Roman"/>
        </w:rPr>
        <w:t>0</w:t>
      </w:r>
      <w:r w:rsidRPr="00D16190">
        <w:rPr>
          <w:rFonts w:ascii="Times New Roman" w:hAnsi="Times New Roman"/>
        </w:rPr>
        <w:t xml:space="preserve">.2. Прекращение (окончание) срока действия настоящего Контракта не освобождает Стороны от </w:t>
      </w:r>
      <w:r w:rsidRPr="00D16190">
        <w:rPr>
          <w:rFonts w:ascii="Times New Roman" w:hAnsi="Times New Roman"/>
          <w:color w:val="000000"/>
        </w:rPr>
        <w:t xml:space="preserve">гарантийных обязательств (в случае их наличия), </w:t>
      </w:r>
      <w:r w:rsidRPr="00D16190">
        <w:rPr>
          <w:rFonts w:ascii="Times New Roman" w:hAnsi="Times New Roman"/>
        </w:rPr>
        <w:t xml:space="preserve">ответственности за неисполнение или ненадлежащее исполнение настоящего Контракта, если таковые имели место при исполнении условий настоящего Контракта, </w:t>
      </w:r>
      <w:r w:rsidRPr="00D16190">
        <w:rPr>
          <w:rFonts w:ascii="Times New Roman" w:hAnsi="Times New Roman"/>
          <w:color w:val="000000"/>
        </w:rPr>
        <w:t>а также от оплаты Контракта в части исполненных обязательств Исполнителем до даты окончания действия Контракта</w:t>
      </w:r>
      <w:r w:rsidRPr="00D16190">
        <w:rPr>
          <w:rFonts w:ascii="Times New Roman" w:hAnsi="Times New Roman"/>
        </w:rPr>
        <w:t>.</w:t>
      </w:r>
    </w:p>
    <w:p w:rsidR="00AC1780" w:rsidRPr="00D16190" w:rsidRDefault="00AC1780" w:rsidP="00AC1780">
      <w:pPr>
        <w:suppressAutoHyphens w:val="0"/>
        <w:spacing w:after="0" w:line="240" w:lineRule="auto"/>
        <w:ind w:firstLine="709"/>
        <w:contextualSpacing/>
        <w:jc w:val="both"/>
        <w:rPr>
          <w:rFonts w:ascii="Times New Roman" w:hAnsi="Times New Roman"/>
        </w:rPr>
      </w:pPr>
      <w:r w:rsidRPr="00D16190">
        <w:rPr>
          <w:rFonts w:ascii="Times New Roman" w:hAnsi="Times New Roman"/>
        </w:rPr>
        <w:t>1</w:t>
      </w:r>
      <w:r w:rsidR="00C1280F">
        <w:rPr>
          <w:rFonts w:ascii="Times New Roman" w:hAnsi="Times New Roman"/>
        </w:rPr>
        <w:t>0</w:t>
      </w:r>
      <w:r w:rsidRPr="00D16190">
        <w:rPr>
          <w:rFonts w:ascii="Times New Roman" w:hAnsi="Times New Roman"/>
        </w:rPr>
        <w:t xml:space="preserve">.3. </w:t>
      </w:r>
      <w:proofErr w:type="gramStart"/>
      <w:r w:rsidRPr="00D16190">
        <w:rPr>
          <w:rFonts w:ascii="Times New Roman" w:hAnsi="Times New Roman"/>
        </w:rPr>
        <w:t>Контракт</w:t>
      </w:r>
      <w:proofErr w:type="gramEnd"/>
      <w:r w:rsidRPr="00D16190">
        <w:rPr>
          <w:rFonts w:ascii="Times New Roman" w:hAnsi="Times New Roman"/>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C1780" w:rsidRPr="00D16190" w:rsidRDefault="00AC1780" w:rsidP="00AC1780">
      <w:pPr>
        <w:suppressAutoHyphens w:val="0"/>
        <w:spacing w:after="0" w:line="240" w:lineRule="auto"/>
        <w:ind w:firstLine="709"/>
        <w:contextualSpacing/>
        <w:jc w:val="both"/>
        <w:rPr>
          <w:rFonts w:ascii="Times New Roman" w:hAnsi="Times New Roman"/>
        </w:rPr>
      </w:pPr>
      <w:r w:rsidRPr="00D16190">
        <w:rPr>
          <w:rFonts w:ascii="Times New Roman" w:hAnsi="Times New Roman"/>
        </w:rPr>
        <w:t>1</w:t>
      </w:r>
      <w:r w:rsidR="00C1280F">
        <w:rPr>
          <w:rFonts w:ascii="Times New Roman" w:hAnsi="Times New Roman"/>
        </w:rPr>
        <w:t>0</w:t>
      </w:r>
      <w:r w:rsidRPr="00D16190">
        <w:rPr>
          <w:rFonts w:ascii="Times New Roman" w:hAnsi="Times New Roman"/>
        </w:rPr>
        <w:t>.4.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C1780" w:rsidRPr="00D16190" w:rsidRDefault="00AC1780" w:rsidP="00AC1780">
      <w:pPr>
        <w:spacing w:after="0" w:line="240" w:lineRule="auto"/>
        <w:ind w:firstLine="709"/>
        <w:jc w:val="both"/>
        <w:rPr>
          <w:rFonts w:ascii="Times New Roman" w:hAnsi="Times New Roman"/>
        </w:rPr>
      </w:pPr>
      <w:r w:rsidRPr="00D16190">
        <w:rPr>
          <w:rFonts w:ascii="Times New Roman" w:hAnsi="Times New Roman"/>
        </w:rPr>
        <w:t>1</w:t>
      </w:r>
      <w:r w:rsidR="00C1280F">
        <w:rPr>
          <w:rFonts w:ascii="Times New Roman" w:hAnsi="Times New Roman"/>
        </w:rPr>
        <w:t>0</w:t>
      </w:r>
      <w:r w:rsidRPr="00D16190">
        <w:rPr>
          <w:rFonts w:ascii="Times New Roman" w:hAnsi="Times New Roman"/>
        </w:rPr>
        <w:t>.5.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пунктом 10.4. Контракта.</w:t>
      </w:r>
    </w:p>
    <w:p w:rsidR="00AC1780" w:rsidRPr="00D16190" w:rsidRDefault="00AC1780" w:rsidP="00AC1780">
      <w:pPr>
        <w:spacing w:after="0" w:line="240" w:lineRule="auto"/>
        <w:ind w:firstLine="709"/>
        <w:jc w:val="both"/>
        <w:rPr>
          <w:rFonts w:ascii="Times New Roman" w:hAnsi="Times New Roman"/>
        </w:rPr>
      </w:pPr>
      <w:r w:rsidRPr="00D16190">
        <w:rPr>
          <w:rFonts w:ascii="Times New Roman" w:hAnsi="Times New Roman"/>
        </w:rPr>
        <w:t>1</w:t>
      </w:r>
      <w:r w:rsidR="00C1280F">
        <w:rPr>
          <w:rFonts w:ascii="Times New Roman" w:hAnsi="Times New Roman"/>
        </w:rPr>
        <w:t>0</w:t>
      </w:r>
      <w:r w:rsidRPr="00D16190">
        <w:rPr>
          <w:rFonts w:ascii="Times New Roman" w:hAnsi="Times New Roman"/>
        </w:rPr>
        <w:t>.6.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w:t>
      </w:r>
      <w:proofErr w:type="gramStart"/>
      <w:r w:rsidRPr="00D16190">
        <w:rPr>
          <w:rFonts w:ascii="Times New Roman" w:hAnsi="Times New Roman"/>
        </w:rPr>
        <w:t>и</w:t>
      </w:r>
      <w:proofErr w:type="gramEnd"/>
      <w:r w:rsidRPr="00D16190">
        <w:rPr>
          <w:rFonts w:ascii="Times New Roman" w:hAnsi="Times New Roman"/>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C1780" w:rsidRPr="00D16190" w:rsidRDefault="00AC1780" w:rsidP="00AC1780">
      <w:pPr>
        <w:autoSpaceDE w:val="0"/>
        <w:autoSpaceDN w:val="0"/>
        <w:adjustRightInd w:val="0"/>
        <w:spacing w:after="0" w:line="240" w:lineRule="auto"/>
        <w:ind w:firstLine="709"/>
        <w:jc w:val="both"/>
        <w:rPr>
          <w:rFonts w:ascii="Times New Roman" w:hAnsi="Times New Roman"/>
        </w:rPr>
      </w:pPr>
      <w:r w:rsidRPr="00D16190">
        <w:rPr>
          <w:rFonts w:ascii="Times New Roman" w:hAnsi="Times New Roman"/>
        </w:rPr>
        <w:t>1</w:t>
      </w:r>
      <w:r w:rsidR="00C1280F">
        <w:rPr>
          <w:rFonts w:ascii="Times New Roman" w:hAnsi="Times New Roman"/>
        </w:rPr>
        <w:t>0</w:t>
      </w:r>
      <w:r w:rsidRPr="00D16190">
        <w:rPr>
          <w:rFonts w:ascii="Times New Roman" w:hAnsi="Times New Roman"/>
        </w:rPr>
        <w:t xml:space="preserve">.7. </w:t>
      </w:r>
      <w:proofErr w:type="gramStart"/>
      <w:r w:rsidRPr="00D16190">
        <w:rPr>
          <w:rFonts w:ascii="Times New Roman" w:hAnsi="Times New Roman"/>
        </w:rPr>
        <w:t>Решение Заказчика об одностороннем отказе от исполнения Контракта не позднее чем в течение 3 (трех) рабочих дней с даты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w:t>
      </w:r>
      <w:proofErr w:type="gramEnd"/>
      <w:r w:rsidRPr="00D16190">
        <w:rPr>
          <w:rFonts w:ascii="Times New Roman" w:hAnsi="Times New Roman"/>
        </w:rPr>
        <w:t xml:space="preserve"> сре</w:t>
      </w:r>
      <w:proofErr w:type="gramStart"/>
      <w:r w:rsidRPr="00D16190">
        <w:rPr>
          <w:rFonts w:ascii="Times New Roman" w:hAnsi="Times New Roman"/>
        </w:rPr>
        <w:t>дств св</w:t>
      </w:r>
      <w:proofErr w:type="gramEnd"/>
      <w:r w:rsidRPr="00D16190">
        <w:rPr>
          <w:rFonts w:ascii="Times New Roman" w:hAnsi="Times New Roman"/>
        </w:rPr>
        <w:t xml:space="preserve">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настоящей части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proofErr w:type="gramStart"/>
      <w:r w:rsidRPr="00D16190">
        <w:rPr>
          <w:rFonts w:ascii="Times New Roman" w:hAnsi="Times New Roman"/>
        </w:rPr>
        <w:t>с даты размещения</w:t>
      </w:r>
      <w:proofErr w:type="gramEnd"/>
      <w:r w:rsidRPr="00D16190">
        <w:rPr>
          <w:rFonts w:ascii="Times New Roman" w:hAnsi="Times New Roman"/>
        </w:rPr>
        <w:t xml:space="preserve"> решения Заказчика об одностороннем отказе от исполнения Контракта в Единой информационной системе.</w:t>
      </w:r>
    </w:p>
    <w:p w:rsidR="00AC1780" w:rsidRPr="00D16190" w:rsidRDefault="00AC1780" w:rsidP="00AC1780">
      <w:pPr>
        <w:autoSpaceDE w:val="0"/>
        <w:autoSpaceDN w:val="0"/>
        <w:adjustRightInd w:val="0"/>
        <w:spacing w:after="0" w:line="240" w:lineRule="auto"/>
        <w:ind w:firstLine="709"/>
        <w:jc w:val="both"/>
        <w:rPr>
          <w:rFonts w:ascii="Times New Roman" w:hAnsi="Times New Roman"/>
        </w:rPr>
      </w:pPr>
      <w:r w:rsidRPr="00D16190">
        <w:rPr>
          <w:rFonts w:ascii="Times New Roman" w:hAnsi="Times New Roman"/>
        </w:rPr>
        <w:t>1</w:t>
      </w:r>
      <w:r w:rsidR="00C1280F">
        <w:rPr>
          <w:rFonts w:ascii="Times New Roman" w:hAnsi="Times New Roman"/>
        </w:rPr>
        <w:t>0</w:t>
      </w:r>
      <w:r w:rsidRPr="00D16190">
        <w:rPr>
          <w:rFonts w:ascii="Times New Roman" w:hAnsi="Times New Roman"/>
        </w:rPr>
        <w:t xml:space="preserve">.8. 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D16190">
        <w:rPr>
          <w:rFonts w:ascii="Times New Roman" w:hAnsi="Times New Roman"/>
        </w:rPr>
        <w:t>с даты</w:t>
      </w:r>
      <w:proofErr w:type="gramEnd"/>
      <w:r w:rsidRPr="00D16190">
        <w:rPr>
          <w:rFonts w:ascii="Times New Roman" w:hAnsi="Times New Roman"/>
        </w:rPr>
        <w:t xml:space="preserve"> надлежащего уведомления Заказчиком Исполнителя об одностороннем отказе от исполнения Контракта.</w:t>
      </w:r>
    </w:p>
    <w:p w:rsidR="00AC1780" w:rsidRPr="00D16190" w:rsidRDefault="00AC1780" w:rsidP="00AC1780">
      <w:pPr>
        <w:autoSpaceDE w:val="0"/>
        <w:autoSpaceDN w:val="0"/>
        <w:adjustRightInd w:val="0"/>
        <w:spacing w:after="0" w:line="240" w:lineRule="auto"/>
        <w:ind w:firstLine="709"/>
        <w:jc w:val="both"/>
        <w:rPr>
          <w:rFonts w:ascii="Times New Roman" w:hAnsi="Times New Roman"/>
        </w:rPr>
      </w:pPr>
      <w:r w:rsidRPr="00D16190">
        <w:rPr>
          <w:rFonts w:ascii="Times New Roman" w:hAnsi="Times New Roman"/>
        </w:rPr>
        <w:t>1</w:t>
      </w:r>
      <w:r w:rsidR="00C1280F">
        <w:rPr>
          <w:rFonts w:ascii="Times New Roman" w:hAnsi="Times New Roman"/>
        </w:rPr>
        <w:t>0</w:t>
      </w:r>
      <w:r w:rsidRPr="00D16190">
        <w:rPr>
          <w:rFonts w:ascii="Times New Roman" w:hAnsi="Times New Roman"/>
        </w:rPr>
        <w:t xml:space="preserve">.9. </w:t>
      </w:r>
      <w:proofErr w:type="gramStart"/>
      <w:r w:rsidRPr="00D16190">
        <w:rPr>
          <w:rFonts w:ascii="Times New Roman" w:hAnsi="Times New Roman"/>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D16190">
        <w:rPr>
          <w:rFonts w:ascii="Times New Roman" w:hAnsi="Times New Roman"/>
        </w:rPr>
        <w:t xml:space="preserve">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AC1780" w:rsidRPr="00D16190" w:rsidRDefault="00AC1780" w:rsidP="00AC1780">
      <w:pPr>
        <w:suppressAutoHyphens w:val="0"/>
        <w:spacing w:after="0" w:line="240" w:lineRule="auto"/>
        <w:ind w:firstLine="709"/>
        <w:contextualSpacing/>
        <w:jc w:val="both"/>
        <w:rPr>
          <w:rFonts w:ascii="Times New Roman" w:hAnsi="Times New Roman"/>
        </w:rPr>
      </w:pPr>
      <w:r w:rsidRPr="00D16190">
        <w:rPr>
          <w:rFonts w:ascii="Times New Roman" w:hAnsi="Times New Roman"/>
        </w:rPr>
        <w:t>1</w:t>
      </w:r>
      <w:r w:rsidR="00C1280F">
        <w:rPr>
          <w:rFonts w:ascii="Times New Roman" w:hAnsi="Times New Roman"/>
        </w:rPr>
        <w:t>0</w:t>
      </w:r>
      <w:r w:rsidRPr="00D16190">
        <w:rPr>
          <w:rFonts w:ascii="Times New Roman" w:hAnsi="Times New Roman"/>
        </w:rPr>
        <w:t>.10.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C1780" w:rsidRPr="00D16190" w:rsidRDefault="00AC1780" w:rsidP="00AC1780">
      <w:pPr>
        <w:spacing w:after="0" w:line="240" w:lineRule="auto"/>
        <w:ind w:firstLine="709"/>
        <w:jc w:val="both"/>
        <w:rPr>
          <w:rFonts w:ascii="Times New Roman" w:hAnsi="Times New Roman"/>
        </w:rPr>
      </w:pPr>
      <w:r w:rsidRPr="00D16190">
        <w:rPr>
          <w:rFonts w:ascii="Times New Roman" w:hAnsi="Times New Roman"/>
        </w:rPr>
        <w:t>1</w:t>
      </w:r>
      <w:r w:rsidR="00C1280F">
        <w:rPr>
          <w:rFonts w:ascii="Times New Roman" w:hAnsi="Times New Roman"/>
        </w:rPr>
        <w:t>0</w:t>
      </w:r>
      <w:r w:rsidRPr="00D16190">
        <w:rPr>
          <w:rFonts w:ascii="Times New Roman" w:hAnsi="Times New Roman"/>
        </w:rPr>
        <w:t>.11. В отношении порядка, сроков и оснований расторжения Контракта Исполнителем в одностороннем порядке применяются пункты 1</w:t>
      </w:r>
      <w:r w:rsidR="00C1280F">
        <w:rPr>
          <w:rFonts w:ascii="Times New Roman" w:hAnsi="Times New Roman"/>
        </w:rPr>
        <w:t>0</w:t>
      </w:r>
      <w:r w:rsidRPr="00D16190">
        <w:rPr>
          <w:rFonts w:ascii="Times New Roman" w:hAnsi="Times New Roman"/>
        </w:rPr>
        <w:t>.3.-1</w:t>
      </w:r>
      <w:r w:rsidR="00C1280F">
        <w:rPr>
          <w:rFonts w:ascii="Times New Roman" w:hAnsi="Times New Roman"/>
        </w:rPr>
        <w:t>0</w:t>
      </w:r>
      <w:r w:rsidRPr="00D16190">
        <w:rPr>
          <w:rFonts w:ascii="Times New Roman" w:hAnsi="Times New Roman"/>
        </w:rPr>
        <w:t>.10. настоящего раздела, за исключением требования об использовании Единой информационной системы.</w:t>
      </w:r>
    </w:p>
    <w:p w:rsidR="00AC1780" w:rsidRPr="00D16190" w:rsidRDefault="00AC1780" w:rsidP="00AC1780">
      <w:pPr>
        <w:suppressAutoHyphens w:val="0"/>
        <w:spacing w:after="0" w:line="240" w:lineRule="auto"/>
        <w:ind w:firstLine="709"/>
        <w:contextualSpacing/>
        <w:jc w:val="both"/>
        <w:rPr>
          <w:rFonts w:ascii="Times New Roman" w:hAnsi="Times New Roman"/>
        </w:rPr>
      </w:pPr>
      <w:r w:rsidRPr="00D16190">
        <w:rPr>
          <w:rFonts w:ascii="Times New Roman" w:hAnsi="Times New Roman"/>
        </w:rPr>
        <w:t>1</w:t>
      </w:r>
      <w:r w:rsidR="00C1280F">
        <w:rPr>
          <w:rFonts w:ascii="Times New Roman" w:hAnsi="Times New Roman"/>
        </w:rPr>
        <w:t>0</w:t>
      </w:r>
      <w:r w:rsidRPr="00D16190">
        <w:rPr>
          <w:rFonts w:ascii="Times New Roman" w:hAnsi="Times New Roman"/>
        </w:rPr>
        <w:t xml:space="preserve">.12.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w:t>
      </w:r>
      <w:r w:rsidRPr="00D16190">
        <w:rPr>
          <w:rFonts w:ascii="Times New Roman" w:hAnsi="Times New Roman"/>
        </w:rPr>
        <w:lastRenderedPageBreak/>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C1780" w:rsidRPr="00D16190" w:rsidRDefault="00AC1780" w:rsidP="00AC1780">
      <w:pPr>
        <w:widowControl w:val="0"/>
        <w:spacing w:after="0" w:line="240" w:lineRule="auto"/>
        <w:ind w:firstLine="709"/>
        <w:jc w:val="both"/>
        <w:rPr>
          <w:rFonts w:ascii="Times New Roman" w:hAnsi="Times New Roman"/>
        </w:rPr>
      </w:pPr>
      <w:r w:rsidRPr="00D16190">
        <w:rPr>
          <w:rFonts w:ascii="Times New Roman" w:hAnsi="Times New Roman"/>
        </w:rPr>
        <w:t>1</w:t>
      </w:r>
      <w:r w:rsidR="00C1280F">
        <w:rPr>
          <w:rFonts w:ascii="Times New Roman" w:hAnsi="Times New Roman"/>
        </w:rPr>
        <w:t>0</w:t>
      </w:r>
      <w:r w:rsidRPr="00D16190">
        <w:rPr>
          <w:rFonts w:ascii="Times New Roman" w:hAnsi="Times New Roman"/>
        </w:rPr>
        <w:t>.13. Заказчик принимает решение об одностороннем отказе от исполнения Контракта, если в ходе исполнения Контракта будет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закупки.</w:t>
      </w:r>
    </w:p>
    <w:p w:rsidR="00AC1780" w:rsidRPr="00D16190" w:rsidRDefault="00AC1780" w:rsidP="00AC1780">
      <w:pPr>
        <w:widowControl w:val="0"/>
        <w:spacing w:after="0" w:line="240" w:lineRule="auto"/>
        <w:jc w:val="center"/>
        <w:rPr>
          <w:rFonts w:ascii="Times New Roman" w:hAnsi="Times New Roman"/>
          <w:b/>
          <w:bCs/>
        </w:rPr>
      </w:pPr>
    </w:p>
    <w:p w:rsidR="00F66110" w:rsidRPr="00F66110" w:rsidRDefault="00F66110" w:rsidP="00F66110">
      <w:pPr>
        <w:widowControl w:val="0"/>
        <w:spacing w:after="0" w:line="240" w:lineRule="auto"/>
        <w:ind w:right="-2"/>
        <w:jc w:val="center"/>
        <w:rPr>
          <w:rFonts w:ascii="Times New Roman" w:eastAsia="DejaVu Sans" w:hAnsi="Times New Roman"/>
          <w:b/>
          <w:kern w:val="2"/>
        </w:rPr>
      </w:pPr>
      <w:r w:rsidRPr="00F66110">
        <w:rPr>
          <w:rFonts w:ascii="Times New Roman" w:eastAsia="DejaVu Sans" w:hAnsi="Times New Roman"/>
          <w:b/>
          <w:kern w:val="2"/>
        </w:rPr>
        <w:t>1</w:t>
      </w:r>
      <w:r w:rsidR="00C1280F">
        <w:rPr>
          <w:rFonts w:ascii="Times New Roman" w:eastAsia="DejaVu Sans" w:hAnsi="Times New Roman"/>
          <w:b/>
          <w:kern w:val="2"/>
        </w:rPr>
        <w:t>1</w:t>
      </w:r>
      <w:r w:rsidRPr="00F66110">
        <w:rPr>
          <w:rFonts w:ascii="Times New Roman" w:eastAsia="DejaVu Sans" w:hAnsi="Times New Roman"/>
          <w:b/>
          <w:kern w:val="2"/>
        </w:rPr>
        <w:t>. Обеспечение исполнения Контракта</w:t>
      </w:r>
    </w:p>
    <w:p w:rsidR="00B11AB5" w:rsidRDefault="00B11AB5" w:rsidP="00B11AB5">
      <w:pPr>
        <w:tabs>
          <w:tab w:val="left" w:pos="567"/>
        </w:tabs>
        <w:autoSpaceDE w:val="0"/>
        <w:autoSpaceDN w:val="0"/>
        <w:adjustRightInd w:val="0"/>
        <w:spacing w:after="0" w:line="240" w:lineRule="auto"/>
        <w:ind w:firstLine="709"/>
        <w:jc w:val="both"/>
        <w:rPr>
          <w:rFonts w:ascii="Times New Roman" w:hAnsi="Times New Roman"/>
        </w:rPr>
      </w:pPr>
      <w:r w:rsidRPr="00C75810">
        <w:rPr>
          <w:rFonts w:ascii="Times New Roman" w:hAnsi="Times New Roman"/>
        </w:rPr>
        <w:t xml:space="preserve">11.1. Обеспечение исполнения настоящего Контракта по выбору Исполнителя предоставляется в форме </w:t>
      </w:r>
      <w:r>
        <w:rPr>
          <w:rFonts w:ascii="Times New Roman" w:hAnsi="Times New Roman"/>
        </w:rPr>
        <w:t>независимой</w:t>
      </w:r>
      <w:r w:rsidRPr="00C75810">
        <w:rPr>
          <w:rFonts w:ascii="Times New Roman" w:hAnsi="Times New Roman"/>
        </w:rPr>
        <w:t xml:space="preserve"> гарантии, выданной банком,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B11AB5" w:rsidRPr="00F32A69" w:rsidRDefault="00B11AB5" w:rsidP="00B11AB5">
      <w:pPr>
        <w:tabs>
          <w:tab w:val="left" w:pos="567"/>
        </w:tabs>
        <w:autoSpaceDE w:val="0"/>
        <w:autoSpaceDN w:val="0"/>
        <w:adjustRightInd w:val="0"/>
        <w:spacing w:after="0" w:line="240" w:lineRule="auto"/>
        <w:ind w:firstLine="709"/>
        <w:jc w:val="both"/>
        <w:rPr>
          <w:rFonts w:ascii="Times New Roman" w:hAnsi="Times New Roman"/>
        </w:rPr>
      </w:pPr>
      <w:r w:rsidRPr="00F32A69">
        <w:rPr>
          <w:rFonts w:ascii="Times New Roman" w:hAnsi="Times New Roman"/>
        </w:rPr>
        <w:t xml:space="preserve">11.2. Размер обеспечения исполнения Контракта составляет </w:t>
      </w:r>
      <w:r>
        <w:rPr>
          <w:rFonts w:ascii="Times New Roman" w:hAnsi="Times New Roman"/>
          <w:b/>
        </w:rPr>
        <w:t>1</w:t>
      </w:r>
      <w:r w:rsidRPr="00C86D3E">
        <w:rPr>
          <w:rFonts w:ascii="Times New Roman" w:hAnsi="Times New Roman"/>
          <w:b/>
        </w:rPr>
        <w:t xml:space="preserve"> %</w:t>
      </w:r>
      <w:r w:rsidRPr="00635F37">
        <w:rPr>
          <w:rFonts w:ascii="Times New Roman" w:hAnsi="Times New Roman"/>
        </w:rPr>
        <w:t xml:space="preserve"> цены Контракта.</w:t>
      </w:r>
    </w:p>
    <w:p w:rsidR="00B11AB5" w:rsidRPr="00C75810" w:rsidRDefault="00B11AB5" w:rsidP="00B11AB5">
      <w:pPr>
        <w:tabs>
          <w:tab w:val="left" w:pos="567"/>
        </w:tabs>
        <w:autoSpaceDE w:val="0"/>
        <w:autoSpaceDN w:val="0"/>
        <w:adjustRightInd w:val="0"/>
        <w:spacing w:after="0" w:line="240" w:lineRule="auto"/>
        <w:ind w:firstLine="709"/>
        <w:jc w:val="both"/>
        <w:rPr>
          <w:rFonts w:ascii="Times New Roman" w:hAnsi="Times New Roman"/>
        </w:rPr>
      </w:pPr>
      <w:r w:rsidRPr="00C75810">
        <w:rPr>
          <w:rFonts w:ascii="Times New Roman" w:hAnsi="Times New Roman"/>
        </w:rPr>
        <w:t>11.</w:t>
      </w:r>
      <w:r>
        <w:rPr>
          <w:rFonts w:ascii="Times New Roman" w:hAnsi="Times New Roman"/>
        </w:rPr>
        <w:t>3</w:t>
      </w:r>
      <w:r w:rsidRPr="00C75810">
        <w:rPr>
          <w:rFonts w:ascii="Times New Roman" w:hAnsi="Times New Roman"/>
        </w:rPr>
        <w:t xml:space="preserve">. Срок возврата денежных средств Заказчиком Исполнителю, внесенных в качестве обеспечения исполнения Контракта, составляет </w:t>
      </w:r>
      <w:r>
        <w:rPr>
          <w:rFonts w:ascii="Times New Roman" w:hAnsi="Times New Roman"/>
        </w:rPr>
        <w:t>15</w:t>
      </w:r>
      <w:r w:rsidRPr="00C75810">
        <w:rPr>
          <w:rFonts w:ascii="Times New Roman" w:hAnsi="Times New Roman"/>
        </w:rPr>
        <w:t xml:space="preserve"> (</w:t>
      </w:r>
      <w:r>
        <w:rPr>
          <w:rFonts w:ascii="Times New Roman" w:hAnsi="Times New Roman"/>
        </w:rPr>
        <w:t>пятнадцать</w:t>
      </w:r>
      <w:r w:rsidRPr="00C75810">
        <w:rPr>
          <w:rFonts w:ascii="Times New Roman" w:hAnsi="Times New Roman"/>
        </w:rPr>
        <w:t xml:space="preserve">) календарных дней </w:t>
      </w:r>
      <w:proofErr w:type="gramStart"/>
      <w:r w:rsidRPr="00C75810">
        <w:rPr>
          <w:rFonts w:ascii="Times New Roman" w:hAnsi="Times New Roman"/>
        </w:rPr>
        <w:t>с даты исполнения</w:t>
      </w:r>
      <w:proofErr w:type="gramEnd"/>
      <w:r w:rsidRPr="00C75810">
        <w:rPr>
          <w:rFonts w:ascii="Times New Roman" w:hAnsi="Times New Roman"/>
        </w:rPr>
        <w:t xml:space="preserve"> Исполнителем обязательств, предусмотренных Контрактом.</w:t>
      </w:r>
    </w:p>
    <w:p w:rsidR="00B11AB5" w:rsidRPr="00C75810" w:rsidRDefault="00B11AB5" w:rsidP="00B11AB5">
      <w:pPr>
        <w:tabs>
          <w:tab w:val="left" w:pos="567"/>
        </w:tabs>
        <w:autoSpaceDE w:val="0"/>
        <w:autoSpaceDN w:val="0"/>
        <w:adjustRightInd w:val="0"/>
        <w:spacing w:after="0" w:line="240" w:lineRule="auto"/>
        <w:ind w:firstLine="709"/>
        <w:jc w:val="both"/>
        <w:rPr>
          <w:rFonts w:ascii="Times New Roman" w:hAnsi="Times New Roman"/>
        </w:rPr>
      </w:pPr>
      <w:r>
        <w:rPr>
          <w:rFonts w:ascii="Times New Roman" w:hAnsi="Times New Roman"/>
        </w:rPr>
        <w:t>11.4</w:t>
      </w:r>
      <w:r w:rsidRPr="00C75810">
        <w:rPr>
          <w:rFonts w:ascii="Times New Roman" w:hAnsi="Times New Roman"/>
        </w:rPr>
        <w:t xml:space="preserve">. В ходе исполнения Контракта Исполнитель </w:t>
      </w:r>
      <w:r w:rsidRPr="00C75810">
        <w:rPr>
          <w:rFonts w:ascii="Times New Roman" w:eastAsiaTheme="minorHAnsi" w:hAnsi="Times New Roman"/>
          <w:bCs/>
          <w:lang w:eastAsia="en-US"/>
        </w:rPr>
        <w:t>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предусмотренных Контрактом</w:t>
      </w:r>
      <w:r w:rsidRPr="00C75810">
        <w:rPr>
          <w:rFonts w:ascii="Times New Roman" w:hAnsi="Times New Roman"/>
        </w:rPr>
        <w:t xml:space="preserve">. </w:t>
      </w:r>
      <w:r w:rsidRPr="00C75810">
        <w:rPr>
          <w:rFonts w:ascii="Times New Roman" w:eastAsiaTheme="minorHAnsi" w:hAnsi="Times New Roman"/>
          <w:lang w:eastAsia="en-US"/>
        </w:rPr>
        <w:t>В случае</w:t>
      </w:r>
      <w:proofErr w:type="gramStart"/>
      <w:r w:rsidRPr="00C75810">
        <w:rPr>
          <w:rFonts w:ascii="Times New Roman" w:eastAsiaTheme="minorHAnsi" w:hAnsi="Times New Roman"/>
          <w:lang w:eastAsia="en-US"/>
        </w:rPr>
        <w:t>,</w:t>
      </w:r>
      <w:proofErr w:type="gramEnd"/>
      <w:r w:rsidRPr="00C75810">
        <w:rPr>
          <w:rFonts w:ascii="Times New Roman" w:eastAsiaTheme="minorHAnsi" w:hAnsi="Times New Roman"/>
          <w:lang w:eastAsia="en-US"/>
        </w:rPr>
        <w:t xml:space="preserve">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предусмотренных пунктами 11.</w:t>
      </w:r>
      <w:r>
        <w:rPr>
          <w:rFonts w:ascii="Times New Roman" w:eastAsiaTheme="minorHAnsi" w:hAnsi="Times New Roman"/>
          <w:lang w:eastAsia="en-US"/>
        </w:rPr>
        <w:t>5</w:t>
      </w:r>
      <w:r w:rsidRPr="00C75810">
        <w:rPr>
          <w:rFonts w:ascii="Times New Roman" w:eastAsiaTheme="minorHAnsi" w:hAnsi="Times New Roman"/>
          <w:lang w:eastAsia="en-US"/>
        </w:rPr>
        <w:t>., 11.</w:t>
      </w:r>
      <w:r>
        <w:rPr>
          <w:rFonts w:ascii="Times New Roman" w:eastAsiaTheme="minorHAnsi" w:hAnsi="Times New Roman"/>
          <w:lang w:eastAsia="en-US"/>
        </w:rPr>
        <w:t>6</w:t>
      </w:r>
      <w:r w:rsidRPr="00C75810">
        <w:rPr>
          <w:rFonts w:ascii="Times New Roman" w:eastAsiaTheme="minorHAnsi" w:hAnsi="Times New Roman"/>
          <w:lang w:eastAsia="en-US"/>
        </w:rPr>
        <w:t>. Контракта.</w:t>
      </w:r>
    </w:p>
    <w:p w:rsidR="00B11AB5" w:rsidRPr="00C75810" w:rsidRDefault="00B11AB5" w:rsidP="00B11AB5">
      <w:pPr>
        <w:autoSpaceDE w:val="0"/>
        <w:autoSpaceDN w:val="0"/>
        <w:adjustRightInd w:val="0"/>
        <w:spacing w:after="0" w:line="240" w:lineRule="auto"/>
        <w:ind w:firstLine="709"/>
        <w:jc w:val="both"/>
        <w:rPr>
          <w:rFonts w:ascii="Times New Roman" w:eastAsiaTheme="minorHAnsi" w:hAnsi="Times New Roman"/>
          <w:lang w:eastAsia="en-US"/>
        </w:rPr>
      </w:pPr>
      <w:r w:rsidRPr="00C75810">
        <w:rPr>
          <w:rFonts w:ascii="Times New Roman" w:eastAsiaTheme="minorHAnsi" w:hAnsi="Times New Roman"/>
          <w:lang w:eastAsia="en-US"/>
        </w:rPr>
        <w:t>11.</w:t>
      </w:r>
      <w:r>
        <w:rPr>
          <w:rFonts w:ascii="Times New Roman" w:eastAsiaTheme="minorHAnsi" w:hAnsi="Times New Roman"/>
          <w:lang w:eastAsia="en-US"/>
        </w:rPr>
        <w:t>5</w:t>
      </w:r>
      <w:r w:rsidRPr="00C75810">
        <w:rPr>
          <w:rFonts w:ascii="Times New Roman" w:eastAsiaTheme="minorHAnsi" w:hAnsi="Times New Roman"/>
          <w:lang w:eastAsia="en-US"/>
        </w:rPr>
        <w:t xml:space="preserve">. </w:t>
      </w:r>
      <w:proofErr w:type="gramStart"/>
      <w:r w:rsidRPr="00C75810">
        <w:rPr>
          <w:rFonts w:ascii="Times New Roman" w:eastAsiaTheme="minorHAnsi" w:hAnsi="Times New Roman"/>
          <w:lang w:eastAsia="en-US"/>
        </w:rPr>
        <w:t xml:space="preserve">Размер обеспечения исполнения контракта уменьшается посредством направления Заказчиком информации об исполнении </w:t>
      </w:r>
      <w:r w:rsidRPr="00C75810">
        <w:rPr>
          <w:rFonts w:ascii="Times New Roman" w:hAnsi="Times New Roman"/>
        </w:rPr>
        <w:t xml:space="preserve">Исполнителем </w:t>
      </w:r>
      <w:r w:rsidRPr="00C75810">
        <w:rPr>
          <w:rFonts w:ascii="Times New Roman" w:eastAsiaTheme="minorHAnsi" w:hAnsi="Times New Roman"/>
          <w:lang w:eastAsia="en-US"/>
        </w:rPr>
        <w:t xml:space="preserve">обязательств по оказанию услуг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w:t>
      </w:r>
      <w:r w:rsidRPr="00C75810">
        <w:rPr>
          <w:rFonts w:ascii="Times New Roman" w:hAnsi="Times New Roman"/>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r w:rsidRPr="00C75810">
        <w:rPr>
          <w:rFonts w:ascii="Times New Roman" w:hAnsi="Times New Roman"/>
        </w:rPr>
        <w:t xml:space="preserve"> </w:t>
      </w:r>
      <w:r w:rsidRPr="00C75810">
        <w:rPr>
          <w:rFonts w:ascii="Times New Roman" w:eastAsiaTheme="minorHAnsi" w:hAnsi="Times New Roman"/>
          <w:lang w:eastAsia="en-US"/>
        </w:rPr>
        <w:t xml:space="preserve">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w:t>
      </w:r>
    </w:p>
    <w:p w:rsidR="00B11AB5" w:rsidRPr="00C75810" w:rsidRDefault="00B11AB5" w:rsidP="00B11AB5">
      <w:pPr>
        <w:autoSpaceDE w:val="0"/>
        <w:autoSpaceDN w:val="0"/>
        <w:adjustRightInd w:val="0"/>
        <w:spacing w:after="0" w:line="240" w:lineRule="auto"/>
        <w:ind w:firstLine="709"/>
        <w:jc w:val="both"/>
        <w:rPr>
          <w:rFonts w:ascii="Times New Roman" w:eastAsiaTheme="minorHAnsi" w:hAnsi="Times New Roman"/>
          <w:lang w:eastAsia="en-US"/>
        </w:rPr>
      </w:pPr>
      <w:r w:rsidRPr="00C75810">
        <w:rPr>
          <w:rFonts w:ascii="Times New Roman" w:eastAsiaTheme="minorHAnsi" w:hAnsi="Times New Roman"/>
          <w:lang w:eastAsia="en-US"/>
        </w:rPr>
        <w:t>В случае</w:t>
      </w:r>
      <w:proofErr w:type="gramStart"/>
      <w:r w:rsidRPr="00C75810">
        <w:rPr>
          <w:rFonts w:ascii="Times New Roman" w:eastAsiaTheme="minorHAnsi" w:hAnsi="Times New Roman"/>
          <w:lang w:eastAsia="en-US"/>
        </w:rPr>
        <w:t>,</w:t>
      </w:r>
      <w:proofErr w:type="gramEnd"/>
      <w:r w:rsidRPr="00C75810">
        <w:rPr>
          <w:rFonts w:ascii="Times New Roman" w:eastAsiaTheme="minorHAnsi" w:hAnsi="Times New Roman"/>
          <w:lang w:eastAsia="en-US"/>
        </w:rPr>
        <w:t xml:space="preserve"> если обеспечение исполнения Контракта осуществляется путем предоставления </w:t>
      </w:r>
      <w:r>
        <w:rPr>
          <w:rFonts w:ascii="Times New Roman" w:eastAsiaTheme="minorHAnsi" w:hAnsi="Times New Roman"/>
          <w:lang w:eastAsia="en-US"/>
        </w:rPr>
        <w:t>независимой</w:t>
      </w:r>
      <w:r w:rsidRPr="00C75810">
        <w:rPr>
          <w:rFonts w:ascii="Times New Roman" w:eastAsiaTheme="minorHAnsi" w:hAnsi="Times New Roman"/>
          <w:lang w:eastAsia="en-US"/>
        </w:rPr>
        <w:t xml:space="preserve">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Уменьшение размера обеспечения исполнения Контракта, представленного в виде </w:t>
      </w:r>
      <w:r>
        <w:rPr>
          <w:rFonts w:ascii="Times New Roman" w:eastAsiaTheme="minorHAnsi" w:hAnsi="Times New Roman"/>
          <w:lang w:eastAsia="en-US"/>
        </w:rPr>
        <w:t>независимой</w:t>
      </w:r>
      <w:r w:rsidRPr="00C75810">
        <w:rPr>
          <w:rFonts w:ascii="Times New Roman" w:eastAsiaTheme="minorHAnsi" w:hAnsi="Times New Roman"/>
          <w:lang w:eastAsia="en-US"/>
        </w:rPr>
        <w:t xml:space="preserve"> гарантии, осуществляется Заказчиком путем отказа от части своих прав по этой гарантии. При этом датой такого отказа признается дата включения информации об исполнении Контракта в соответствующий реестр контрактов</w:t>
      </w:r>
      <w:r w:rsidRPr="00C75810">
        <w:rPr>
          <w:rFonts w:ascii="Times New Roman" w:hAnsi="Times New Roman"/>
        </w:rPr>
        <w:t>.</w:t>
      </w:r>
    </w:p>
    <w:p w:rsidR="00B11AB5" w:rsidRPr="00C75810" w:rsidRDefault="00B11AB5" w:rsidP="00B11AB5">
      <w:pPr>
        <w:autoSpaceDE w:val="0"/>
        <w:autoSpaceDN w:val="0"/>
        <w:adjustRightInd w:val="0"/>
        <w:spacing w:after="0" w:line="240" w:lineRule="auto"/>
        <w:ind w:firstLine="709"/>
        <w:jc w:val="both"/>
        <w:rPr>
          <w:rFonts w:ascii="Times New Roman" w:hAnsi="Times New Roman"/>
        </w:rPr>
      </w:pPr>
      <w:r w:rsidRPr="00C75810">
        <w:rPr>
          <w:rFonts w:ascii="Times New Roman" w:eastAsiaTheme="minorHAnsi" w:hAnsi="Times New Roman"/>
          <w:lang w:eastAsia="en-US"/>
        </w:rPr>
        <w:t>В случае</w:t>
      </w:r>
      <w:proofErr w:type="gramStart"/>
      <w:r w:rsidRPr="00C75810">
        <w:rPr>
          <w:rFonts w:ascii="Times New Roman" w:eastAsiaTheme="minorHAnsi" w:hAnsi="Times New Roman"/>
          <w:lang w:eastAsia="en-US"/>
        </w:rPr>
        <w:t>,</w:t>
      </w:r>
      <w:proofErr w:type="gramEnd"/>
      <w:r w:rsidRPr="00C75810">
        <w:rPr>
          <w:rFonts w:ascii="Times New Roman" w:eastAsiaTheme="minorHAnsi" w:hAnsi="Times New Roman"/>
          <w:lang w:eastAsia="en-US"/>
        </w:rPr>
        <w:t xml:space="preserve"> если обеспечение исполнения Контракта осуществляется путем внесения денежных средств на счет, указанный Заказчиком, по заявлению </w:t>
      </w:r>
      <w:r w:rsidRPr="00C75810">
        <w:rPr>
          <w:rFonts w:ascii="Times New Roman" w:hAnsi="Times New Roman"/>
        </w:rPr>
        <w:t xml:space="preserve">Исполнителя </w:t>
      </w:r>
      <w:r w:rsidRPr="00C75810">
        <w:rPr>
          <w:rFonts w:ascii="Times New Roman" w:eastAsiaTheme="minorHAnsi" w:hAnsi="Times New Roman"/>
          <w:lang w:eastAsia="en-US"/>
        </w:rPr>
        <w:t>ему возвращаются Заказчиком в установленный в соответствии с пунктом 11.</w:t>
      </w:r>
      <w:r>
        <w:rPr>
          <w:rFonts w:ascii="Times New Roman" w:eastAsiaTheme="minorHAnsi" w:hAnsi="Times New Roman"/>
          <w:lang w:eastAsia="en-US"/>
        </w:rPr>
        <w:t>3</w:t>
      </w:r>
      <w:r w:rsidRPr="00C75810">
        <w:rPr>
          <w:rFonts w:ascii="Times New Roman" w:eastAsiaTheme="minorHAnsi" w:hAnsi="Times New Roman"/>
          <w:lang w:eastAsia="en-US"/>
        </w:rPr>
        <w:t>.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B11AB5" w:rsidRPr="00C75810" w:rsidRDefault="00B11AB5" w:rsidP="00B11AB5">
      <w:pPr>
        <w:autoSpaceDE w:val="0"/>
        <w:autoSpaceDN w:val="0"/>
        <w:adjustRightInd w:val="0"/>
        <w:spacing w:after="0" w:line="240" w:lineRule="auto"/>
        <w:ind w:firstLine="709"/>
        <w:jc w:val="both"/>
        <w:rPr>
          <w:rFonts w:ascii="Times New Roman" w:hAnsi="Times New Roman"/>
        </w:rPr>
      </w:pPr>
      <w:r>
        <w:rPr>
          <w:rFonts w:ascii="Times New Roman" w:hAnsi="Times New Roman"/>
        </w:rPr>
        <w:t>11.6</w:t>
      </w:r>
      <w:r w:rsidRPr="00C75810">
        <w:rPr>
          <w:rFonts w:ascii="Times New Roman" w:hAnsi="Times New Roman"/>
        </w:rPr>
        <w:t xml:space="preserve">. </w:t>
      </w:r>
      <w:proofErr w:type="gramStart"/>
      <w:r w:rsidRPr="00C75810">
        <w:rPr>
          <w:rFonts w:ascii="Times New Roman" w:eastAsiaTheme="minorHAnsi" w:hAnsi="Times New Roman"/>
          <w:lang w:eastAsia="en-US"/>
        </w:rPr>
        <w:t>Предусмотренное</w:t>
      </w:r>
      <w:proofErr w:type="gramEnd"/>
      <w:r w:rsidRPr="00C75810">
        <w:rPr>
          <w:rFonts w:ascii="Times New Roman" w:eastAsiaTheme="minorHAnsi" w:hAnsi="Times New Roman"/>
          <w:lang w:eastAsia="en-US"/>
        </w:rPr>
        <w:t xml:space="preserve"> пунктом 11.</w:t>
      </w:r>
      <w:r>
        <w:rPr>
          <w:rFonts w:ascii="Times New Roman" w:eastAsiaTheme="minorHAnsi" w:hAnsi="Times New Roman"/>
          <w:lang w:eastAsia="en-US"/>
        </w:rPr>
        <w:t>5</w:t>
      </w:r>
      <w:r w:rsidRPr="00C75810">
        <w:rPr>
          <w:rFonts w:ascii="Times New Roman" w:eastAsiaTheme="minorHAnsi" w:hAnsi="Times New Roman"/>
          <w:lang w:eastAsia="en-US"/>
        </w:rPr>
        <w:t xml:space="preserve">. Контракта уменьшение размера обеспечения исполнения Контракта осуществляется при условии отсутствия неисполненных </w:t>
      </w:r>
      <w:r w:rsidRPr="00C75810">
        <w:rPr>
          <w:rFonts w:ascii="Times New Roman" w:hAnsi="Times New Roman"/>
        </w:rPr>
        <w:t xml:space="preserve">Исполнителем </w:t>
      </w:r>
      <w:r w:rsidRPr="00C75810">
        <w:rPr>
          <w:rFonts w:ascii="Times New Roman" w:eastAsiaTheme="minorHAnsi" w:hAnsi="Times New Roman"/>
          <w:lang w:eastAsia="en-US"/>
        </w:rPr>
        <w:t>требований об уплате неустоек (штрафов, пеней), предъявленных Заказчиком в соответствии с разделом 7 Контракта, а также приемки заказчиком оказанных услуг,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B11AB5" w:rsidRPr="00C75810" w:rsidRDefault="00B11AB5" w:rsidP="00B11AB5">
      <w:pPr>
        <w:autoSpaceDE w:val="0"/>
        <w:autoSpaceDN w:val="0"/>
        <w:adjustRightInd w:val="0"/>
        <w:spacing w:after="0" w:line="240" w:lineRule="auto"/>
        <w:ind w:firstLine="709"/>
        <w:jc w:val="both"/>
        <w:rPr>
          <w:rFonts w:ascii="Times New Roman" w:hAnsi="Times New Roman"/>
        </w:rPr>
      </w:pPr>
      <w:r w:rsidRPr="00C75810">
        <w:rPr>
          <w:rFonts w:ascii="Times New Roman" w:hAnsi="Times New Roman"/>
        </w:rPr>
        <w:t>11.</w:t>
      </w:r>
      <w:r>
        <w:rPr>
          <w:rFonts w:ascii="Times New Roman" w:hAnsi="Times New Roman"/>
        </w:rPr>
        <w:t>7</w:t>
      </w:r>
      <w:r w:rsidRPr="00C75810">
        <w:rPr>
          <w:rFonts w:ascii="Times New Roman" w:hAnsi="Times New Roman"/>
        </w:rPr>
        <w:t xml:space="preserve">. Срок действия обеспечения исполнения Контракта в форме </w:t>
      </w:r>
      <w:r>
        <w:rPr>
          <w:rFonts w:ascii="Times New Roman" w:hAnsi="Times New Roman"/>
        </w:rPr>
        <w:t>независимой</w:t>
      </w:r>
      <w:r w:rsidRPr="00C75810">
        <w:rPr>
          <w:rFonts w:ascii="Times New Roman" w:hAnsi="Times New Roman"/>
        </w:rPr>
        <w:t xml:space="preserve"> гарантии должен превышать предусмотренный контрактом срок исполнения обязательств, которые должны быть обеспечены такой </w:t>
      </w:r>
      <w:r>
        <w:rPr>
          <w:rFonts w:ascii="Times New Roman" w:hAnsi="Times New Roman"/>
        </w:rPr>
        <w:t>независимой</w:t>
      </w:r>
      <w:r w:rsidRPr="00C75810">
        <w:rPr>
          <w:rFonts w:ascii="Times New Roman" w:hAnsi="Times New Roman"/>
        </w:rPr>
        <w:t xml:space="preserve"> гарантией, не менее чем на один месяц, в том числе в случаях, предусмотренных разделом 15 Контракта.</w:t>
      </w:r>
    </w:p>
    <w:p w:rsidR="00B11AB5" w:rsidRPr="00C75810" w:rsidRDefault="00B11AB5" w:rsidP="00B11AB5">
      <w:pPr>
        <w:autoSpaceDE w:val="0"/>
        <w:autoSpaceDN w:val="0"/>
        <w:adjustRightInd w:val="0"/>
        <w:spacing w:after="0" w:line="240" w:lineRule="auto"/>
        <w:ind w:firstLine="709"/>
        <w:jc w:val="both"/>
        <w:rPr>
          <w:rFonts w:ascii="Times New Roman" w:eastAsiaTheme="minorHAnsi" w:hAnsi="Times New Roman"/>
          <w:lang w:eastAsia="en-US"/>
        </w:rPr>
      </w:pPr>
      <w:r>
        <w:rPr>
          <w:rFonts w:ascii="Times New Roman" w:hAnsi="Times New Roman"/>
        </w:rPr>
        <w:t>11.8</w:t>
      </w:r>
      <w:r w:rsidRPr="00C75810">
        <w:rPr>
          <w:rFonts w:ascii="Times New Roman" w:hAnsi="Times New Roman"/>
        </w:rPr>
        <w:t xml:space="preserve">. В случае </w:t>
      </w:r>
      <w:r w:rsidRPr="00C75810">
        <w:rPr>
          <w:rFonts w:ascii="Times New Roman" w:eastAsiaTheme="minorHAnsi" w:hAnsi="Times New Roman"/>
          <w:lang w:eastAsia="en-US"/>
        </w:rPr>
        <w:t xml:space="preserve">отзыва в соответствии с </w:t>
      </w:r>
      <w:hyperlink r:id="rId10" w:history="1">
        <w:r w:rsidRPr="00C75810">
          <w:rPr>
            <w:rFonts w:ascii="Times New Roman" w:eastAsiaTheme="minorHAnsi" w:hAnsi="Times New Roman"/>
            <w:lang w:eastAsia="en-US"/>
          </w:rPr>
          <w:t>законодательством</w:t>
        </w:r>
      </w:hyperlink>
      <w:r w:rsidRPr="00C75810">
        <w:rPr>
          <w:rFonts w:ascii="Times New Roman" w:eastAsiaTheme="minorHAnsi" w:hAnsi="Times New Roman"/>
          <w:lang w:eastAsia="en-US"/>
        </w:rPr>
        <w:t xml:space="preserve"> Российской Федерации у банка, предоставившего </w:t>
      </w:r>
      <w:r>
        <w:rPr>
          <w:rFonts w:ascii="Times New Roman" w:hAnsi="Times New Roman"/>
        </w:rPr>
        <w:t xml:space="preserve">независимую </w:t>
      </w:r>
      <w:r w:rsidRPr="00C75810">
        <w:rPr>
          <w:rFonts w:ascii="Times New Roman" w:eastAsiaTheme="minorHAnsi" w:hAnsi="Times New Roman"/>
          <w:lang w:eastAsia="en-US"/>
        </w:rPr>
        <w:t xml:space="preserve">гарантию в качестве обеспечения исполнения Контракта, лицензии на осуществление банковских операций, </w:t>
      </w:r>
      <w:r w:rsidRPr="00C75810">
        <w:rPr>
          <w:rFonts w:ascii="Times New Roman" w:hAnsi="Times New Roman"/>
        </w:rPr>
        <w:t xml:space="preserve">Исполнитель обязан </w:t>
      </w:r>
      <w:r w:rsidRPr="00C75810">
        <w:rPr>
          <w:rFonts w:ascii="Times New Roman" w:eastAsiaTheme="minorHAnsi" w:hAnsi="Times New Roman"/>
          <w:lang w:eastAsia="en-US"/>
        </w:rPr>
        <w:t xml:space="preserve">предоставить новое обеспечение исполнения контракта не позднее одного месяца со дня надлежащего уведомления Заказчиком </w:t>
      </w:r>
      <w:r w:rsidRPr="00C75810">
        <w:rPr>
          <w:rFonts w:ascii="Times New Roman" w:hAnsi="Times New Roman"/>
        </w:rPr>
        <w:t xml:space="preserve">Исполнителя </w:t>
      </w:r>
      <w:r w:rsidRPr="00C75810">
        <w:rPr>
          <w:rFonts w:ascii="Times New Roman" w:eastAsiaTheme="minorHAnsi" w:hAnsi="Times New Roman"/>
          <w:lang w:eastAsia="en-US"/>
        </w:rPr>
        <w:t xml:space="preserve">о необходимости предоставить соответствующее обеспечение. За каждый день просрочки исполнения </w:t>
      </w:r>
      <w:r w:rsidRPr="00C75810">
        <w:rPr>
          <w:rFonts w:ascii="Times New Roman" w:hAnsi="Times New Roman"/>
        </w:rPr>
        <w:lastRenderedPageBreak/>
        <w:t xml:space="preserve">Исполнителем </w:t>
      </w:r>
      <w:r w:rsidRPr="00C75810">
        <w:rPr>
          <w:rFonts w:ascii="Times New Roman" w:eastAsiaTheme="minorHAnsi" w:hAnsi="Times New Roman"/>
          <w:lang w:eastAsia="en-US"/>
        </w:rPr>
        <w:t xml:space="preserve">обязательства, предусмотренного настоящим пунктом, начисляется пеня в размере, определенном в порядке, установленном </w:t>
      </w:r>
      <w:hyperlink r:id="rId11" w:history="1">
        <w:r w:rsidRPr="00C75810">
          <w:rPr>
            <w:rFonts w:ascii="Times New Roman" w:eastAsiaTheme="minorHAnsi" w:hAnsi="Times New Roman"/>
            <w:lang w:eastAsia="en-US"/>
          </w:rPr>
          <w:t>разделом 7</w:t>
        </w:r>
      </w:hyperlink>
      <w:r w:rsidRPr="00C75810">
        <w:rPr>
          <w:rFonts w:ascii="Times New Roman" w:eastAsiaTheme="minorHAnsi" w:hAnsi="Times New Roman"/>
          <w:lang w:eastAsia="en-US"/>
        </w:rPr>
        <w:t xml:space="preserve"> Контракта.</w:t>
      </w:r>
    </w:p>
    <w:p w:rsidR="00B11AB5" w:rsidRDefault="00B11AB5" w:rsidP="00B11AB5">
      <w:pPr>
        <w:autoSpaceDE w:val="0"/>
        <w:autoSpaceDN w:val="0"/>
        <w:adjustRightInd w:val="0"/>
        <w:spacing w:after="0" w:line="240" w:lineRule="auto"/>
        <w:ind w:firstLine="709"/>
        <w:jc w:val="both"/>
        <w:rPr>
          <w:rFonts w:ascii="Times New Roman" w:eastAsiaTheme="minorHAnsi" w:hAnsi="Times New Roman"/>
          <w:kern w:val="2"/>
          <w:lang w:eastAsia="en-US"/>
        </w:rPr>
      </w:pPr>
      <w:r>
        <w:rPr>
          <w:rFonts w:ascii="Times New Roman" w:eastAsiaTheme="minorHAnsi" w:hAnsi="Times New Roman"/>
          <w:lang w:eastAsia="en-US"/>
        </w:rPr>
        <w:t xml:space="preserve">11.9. </w:t>
      </w:r>
      <w:proofErr w:type="gramStart"/>
      <w:r>
        <w:rPr>
          <w:rFonts w:ascii="Times New Roman" w:eastAsiaTheme="minorHAnsi" w:hAnsi="Times New Roman"/>
          <w:lang w:eastAsia="en-US"/>
        </w:rPr>
        <w:t>Независимая гарантия, предоставленная в качестве обеспечения исполнения Контракта, должна содержать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кодексом Российской Федерации, если гарантом в срок не более чем десять рабочих дней не исполнено требование заказчика об уплате денежной суммы по независимой гарантии, направленное до окончания</w:t>
      </w:r>
      <w:proofErr w:type="gramEnd"/>
      <w:r>
        <w:rPr>
          <w:rFonts w:ascii="Times New Roman" w:eastAsiaTheme="minorHAnsi" w:hAnsi="Times New Roman"/>
          <w:lang w:eastAsia="en-US"/>
        </w:rPr>
        <w:t xml:space="preserve"> срока ее действия.</w:t>
      </w:r>
    </w:p>
    <w:p w:rsidR="00B11AB5" w:rsidRDefault="00B11AB5" w:rsidP="00B11AB5">
      <w:pPr>
        <w:autoSpaceDE w:val="0"/>
        <w:autoSpaceDN w:val="0"/>
        <w:adjustRightInd w:val="0"/>
        <w:spacing w:after="0" w:line="240" w:lineRule="auto"/>
        <w:ind w:firstLine="709"/>
        <w:jc w:val="both"/>
        <w:rPr>
          <w:rFonts w:ascii="Times New Roman" w:hAnsi="Times New Roman"/>
        </w:rPr>
      </w:pPr>
      <w:r>
        <w:rPr>
          <w:rFonts w:ascii="Times New Roman" w:hAnsi="Times New Roman"/>
        </w:rPr>
        <w:t>11.10</w:t>
      </w:r>
      <w:r w:rsidRPr="00635F37">
        <w:rPr>
          <w:rFonts w:ascii="Times New Roman" w:hAnsi="Times New Roman"/>
        </w:rPr>
        <w:t>. В случае</w:t>
      </w:r>
      <w:proofErr w:type="gramStart"/>
      <w:r w:rsidRPr="00635F37">
        <w:rPr>
          <w:rFonts w:ascii="Times New Roman" w:hAnsi="Times New Roman"/>
        </w:rPr>
        <w:t>,</w:t>
      </w:r>
      <w:proofErr w:type="gramEnd"/>
      <w:r w:rsidRPr="00635F37">
        <w:rPr>
          <w:rFonts w:ascii="Times New Roman" w:hAnsi="Times New Roman"/>
        </w:rPr>
        <w:t xml:space="preserve"> если предложенная Исполнителем цена Контракта снижена на двадцать пять и более процентов по отношению к цене Контракта, Исполнитель предоставляет обеспечение исполнения Контракта с учетом положений статьи 37 </w:t>
      </w:r>
      <w:r w:rsidRPr="00635F37">
        <w:rPr>
          <w:rFonts w:ascii="Times New Roman" w:eastAsiaTheme="minorHAnsi" w:hAnsi="Times New Roman"/>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635F37">
        <w:rPr>
          <w:rFonts w:ascii="Times New Roman" w:hAnsi="Times New Roman"/>
        </w:rPr>
        <w:t>.</w:t>
      </w:r>
    </w:p>
    <w:p w:rsidR="00AC1780" w:rsidRPr="00D16190" w:rsidRDefault="00AC1780" w:rsidP="00AC1780">
      <w:pPr>
        <w:spacing w:after="0" w:line="240" w:lineRule="auto"/>
        <w:jc w:val="center"/>
        <w:rPr>
          <w:rFonts w:ascii="Times New Roman" w:eastAsia="DejaVu Sans" w:hAnsi="Times New Roman"/>
        </w:rPr>
      </w:pPr>
    </w:p>
    <w:p w:rsidR="00AC1780" w:rsidRPr="00D16190" w:rsidRDefault="00AC1780" w:rsidP="00AC1780">
      <w:pPr>
        <w:spacing w:after="0" w:line="240" w:lineRule="auto"/>
        <w:jc w:val="center"/>
        <w:rPr>
          <w:rFonts w:ascii="Times New Roman" w:eastAsia="DejaVu Sans" w:hAnsi="Times New Roman"/>
          <w:b/>
        </w:rPr>
      </w:pPr>
      <w:r w:rsidRPr="00D16190">
        <w:rPr>
          <w:rFonts w:ascii="Times New Roman" w:eastAsia="DejaVu Sans" w:hAnsi="Times New Roman"/>
          <w:b/>
        </w:rPr>
        <w:t>1</w:t>
      </w:r>
      <w:r w:rsidR="00C1280F">
        <w:rPr>
          <w:rFonts w:ascii="Times New Roman" w:eastAsia="DejaVu Sans" w:hAnsi="Times New Roman"/>
          <w:b/>
        </w:rPr>
        <w:t>2</w:t>
      </w:r>
      <w:r w:rsidRPr="00D16190">
        <w:rPr>
          <w:rFonts w:ascii="Times New Roman" w:eastAsia="DejaVu Sans" w:hAnsi="Times New Roman"/>
          <w:b/>
        </w:rPr>
        <w:t>. Конфиденциальность</w:t>
      </w:r>
    </w:p>
    <w:p w:rsidR="00AC1780" w:rsidRPr="00D16190" w:rsidRDefault="00AC1780" w:rsidP="00AC1780">
      <w:pPr>
        <w:widowControl w:val="0"/>
        <w:spacing w:after="0" w:line="240" w:lineRule="auto"/>
        <w:ind w:firstLine="709"/>
        <w:jc w:val="both"/>
        <w:rPr>
          <w:rFonts w:ascii="Times New Roman" w:hAnsi="Times New Roman"/>
        </w:rPr>
      </w:pPr>
      <w:r w:rsidRPr="00D16190">
        <w:rPr>
          <w:rFonts w:ascii="Times New Roman" w:hAnsi="Times New Roman"/>
        </w:rPr>
        <w:t>1</w:t>
      </w:r>
      <w:r w:rsidR="00C1280F">
        <w:rPr>
          <w:rFonts w:ascii="Times New Roman" w:hAnsi="Times New Roman"/>
        </w:rPr>
        <w:t>2</w:t>
      </w:r>
      <w:r w:rsidRPr="00D16190">
        <w:rPr>
          <w:rFonts w:ascii="Times New Roman" w:hAnsi="Times New Roman"/>
        </w:rPr>
        <w:t>.1.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AC1780" w:rsidRPr="00D16190" w:rsidRDefault="00AC1780" w:rsidP="00AC1780">
      <w:pPr>
        <w:widowControl w:val="0"/>
        <w:spacing w:after="0" w:line="240" w:lineRule="auto"/>
        <w:ind w:firstLine="709"/>
        <w:jc w:val="both"/>
        <w:rPr>
          <w:rFonts w:ascii="Times New Roman" w:hAnsi="Times New Roman"/>
        </w:rPr>
      </w:pPr>
      <w:r w:rsidRPr="00D16190">
        <w:rPr>
          <w:rFonts w:ascii="Times New Roman" w:hAnsi="Times New Roman"/>
        </w:rPr>
        <w:t>1</w:t>
      </w:r>
      <w:r w:rsidR="00C1280F">
        <w:rPr>
          <w:rFonts w:ascii="Times New Roman" w:hAnsi="Times New Roman"/>
        </w:rPr>
        <w:t>2</w:t>
      </w:r>
      <w:r w:rsidRPr="00D16190">
        <w:rPr>
          <w:rFonts w:ascii="Times New Roman" w:hAnsi="Times New Roman"/>
        </w:rPr>
        <w:t xml:space="preserve">.2. Заказчик </w:t>
      </w:r>
      <w:proofErr w:type="gramStart"/>
      <w:r w:rsidRPr="00D16190">
        <w:rPr>
          <w:rFonts w:ascii="Times New Roman" w:hAnsi="Times New Roman"/>
        </w:rPr>
        <w:t>заявляет и Исполнитель осознает</w:t>
      </w:r>
      <w:proofErr w:type="gramEnd"/>
      <w:r w:rsidRPr="00D16190">
        <w:rPr>
          <w:rFonts w:ascii="Times New Roman" w:hAnsi="Times New Roman"/>
        </w:rPr>
        <w:t>,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rsidR="00AC1780" w:rsidRPr="00D16190" w:rsidRDefault="00AC1780" w:rsidP="00AC1780">
      <w:pPr>
        <w:widowControl w:val="0"/>
        <w:spacing w:after="0" w:line="240" w:lineRule="auto"/>
        <w:ind w:firstLine="709"/>
        <w:jc w:val="both"/>
        <w:rPr>
          <w:rFonts w:ascii="Times New Roman" w:hAnsi="Times New Roman"/>
        </w:rPr>
      </w:pPr>
      <w:r w:rsidRPr="00D16190">
        <w:rPr>
          <w:rFonts w:ascii="Times New Roman" w:hAnsi="Times New Roman"/>
        </w:rPr>
        <w:t>1</w:t>
      </w:r>
      <w:r w:rsidR="00C1280F">
        <w:rPr>
          <w:rFonts w:ascii="Times New Roman" w:hAnsi="Times New Roman"/>
        </w:rPr>
        <w:t>2</w:t>
      </w:r>
      <w:r w:rsidRPr="00D16190">
        <w:rPr>
          <w:rFonts w:ascii="Times New Roman" w:hAnsi="Times New Roman"/>
        </w:rPr>
        <w:t xml:space="preserve">.3. Конфиденциальная информация Заказчика предоставляется Исполнителю Заказчиком исключительно для целей исполнения обязательств в соответствии с настоящим Контрактом. </w:t>
      </w:r>
    </w:p>
    <w:p w:rsidR="00AC1780" w:rsidRPr="00D16190" w:rsidRDefault="00AC1780" w:rsidP="00AC1780">
      <w:pPr>
        <w:widowControl w:val="0"/>
        <w:spacing w:after="0" w:line="240" w:lineRule="auto"/>
        <w:ind w:firstLine="709"/>
        <w:jc w:val="both"/>
        <w:rPr>
          <w:rFonts w:ascii="Times New Roman" w:hAnsi="Times New Roman"/>
        </w:rPr>
      </w:pPr>
      <w:r w:rsidRPr="00D16190">
        <w:rPr>
          <w:rFonts w:ascii="Times New Roman" w:hAnsi="Times New Roman"/>
        </w:rPr>
        <w:t>1</w:t>
      </w:r>
      <w:r w:rsidR="00C1280F">
        <w:rPr>
          <w:rFonts w:ascii="Times New Roman" w:hAnsi="Times New Roman"/>
        </w:rPr>
        <w:t>2</w:t>
      </w:r>
      <w:r w:rsidRPr="00D16190">
        <w:rPr>
          <w:rFonts w:ascii="Times New Roman" w:hAnsi="Times New Roman"/>
        </w:rPr>
        <w:t xml:space="preserve">.4. Сторона вправе использовать конфиденциальную информацию другой Стороны исключительно для целей исполнения настоящего Контракта. </w:t>
      </w:r>
      <w:proofErr w:type="gramStart"/>
      <w:r w:rsidRPr="00D16190">
        <w:rPr>
          <w:rFonts w:ascii="Times New Roman" w:hAnsi="Times New Roman"/>
        </w:rPr>
        <w:t>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w:t>
      </w:r>
      <w:proofErr w:type="gramEnd"/>
      <w:r w:rsidRPr="00D16190">
        <w:rPr>
          <w:rFonts w:ascii="Times New Roman" w:hAnsi="Times New Roman"/>
        </w:rPr>
        <w:t xml:space="preserve"> в случаях, прямо предусмотренных действующим законодательством Российской Федерации.</w:t>
      </w:r>
    </w:p>
    <w:p w:rsidR="00AC1780" w:rsidRPr="00D16190" w:rsidRDefault="00AC1780" w:rsidP="00AC1780">
      <w:pPr>
        <w:widowControl w:val="0"/>
        <w:spacing w:after="0" w:line="240" w:lineRule="auto"/>
        <w:ind w:firstLine="709"/>
        <w:jc w:val="both"/>
        <w:rPr>
          <w:rFonts w:ascii="Times New Roman" w:hAnsi="Times New Roman"/>
        </w:rPr>
      </w:pPr>
      <w:r w:rsidRPr="00D16190">
        <w:rPr>
          <w:rFonts w:ascii="Times New Roman" w:hAnsi="Times New Roman"/>
        </w:rPr>
        <w:t>1</w:t>
      </w:r>
      <w:r w:rsidR="00C1280F">
        <w:rPr>
          <w:rFonts w:ascii="Times New Roman" w:hAnsi="Times New Roman"/>
        </w:rPr>
        <w:t>2</w:t>
      </w:r>
      <w:r w:rsidRPr="00D16190">
        <w:rPr>
          <w:rFonts w:ascii="Times New Roman" w:hAnsi="Times New Roman"/>
        </w:rPr>
        <w:t xml:space="preserve">.5. Исполнитель обязуется принять все необходимые меры для сохранения в тайне конфиденциальной информации Заказчика. </w:t>
      </w:r>
    </w:p>
    <w:p w:rsidR="00AC1780" w:rsidRPr="00D16190" w:rsidRDefault="00AC1780" w:rsidP="00AC1780">
      <w:pPr>
        <w:widowControl w:val="0"/>
        <w:spacing w:after="0" w:line="240" w:lineRule="auto"/>
        <w:ind w:firstLine="709"/>
        <w:jc w:val="both"/>
        <w:rPr>
          <w:rFonts w:ascii="Times New Roman" w:hAnsi="Times New Roman"/>
        </w:rPr>
      </w:pPr>
      <w:r w:rsidRPr="00D16190">
        <w:rPr>
          <w:rFonts w:ascii="Times New Roman" w:hAnsi="Times New Roman"/>
        </w:rPr>
        <w:t>1</w:t>
      </w:r>
      <w:r w:rsidR="00C1280F">
        <w:rPr>
          <w:rFonts w:ascii="Times New Roman" w:hAnsi="Times New Roman"/>
        </w:rPr>
        <w:t>2</w:t>
      </w:r>
      <w:r w:rsidRPr="00D16190">
        <w:rPr>
          <w:rFonts w:ascii="Times New Roman" w:hAnsi="Times New Roman"/>
        </w:rPr>
        <w:t>.6. Обязательства Сторон по соблюдению конфиденциальности, вытекающие из настоящего Контракта, сохраняют свою силу в течение 5-ти лет после окончания выполнения обязательств по настоящему Контракту.</w:t>
      </w:r>
    </w:p>
    <w:p w:rsidR="00AC1780" w:rsidRPr="00D16190" w:rsidRDefault="00AC1780" w:rsidP="00AC1780">
      <w:pPr>
        <w:widowControl w:val="0"/>
        <w:spacing w:after="0" w:line="240" w:lineRule="auto"/>
        <w:jc w:val="center"/>
        <w:rPr>
          <w:rFonts w:ascii="Times New Roman" w:hAnsi="Times New Roman"/>
          <w:color w:val="000000"/>
        </w:rPr>
      </w:pPr>
    </w:p>
    <w:p w:rsidR="00AC1780" w:rsidRPr="00D16190" w:rsidRDefault="00AC1780" w:rsidP="00AC1780">
      <w:pPr>
        <w:widowControl w:val="0"/>
        <w:spacing w:after="0" w:line="240" w:lineRule="auto"/>
        <w:jc w:val="center"/>
        <w:rPr>
          <w:rFonts w:ascii="Times New Roman" w:hAnsi="Times New Roman"/>
          <w:b/>
          <w:color w:val="000000"/>
        </w:rPr>
      </w:pPr>
      <w:r w:rsidRPr="00D16190">
        <w:rPr>
          <w:rFonts w:ascii="Times New Roman" w:hAnsi="Times New Roman"/>
          <w:b/>
          <w:color w:val="000000"/>
        </w:rPr>
        <w:t>1</w:t>
      </w:r>
      <w:r w:rsidR="00C1280F">
        <w:rPr>
          <w:rFonts w:ascii="Times New Roman" w:hAnsi="Times New Roman"/>
          <w:b/>
          <w:color w:val="000000"/>
        </w:rPr>
        <w:t>3</w:t>
      </w:r>
      <w:r w:rsidRPr="00D16190">
        <w:rPr>
          <w:rFonts w:ascii="Times New Roman" w:hAnsi="Times New Roman"/>
          <w:b/>
          <w:color w:val="000000"/>
        </w:rPr>
        <w:t>.</w:t>
      </w:r>
      <w:r w:rsidRPr="00D16190">
        <w:rPr>
          <w:rFonts w:ascii="Times New Roman" w:hAnsi="Times New Roman"/>
          <w:color w:val="000000"/>
        </w:rPr>
        <w:t xml:space="preserve"> </w:t>
      </w:r>
      <w:r w:rsidRPr="00D16190">
        <w:rPr>
          <w:rFonts w:ascii="Times New Roman" w:hAnsi="Times New Roman"/>
          <w:b/>
          <w:color w:val="000000"/>
        </w:rPr>
        <w:t>Прочие условия</w:t>
      </w:r>
    </w:p>
    <w:p w:rsidR="00AC1780" w:rsidRPr="00D16190" w:rsidRDefault="00AC1780" w:rsidP="00AC1780">
      <w:pPr>
        <w:widowControl w:val="0"/>
        <w:spacing w:after="0" w:line="240" w:lineRule="auto"/>
        <w:ind w:firstLine="709"/>
        <w:jc w:val="both"/>
        <w:rPr>
          <w:rFonts w:ascii="Times New Roman" w:hAnsi="Times New Roman"/>
        </w:rPr>
      </w:pPr>
      <w:r w:rsidRPr="00D16190">
        <w:rPr>
          <w:rFonts w:ascii="Times New Roman" w:hAnsi="Times New Roman"/>
        </w:rPr>
        <w:t>1</w:t>
      </w:r>
      <w:r w:rsidR="00C1280F">
        <w:rPr>
          <w:rFonts w:ascii="Times New Roman" w:hAnsi="Times New Roman"/>
        </w:rPr>
        <w:t>3</w:t>
      </w:r>
      <w:r w:rsidRPr="00D16190">
        <w:rPr>
          <w:rFonts w:ascii="Times New Roman" w:hAnsi="Times New Roman"/>
        </w:rPr>
        <w:t xml:space="preserve">.1. Все изменения и дополнения к настоящему Контракту действительны, если они </w:t>
      </w:r>
      <w:proofErr w:type="gramStart"/>
      <w:r w:rsidRPr="00D16190">
        <w:rPr>
          <w:rFonts w:ascii="Times New Roman" w:hAnsi="Times New Roman"/>
        </w:rPr>
        <w:t>совершены в письменной форме и подписаны</w:t>
      </w:r>
      <w:proofErr w:type="gramEnd"/>
      <w:r w:rsidRPr="00D16190">
        <w:rPr>
          <w:rFonts w:ascii="Times New Roman" w:hAnsi="Times New Roman"/>
        </w:rPr>
        <w:t xml:space="preserve"> Сторонами.</w:t>
      </w:r>
    </w:p>
    <w:p w:rsidR="00AC1780" w:rsidRPr="00D16190" w:rsidRDefault="00AC1780" w:rsidP="00AC1780">
      <w:pPr>
        <w:widowControl w:val="0"/>
        <w:spacing w:after="0" w:line="240" w:lineRule="auto"/>
        <w:ind w:firstLine="709"/>
        <w:jc w:val="both"/>
        <w:rPr>
          <w:rFonts w:ascii="Times New Roman" w:hAnsi="Times New Roman"/>
        </w:rPr>
      </w:pPr>
      <w:r w:rsidRPr="00D16190">
        <w:rPr>
          <w:rFonts w:ascii="Times New Roman" w:hAnsi="Times New Roman"/>
        </w:rPr>
        <w:t>1</w:t>
      </w:r>
      <w:r w:rsidR="00C1280F">
        <w:rPr>
          <w:rFonts w:ascii="Times New Roman" w:hAnsi="Times New Roman"/>
        </w:rPr>
        <w:t>3</w:t>
      </w:r>
      <w:r w:rsidRPr="00D16190">
        <w:rPr>
          <w:rFonts w:ascii="Times New Roman" w:hAnsi="Times New Roman"/>
        </w:rPr>
        <w:t xml:space="preserve">.2. При изменении юридического адреса, банковских реквизитов и формы собственности Сторона в двухнедельный срок обязана письменно известить об этом другую Сторону. </w:t>
      </w:r>
    </w:p>
    <w:p w:rsidR="00AC1780" w:rsidRPr="00D16190" w:rsidRDefault="00AC1780" w:rsidP="00AC1780">
      <w:pPr>
        <w:widowControl w:val="0"/>
        <w:spacing w:after="0" w:line="240" w:lineRule="auto"/>
        <w:ind w:firstLine="709"/>
        <w:jc w:val="both"/>
        <w:rPr>
          <w:rFonts w:ascii="Times New Roman" w:hAnsi="Times New Roman"/>
        </w:rPr>
      </w:pPr>
      <w:r w:rsidRPr="00D16190">
        <w:rPr>
          <w:rFonts w:ascii="Times New Roman" w:hAnsi="Times New Roman"/>
        </w:rPr>
        <w:t>1</w:t>
      </w:r>
      <w:r w:rsidR="00C1280F">
        <w:rPr>
          <w:rFonts w:ascii="Times New Roman" w:hAnsi="Times New Roman"/>
        </w:rPr>
        <w:t>3</w:t>
      </w:r>
      <w:r w:rsidRPr="00D16190">
        <w:rPr>
          <w:rFonts w:ascii="Times New Roman" w:hAnsi="Times New Roman"/>
        </w:rPr>
        <w:t>.3.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AC1780" w:rsidRPr="00D16190" w:rsidRDefault="00AC1780" w:rsidP="00AC1780">
      <w:pPr>
        <w:widowControl w:val="0"/>
        <w:spacing w:after="0" w:line="240" w:lineRule="auto"/>
        <w:ind w:firstLine="709"/>
        <w:jc w:val="both"/>
        <w:rPr>
          <w:rFonts w:ascii="Times New Roman" w:hAnsi="Times New Roman"/>
        </w:rPr>
      </w:pPr>
      <w:r w:rsidRPr="00D16190">
        <w:rPr>
          <w:rFonts w:ascii="Times New Roman" w:hAnsi="Times New Roman"/>
        </w:rPr>
        <w:t>1</w:t>
      </w:r>
      <w:r w:rsidR="00C1280F">
        <w:rPr>
          <w:rFonts w:ascii="Times New Roman" w:hAnsi="Times New Roman"/>
        </w:rPr>
        <w:t>3</w:t>
      </w:r>
      <w:r w:rsidRPr="00D16190">
        <w:rPr>
          <w:rFonts w:ascii="Times New Roman" w:hAnsi="Times New Roman"/>
        </w:rPr>
        <w:t>.4. В случае перемены Заказчика права и обязанности Заказчика, предусмотренные Контрактом, переходят к новому Заказчику.</w:t>
      </w:r>
    </w:p>
    <w:p w:rsidR="00AC1780" w:rsidRPr="00D16190" w:rsidRDefault="00AC1780" w:rsidP="00AC1780">
      <w:pPr>
        <w:widowControl w:val="0"/>
        <w:spacing w:after="0" w:line="240" w:lineRule="auto"/>
        <w:ind w:firstLine="709"/>
        <w:jc w:val="both"/>
        <w:rPr>
          <w:rFonts w:ascii="Times New Roman" w:hAnsi="Times New Roman"/>
        </w:rPr>
      </w:pPr>
      <w:r w:rsidRPr="00D16190">
        <w:rPr>
          <w:rFonts w:ascii="Times New Roman" w:hAnsi="Times New Roman"/>
        </w:rPr>
        <w:t>1</w:t>
      </w:r>
      <w:r w:rsidR="00C1280F">
        <w:rPr>
          <w:rFonts w:ascii="Times New Roman" w:hAnsi="Times New Roman"/>
        </w:rPr>
        <w:t>3</w:t>
      </w:r>
      <w:r w:rsidRPr="00D16190">
        <w:rPr>
          <w:rFonts w:ascii="Times New Roman" w:hAnsi="Times New Roman"/>
        </w:rPr>
        <w:t>.5. Недействительность какого-либо из условий Контракта не влечет за собой недействительность других его условий или всего Контракта в целом.</w:t>
      </w:r>
    </w:p>
    <w:p w:rsidR="00AC1780" w:rsidRPr="00D16190" w:rsidRDefault="00AC1780" w:rsidP="00AC1780">
      <w:pPr>
        <w:widowControl w:val="0"/>
        <w:spacing w:after="0" w:line="240" w:lineRule="auto"/>
        <w:ind w:right="-2" w:firstLine="709"/>
        <w:jc w:val="both"/>
        <w:rPr>
          <w:rFonts w:ascii="Times New Roman" w:hAnsi="Times New Roman"/>
          <w:b/>
        </w:rPr>
      </w:pPr>
      <w:r w:rsidRPr="00D16190">
        <w:rPr>
          <w:rFonts w:ascii="Times New Roman" w:hAnsi="Times New Roman"/>
        </w:rPr>
        <w:t>1</w:t>
      </w:r>
      <w:r w:rsidR="00C1280F">
        <w:rPr>
          <w:rFonts w:ascii="Times New Roman" w:hAnsi="Times New Roman"/>
        </w:rPr>
        <w:t>3</w:t>
      </w:r>
      <w:r w:rsidRPr="00D16190">
        <w:rPr>
          <w:rFonts w:ascii="Times New Roman" w:hAnsi="Times New Roman"/>
        </w:rPr>
        <w:t>.6. Контракт составлен в форме электронного документа, подписан обеими Сторонами с помощью электронной подписи в соответствии с требованиями нормативных правовых актов Российской Федерации. Стороны вправе изготовить копию на бумажном носителе в двух экземплярах, имеющих одинаковую юридическую силу, по одному экземпляру для каждой из Сторон.</w:t>
      </w:r>
    </w:p>
    <w:p w:rsidR="00AC1780" w:rsidRPr="00D16190" w:rsidRDefault="00AC1780" w:rsidP="00AC1780">
      <w:pPr>
        <w:widowControl w:val="0"/>
        <w:spacing w:after="0" w:line="240" w:lineRule="auto"/>
        <w:ind w:firstLine="709"/>
        <w:jc w:val="both"/>
        <w:rPr>
          <w:rFonts w:ascii="Times New Roman" w:hAnsi="Times New Roman"/>
        </w:rPr>
      </w:pPr>
      <w:r w:rsidRPr="00D16190">
        <w:rPr>
          <w:rFonts w:ascii="Times New Roman" w:hAnsi="Times New Roman"/>
        </w:rPr>
        <w:t>1</w:t>
      </w:r>
      <w:r w:rsidR="00C1280F">
        <w:rPr>
          <w:rFonts w:ascii="Times New Roman" w:hAnsi="Times New Roman"/>
        </w:rPr>
        <w:t>3</w:t>
      </w:r>
      <w:r w:rsidRPr="00D16190">
        <w:rPr>
          <w:rFonts w:ascii="Times New Roman" w:hAnsi="Times New Roman"/>
        </w:rPr>
        <w:t xml:space="preserve">.7. Стороны установили, что обмен и передача документов о приемке (акт сдачи-приемки услуг и другие) могут быть осуществлены посредством системы электронных счетов-фактур в сфере закупок Республики Татарстан (адрес в информационно-телекоммуникационной сети Интернет: </w:t>
      </w:r>
      <w:proofErr w:type="spellStart"/>
      <w:r w:rsidRPr="00D16190">
        <w:rPr>
          <w:rFonts w:ascii="Times New Roman" w:hAnsi="Times New Roman"/>
        </w:rPr>
        <w:t>sedogkz.zakupki.tatar</w:t>
      </w:r>
      <w:proofErr w:type="spellEnd"/>
      <w:r w:rsidRPr="00D16190">
        <w:rPr>
          <w:rFonts w:ascii="Times New Roman" w:hAnsi="Times New Roman"/>
        </w:rPr>
        <w:t xml:space="preserve">). Направление таких документов, подписанных электронной подписью с использованием программно-аппаратных средств, </w:t>
      </w:r>
      <w:proofErr w:type="gramStart"/>
      <w:r w:rsidRPr="00D16190">
        <w:rPr>
          <w:rFonts w:ascii="Times New Roman" w:hAnsi="Times New Roman"/>
        </w:rPr>
        <w:t>приравнивается к собственноручно подписанным документам и является</w:t>
      </w:r>
      <w:proofErr w:type="gramEnd"/>
      <w:r w:rsidRPr="00D16190">
        <w:rPr>
          <w:rFonts w:ascii="Times New Roman" w:hAnsi="Times New Roman"/>
        </w:rPr>
        <w:t xml:space="preserve"> юридически значимым действием.</w:t>
      </w:r>
    </w:p>
    <w:p w:rsidR="00AC1780" w:rsidRPr="00D16190" w:rsidRDefault="00AC1780" w:rsidP="00AC1780">
      <w:pPr>
        <w:widowControl w:val="0"/>
        <w:spacing w:after="0" w:line="240" w:lineRule="auto"/>
        <w:ind w:firstLine="709"/>
        <w:jc w:val="both"/>
        <w:rPr>
          <w:rFonts w:ascii="Times New Roman" w:hAnsi="Times New Roman"/>
        </w:rPr>
      </w:pPr>
      <w:r w:rsidRPr="00D16190">
        <w:rPr>
          <w:rFonts w:ascii="Times New Roman" w:hAnsi="Times New Roman"/>
        </w:rPr>
        <w:lastRenderedPageBreak/>
        <w:t>1</w:t>
      </w:r>
      <w:r w:rsidR="00C1280F">
        <w:rPr>
          <w:rFonts w:ascii="Times New Roman" w:hAnsi="Times New Roman"/>
        </w:rPr>
        <w:t>3</w:t>
      </w:r>
      <w:r w:rsidRPr="00D16190">
        <w:rPr>
          <w:rFonts w:ascii="Times New Roman" w:hAnsi="Times New Roman"/>
        </w:rPr>
        <w:t>.8. В случае</w:t>
      </w:r>
      <w:proofErr w:type="gramStart"/>
      <w:r w:rsidRPr="00D16190">
        <w:rPr>
          <w:rFonts w:ascii="Times New Roman" w:hAnsi="Times New Roman"/>
        </w:rPr>
        <w:t>,</w:t>
      </w:r>
      <w:proofErr w:type="gramEnd"/>
      <w:r w:rsidRPr="00D16190">
        <w:rPr>
          <w:rFonts w:ascii="Times New Roman" w:hAnsi="Times New Roman"/>
        </w:rPr>
        <w:t xml:space="preserve"> если по условиям оказания услуг предусмотрено, что услуги оказываются Исполнителем «Получателю» (указывается в Задании) между Получателем и Исполнителем заключается договор поставки. Заказчик не позднее 2 (двух) рабочих дней со дня подписания Контракта направляет Исполнителю и Получателю извещение о прикреплении Получателя к Исполнителю.</w:t>
      </w:r>
    </w:p>
    <w:p w:rsidR="00AC1780" w:rsidRPr="00D16190" w:rsidRDefault="00AC1780" w:rsidP="00AC1780">
      <w:pPr>
        <w:widowControl w:val="0"/>
        <w:spacing w:after="0" w:line="240" w:lineRule="auto"/>
        <w:ind w:firstLine="709"/>
        <w:jc w:val="both"/>
        <w:rPr>
          <w:rFonts w:ascii="Times New Roman" w:hAnsi="Times New Roman"/>
        </w:rPr>
      </w:pPr>
      <w:r w:rsidRPr="00D16190">
        <w:rPr>
          <w:rFonts w:ascii="Times New Roman" w:hAnsi="Times New Roman"/>
        </w:rPr>
        <w:t>Извещение о прикреплении Получателя к Исполнителю, выданное Заказчиком является основанием заключения договора оказания услуг.</w:t>
      </w:r>
    </w:p>
    <w:p w:rsidR="00AC1780" w:rsidRPr="00D16190" w:rsidRDefault="00AC1780" w:rsidP="00AC1780">
      <w:pPr>
        <w:widowControl w:val="0"/>
        <w:spacing w:after="0" w:line="240" w:lineRule="auto"/>
        <w:ind w:firstLine="709"/>
        <w:jc w:val="both"/>
        <w:rPr>
          <w:rFonts w:ascii="Times New Roman" w:hAnsi="Times New Roman"/>
        </w:rPr>
      </w:pPr>
      <w:r w:rsidRPr="00D16190">
        <w:rPr>
          <w:rFonts w:ascii="Times New Roman" w:hAnsi="Times New Roman"/>
        </w:rPr>
        <w:t xml:space="preserve">Исполнитель обязан направить проект договора оказания услуг Получателю, указанному в извещении о прикреплении, не позднее 2 (двух) рабочих дней со дня получения извещения от Заказчика. </w:t>
      </w:r>
    </w:p>
    <w:p w:rsidR="00AC1780" w:rsidRPr="00D16190" w:rsidRDefault="00AC1780" w:rsidP="00AC1780">
      <w:pPr>
        <w:widowControl w:val="0"/>
        <w:spacing w:after="0" w:line="240" w:lineRule="auto"/>
        <w:ind w:firstLine="709"/>
        <w:jc w:val="both"/>
        <w:rPr>
          <w:rFonts w:ascii="Times New Roman" w:hAnsi="Times New Roman"/>
        </w:rPr>
      </w:pPr>
      <w:r w:rsidRPr="00D16190">
        <w:rPr>
          <w:rFonts w:ascii="Times New Roman" w:hAnsi="Times New Roman"/>
        </w:rPr>
        <w:t xml:space="preserve">Получатель, получивший проект договора оказания услуг </w:t>
      </w:r>
      <w:proofErr w:type="gramStart"/>
      <w:r w:rsidRPr="00D16190">
        <w:rPr>
          <w:rFonts w:ascii="Times New Roman" w:hAnsi="Times New Roman"/>
        </w:rPr>
        <w:t>подписывает его и возвращает</w:t>
      </w:r>
      <w:proofErr w:type="gramEnd"/>
      <w:r w:rsidRPr="00D16190">
        <w:rPr>
          <w:rFonts w:ascii="Times New Roman" w:hAnsi="Times New Roman"/>
        </w:rPr>
        <w:t xml:space="preserve"> один экземпляр другой стороне в течение 2 (двух) рабочих дней со дня получения проекта.</w:t>
      </w:r>
    </w:p>
    <w:p w:rsidR="00AC1780" w:rsidRPr="00D16190" w:rsidRDefault="00AC1780" w:rsidP="00AC1780">
      <w:pPr>
        <w:widowControl w:val="0"/>
        <w:spacing w:after="0" w:line="240" w:lineRule="auto"/>
        <w:ind w:firstLine="709"/>
        <w:jc w:val="both"/>
        <w:rPr>
          <w:rFonts w:ascii="Times New Roman" w:hAnsi="Times New Roman"/>
        </w:rPr>
      </w:pPr>
      <w:r w:rsidRPr="00D16190">
        <w:rPr>
          <w:rFonts w:ascii="Times New Roman" w:hAnsi="Times New Roman"/>
        </w:rPr>
        <w:t>При оплате Получателем услуг по договору оказания услуг, Заказчик признается поручителем по этому обязательству Получателя (</w:t>
      </w:r>
      <w:hyperlink r:id="rId12" w:history="1">
        <w:r w:rsidRPr="00D16190">
          <w:rPr>
            <w:rFonts w:ascii="Times New Roman" w:hAnsi="Times New Roman"/>
          </w:rPr>
          <w:t>статьи 361</w:t>
        </w:r>
      </w:hyperlink>
      <w:r w:rsidRPr="00D16190">
        <w:rPr>
          <w:rFonts w:ascii="Times New Roman" w:hAnsi="Times New Roman"/>
        </w:rPr>
        <w:t xml:space="preserve"> - </w:t>
      </w:r>
      <w:hyperlink r:id="rId13" w:history="1">
        <w:r w:rsidRPr="00D16190">
          <w:rPr>
            <w:rFonts w:ascii="Times New Roman" w:hAnsi="Times New Roman"/>
          </w:rPr>
          <w:t>367</w:t>
        </w:r>
      </w:hyperlink>
      <w:r w:rsidRPr="00D16190">
        <w:rPr>
          <w:rFonts w:ascii="Times New Roman" w:hAnsi="Times New Roman"/>
        </w:rPr>
        <w:t xml:space="preserve"> Гражданского кодекса Российской Федерации).</w:t>
      </w:r>
    </w:p>
    <w:p w:rsidR="00AC1780" w:rsidRPr="00D16190" w:rsidRDefault="00AC1780" w:rsidP="00AC1780">
      <w:pPr>
        <w:widowControl w:val="0"/>
        <w:spacing w:after="0" w:line="240" w:lineRule="auto"/>
        <w:ind w:firstLine="709"/>
        <w:jc w:val="both"/>
        <w:rPr>
          <w:rFonts w:ascii="Times New Roman" w:hAnsi="Times New Roman"/>
        </w:rPr>
      </w:pPr>
      <w:r w:rsidRPr="00D16190">
        <w:rPr>
          <w:rFonts w:ascii="Times New Roman" w:hAnsi="Times New Roman"/>
        </w:rPr>
        <w:t>1</w:t>
      </w:r>
      <w:r w:rsidR="00C1280F">
        <w:rPr>
          <w:rFonts w:ascii="Times New Roman" w:hAnsi="Times New Roman"/>
        </w:rPr>
        <w:t>3</w:t>
      </w:r>
      <w:r w:rsidRPr="00D16190">
        <w:rPr>
          <w:rFonts w:ascii="Times New Roman" w:hAnsi="Times New Roman"/>
        </w:rPr>
        <w:t>.9. Во всем ином, что не урегулировано настоящим Контрактом, Стороны руководствуются действующим законодательством Российской Федерации.</w:t>
      </w:r>
    </w:p>
    <w:p w:rsidR="00AC1780" w:rsidRPr="00D16190" w:rsidRDefault="00AC1780" w:rsidP="00AC1780">
      <w:pPr>
        <w:widowControl w:val="0"/>
        <w:spacing w:after="0" w:line="240" w:lineRule="auto"/>
        <w:jc w:val="center"/>
        <w:rPr>
          <w:rFonts w:ascii="Times New Roman" w:hAnsi="Times New Roman"/>
          <w:color w:val="000000"/>
        </w:rPr>
      </w:pPr>
    </w:p>
    <w:p w:rsidR="00DE6D5D" w:rsidRPr="00DE6D5D" w:rsidRDefault="00DE6D5D" w:rsidP="00DE6D5D">
      <w:pPr>
        <w:suppressAutoHyphens w:val="0"/>
        <w:spacing w:after="0" w:line="240" w:lineRule="auto"/>
        <w:jc w:val="center"/>
        <w:rPr>
          <w:rFonts w:ascii="Times New Roman" w:hAnsi="Times New Roman"/>
          <w:b/>
          <w:color w:val="000000"/>
          <w:kern w:val="16"/>
          <w:lang w:eastAsia="ru-RU"/>
        </w:rPr>
      </w:pPr>
      <w:r w:rsidRPr="00DE6D5D">
        <w:rPr>
          <w:rFonts w:ascii="Times New Roman" w:hAnsi="Times New Roman"/>
          <w:b/>
          <w:color w:val="000000"/>
          <w:kern w:val="16"/>
          <w:lang w:eastAsia="ru-RU"/>
        </w:rPr>
        <w:t>14. Порядок закупки товаров, работ, услуг, необходимых для исполнения Контракта</w:t>
      </w:r>
    </w:p>
    <w:p w:rsidR="00DE6D5D" w:rsidRPr="00DE6D5D" w:rsidRDefault="00DE6D5D" w:rsidP="00DE6D5D">
      <w:pPr>
        <w:suppressAutoHyphens w:val="0"/>
        <w:spacing w:after="0" w:line="240" w:lineRule="auto"/>
        <w:ind w:firstLine="709"/>
        <w:jc w:val="both"/>
        <w:rPr>
          <w:rFonts w:ascii="Times New Roman" w:eastAsia="Courier New" w:hAnsi="Times New Roman"/>
          <w:color w:val="000000"/>
          <w:kern w:val="0"/>
          <w:lang w:eastAsia="ru-RU" w:bidi="ru-RU"/>
        </w:rPr>
      </w:pPr>
      <w:r w:rsidRPr="00DE6D5D">
        <w:rPr>
          <w:rFonts w:ascii="Times New Roman" w:hAnsi="Times New Roman"/>
          <w:color w:val="000000"/>
          <w:kern w:val="16"/>
          <w:lang w:eastAsia="ru-RU"/>
        </w:rPr>
        <w:t xml:space="preserve">14.1. </w:t>
      </w:r>
      <w:proofErr w:type="gramStart"/>
      <w:r w:rsidRPr="00DE6D5D">
        <w:rPr>
          <w:rFonts w:ascii="Times New Roman" w:eastAsia="Courier New" w:hAnsi="Times New Roman"/>
          <w:color w:val="000000"/>
          <w:kern w:val="0"/>
          <w:lang w:eastAsia="ru-RU" w:bidi="ru-RU"/>
        </w:rPr>
        <w:t>Продукция, необходимая для исполнения настоящего Контракта (перечень продукции, утвержденный в соответствии с постановлением Кабинета Министров Республики Татарстан от 25.09.2017 № 715 «О формировании максимальных цен на продовольственные товары, закупаемые государственными и муниципальными организациями (учреждениями) Республики Татарстан» представлен в Приложении № __ к Контракту), приобретается конкурентным электронным способом на ресурсах электронных торговых площадок, указанных в распоряжении Правительства Российской Федерации от 12.07.2018 № 1447-р (далее – РМЦ</w:t>
      </w:r>
      <w:proofErr w:type="gramEnd"/>
      <w:r w:rsidRPr="00DE6D5D">
        <w:rPr>
          <w:rFonts w:ascii="Times New Roman" w:eastAsia="Courier New" w:hAnsi="Times New Roman"/>
          <w:color w:val="000000"/>
          <w:kern w:val="0"/>
          <w:lang w:eastAsia="ru-RU" w:bidi="ru-RU"/>
        </w:rPr>
        <w:t>). К таким ресурсам, в том числе, относится Республиканский маркетинговый центр Республики Татарстан, адрес в сети интернет rmcrt.ru, телефон технической поддержки: 8 (800) 700-98-73.</w:t>
      </w:r>
    </w:p>
    <w:p w:rsidR="00DE6D5D" w:rsidRPr="00DE6D5D" w:rsidRDefault="00DE6D5D" w:rsidP="00DE6D5D">
      <w:pPr>
        <w:suppressAutoHyphens w:val="0"/>
        <w:spacing w:after="0" w:line="240" w:lineRule="auto"/>
        <w:ind w:firstLine="709"/>
        <w:jc w:val="both"/>
        <w:rPr>
          <w:rFonts w:ascii="Times New Roman" w:eastAsia="Courier New" w:hAnsi="Times New Roman"/>
          <w:color w:val="000000"/>
          <w:kern w:val="0"/>
          <w:lang w:eastAsia="ru-RU" w:bidi="ru-RU"/>
        </w:rPr>
      </w:pPr>
      <w:r w:rsidRPr="00DE6D5D">
        <w:rPr>
          <w:rFonts w:ascii="Times New Roman" w:eastAsia="Courier New" w:hAnsi="Times New Roman"/>
          <w:color w:val="000000"/>
          <w:kern w:val="0"/>
          <w:lang w:eastAsia="ru-RU" w:bidi="ru-RU"/>
        </w:rPr>
        <w:t xml:space="preserve">14.1.1. Сведения о характеристиках товаров, закупаемых в соответствии с пунктом 1.1. Контракта, представлены на официальном сайте ГБУ «Центр экономических и социальных исследований Республики Татарстан при Кабинете Министров Республики Татарстан» по адресу: </w:t>
      </w:r>
      <w:hyperlink r:id="rId14" w:history="1">
        <w:r w:rsidRPr="00DE6D5D">
          <w:rPr>
            <w:rFonts w:ascii="Times New Roman" w:eastAsia="Courier New" w:hAnsi="Times New Roman"/>
            <w:color w:val="0000FF"/>
            <w:kern w:val="0"/>
            <w:u w:val="single"/>
            <w:lang w:eastAsia="ru-RU" w:bidi="ru-RU"/>
          </w:rPr>
          <w:t>https://cesi.tatarstan.ru/harakteristiki-prodovolstvennih-tovarov.htm</w:t>
        </w:r>
      </w:hyperlink>
      <w:r w:rsidRPr="00DE6D5D">
        <w:rPr>
          <w:rFonts w:ascii="Times New Roman" w:eastAsia="Courier New" w:hAnsi="Times New Roman"/>
          <w:color w:val="000000"/>
          <w:kern w:val="0"/>
          <w:lang w:eastAsia="ru-RU" w:bidi="ru-RU"/>
        </w:rPr>
        <w:t>.</w:t>
      </w:r>
    </w:p>
    <w:p w:rsidR="00DE6D5D" w:rsidRPr="00DE6D5D" w:rsidRDefault="00DE6D5D" w:rsidP="00DE6D5D">
      <w:pPr>
        <w:suppressAutoHyphens w:val="0"/>
        <w:autoSpaceDE w:val="0"/>
        <w:autoSpaceDN w:val="0"/>
        <w:adjustRightInd w:val="0"/>
        <w:spacing w:after="0" w:line="240" w:lineRule="auto"/>
        <w:ind w:firstLine="709"/>
        <w:jc w:val="both"/>
        <w:rPr>
          <w:rFonts w:ascii="Times New Roman" w:hAnsi="Times New Roman"/>
        </w:rPr>
      </w:pPr>
      <w:r w:rsidRPr="00DE6D5D">
        <w:rPr>
          <w:rFonts w:ascii="Times New Roman" w:hAnsi="Times New Roman"/>
        </w:rPr>
        <w:t>14.2. Условие в п.1.1. Контракта не применяется, в случае закупки продукции непосредственно Исполнителем Контракта конкурентным способом согласно Федеральному закону от 05.04.2013 N 44-ФЗ «О контрактной системе в сфере закупок товаров, работ, услуг для обеспечения государственных и муниципальных нужд», Федеральному закону от 18.07.2011 N 223-ФЗ «О закупках товаров, работ, услуг отдельными видами юридических лиц».</w:t>
      </w:r>
    </w:p>
    <w:p w:rsidR="00DE6D5D" w:rsidRPr="00DE6D5D" w:rsidRDefault="00DE6D5D" w:rsidP="00DE6D5D">
      <w:pPr>
        <w:suppressAutoHyphens w:val="0"/>
        <w:autoSpaceDE w:val="0"/>
        <w:autoSpaceDN w:val="0"/>
        <w:adjustRightInd w:val="0"/>
        <w:spacing w:after="0" w:line="240" w:lineRule="auto"/>
        <w:ind w:firstLine="709"/>
        <w:jc w:val="both"/>
        <w:rPr>
          <w:rFonts w:ascii="Times New Roman" w:hAnsi="Times New Roman"/>
        </w:rPr>
      </w:pPr>
      <w:r w:rsidRPr="00DE6D5D">
        <w:rPr>
          <w:rFonts w:ascii="Times New Roman" w:hAnsi="Times New Roman"/>
        </w:rPr>
        <w:t>14.3. Настоящий порядок может применяться Исполнителем при закупке работ и услуг, необходимых для исполнения Контракта.</w:t>
      </w:r>
    </w:p>
    <w:p w:rsidR="00DE6D5D" w:rsidRPr="00DE6D5D" w:rsidRDefault="00DE6D5D" w:rsidP="00DE6D5D">
      <w:pPr>
        <w:widowControl w:val="0"/>
        <w:spacing w:after="0" w:line="240" w:lineRule="auto"/>
        <w:ind w:firstLine="709"/>
        <w:jc w:val="center"/>
        <w:rPr>
          <w:rFonts w:ascii="Times New Roman" w:hAnsi="Times New Roman"/>
        </w:rPr>
      </w:pPr>
    </w:p>
    <w:p w:rsidR="00C1280F" w:rsidRPr="00C1280F" w:rsidRDefault="00C1280F" w:rsidP="00C1280F">
      <w:pPr>
        <w:widowControl w:val="0"/>
        <w:suppressAutoHyphens w:val="0"/>
        <w:spacing w:after="0" w:line="240" w:lineRule="auto"/>
        <w:jc w:val="center"/>
        <w:rPr>
          <w:rFonts w:ascii="Times New Roman" w:hAnsi="Times New Roman"/>
          <w:b/>
          <w:color w:val="000000"/>
          <w:kern w:val="0"/>
          <w:lang w:eastAsia="ru-RU"/>
        </w:rPr>
      </w:pPr>
      <w:r w:rsidRPr="00C1280F">
        <w:rPr>
          <w:rFonts w:ascii="Times New Roman" w:hAnsi="Times New Roman"/>
          <w:b/>
          <w:color w:val="000000"/>
          <w:kern w:val="0"/>
          <w:lang w:eastAsia="ru-RU"/>
        </w:rPr>
        <w:t>1</w:t>
      </w:r>
      <w:r w:rsidR="00DE6D5D">
        <w:rPr>
          <w:rFonts w:ascii="Times New Roman" w:hAnsi="Times New Roman"/>
          <w:b/>
          <w:color w:val="000000"/>
          <w:kern w:val="0"/>
          <w:lang w:eastAsia="ru-RU"/>
        </w:rPr>
        <w:t>5</w:t>
      </w:r>
      <w:r w:rsidRPr="00C1280F">
        <w:rPr>
          <w:rFonts w:ascii="Times New Roman" w:hAnsi="Times New Roman"/>
          <w:b/>
          <w:color w:val="000000"/>
          <w:kern w:val="0"/>
          <w:lang w:eastAsia="ru-RU"/>
        </w:rPr>
        <w:t>. Случаи изменения условий Контракта</w:t>
      </w:r>
    </w:p>
    <w:p w:rsidR="00C1280F" w:rsidRPr="00C1280F" w:rsidRDefault="00C1280F" w:rsidP="00C1280F">
      <w:pPr>
        <w:suppressAutoHyphens w:val="0"/>
        <w:autoSpaceDE w:val="0"/>
        <w:autoSpaceDN w:val="0"/>
        <w:adjustRightInd w:val="0"/>
        <w:spacing w:after="0" w:line="240" w:lineRule="auto"/>
        <w:ind w:firstLine="709"/>
        <w:jc w:val="both"/>
        <w:rPr>
          <w:rFonts w:ascii="Times New Roman" w:hAnsi="Times New Roman"/>
          <w:kern w:val="0"/>
          <w:lang w:eastAsia="ru-RU"/>
        </w:rPr>
      </w:pPr>
      <w:r w:rsidRPr="00C1280F">
        <w:rPr>
          <w:rFonts w:ascii="Times New Roman" w:hAnsi="Times New Roman"/>
          <w:kern w:val="0"/>
          <w:lang w:eastAsia="ru-RU"/>
        </w:rPr>
        <w:t>1</w:t>
      </w:r>
      <w:r w:rsidR="00DE6D5D">
        <w:rPr>
          <w:rFonts w:ascii="Times New Roman" w:hAnsi="Times New Roman"/>
          <w:kern w:val="0"/>
          <w:lang w:eastAsia="ru-RU"/>
        </w:rPr>
        <w:t>5</w:t>
      </w:r>
      <w:r w:rsidRPr="00C1280F">
        <w:rPr>
          <w:rFonts w:ascii="Times New Roman" w:hAnsi="Times New Roman"/>
          <w:kern w:val="0"/>
          <w:lang w:eastAsia="ru-RU"/>
        </w:rPr>
        <w:t xml:space="preserve">.1. При исполнении Контракта, Стороны имеют право изменить условия Контракта по соглашению Сторон в случаях, предусмотренных частью 1 статьи 95 </w:t>
      </w:r>
      <w:r w:rsidRPr="00C1280F">
        <w:rPr>
          <w:rFonts w:ascii="Times New Roman" w:eastAsia="Calibri" w:hAnsi="Times New Roman"/>
          <w:kern w:val="0"/>
          <w:lang w:eastAsia="en-US"/>
        </w:rPr>
        <w:t xml:space="preserve">Федерального закона от 05.04.2013 </w:t>
      </w:r>
      <w:r w:rsidR="00A7078C">
        <w:rPr>
          <w:rFonts w:ascii="Times New Roman" w:eastAsia="Calibri" w:hAnsi="Times New Roman"/>
          <w:kern w:val="0"/>
          <w:lang w:eastAsia="en-US"/>
        </w:rPr>
        <w:t xml:space="preserve">            </w:t>
      </w:r>
      <w:r w:rsidRPr="00C1280F">
        <w:rPr>
          <w:rFonts w:ascii="Times New Roman" w:eastAsia="Calibri" w:hAnsi="Times New Roman"/>
          <w:kern w:val="0"/>
          <w:lang w:eastAsia="en-US"/>
        </w:rPr>
        <w:t>№ 44-ФЗ «О контрактной системе в сфере закупок товаров, работ, услуг для обеспечения государственных и муниципальных нужд».</w:t>
      </w:r>
    </w:p>
    <w:p w:rsidR="00B06E6B" w:rsidRDefault="00B06E6B" w:rsidP="00B06E6B">
      <w:pPr>
        <w:spacing w:after="0" w:line="240" w:lineRule="auto"/>
        <w:ind w:firstLine="540"/>
        <w:jc w:val="center"/>
        <w:rPr>
          <w:rFonts w:ascii="Times New Roman" w:hAnsi="Times New Roman"/>
          <w:b/>
        </w:rPr>
      </w:pPr>
    </w:p>
    <w:p w:rsidR="009E05B6" w:rsidRPr="003332A1" w:rsidRDefault="009E05B6" w:rsidP="009E05B6">
      <w:pPr>
        <w:widowControl w:val="0"/>
        <w:spacing w:after="0" w:line="240" w:lineRule="auto"/>
        <w:ind w:firstLine="709"/>
        <w:jc w:val="center"/>
        <w:rPr>
          <w:rFonts w:ascii="Times New Roman" w:hAnsi="Times New Roman"/>
          <w:b/>
        </w:rPr>
      </w:pPr>
      <w:r w:rsidRPr="003332A1">
        <w:rPr>
          <w:rFonts w:ascii="Times New Roman" w:hAnsi="Times New Roman"/>
          <w:b/>
        </w:rPr>
        <w:t>1</w:t>
      </w:r>
      <w:r>
        <w:rPr>
          <w:rFonts w:ascii="Times New Roman" w:hAnsi="Times New Roman"/>
          <w:b/>
        </w:rPr>
        <w:t>6</w:t>
      </w:r>
      <w:r w:rsidRPr="003332A1">
        <w:rPr>
          <w:rFonts w:ascii="Times New Roman" w:hAnsi="Times New Roman"/>
          <w:b/>
        </w:rPr>
        <w:t>. Приложени</w:t>
      </w:r>
      <w:r>
        <w:rPr>
          <w:rFonts w:ascii="Times New Roman" w:hAnsi="Times New Roman"/>
          <w:b/>
        </w:rPr>
        <w:t>я</w:t>
      </w:r>
    </w:p>
    <w:p w:rsidR="009E05B6" w:rsidRPr="003332A1" w:rsidRDefault="009E05B6" w:rsidP="009E05B6">
      <w:pPr>
        <w:widowControl w:val="0"/>
        <w:spacing w:after="0" w:line="240" w:lineRule="auto"/>
        <w:ind w:firstLine="709"/>
        <w:jc w:val="both"/>
        <w:rPr>
          <w:rFonts w:ascii="Times New Roman" w:eastAsia="DejaVu Sans" w:hAnsi="Times New Roman"/>
        </w:rPr>
      </w:pPr>
      <w:r w:rsidRPr="003332A1">
        <w:rPr>
          <w:rFonts w:ascii="Times New Roman" w:eastAsia="DejaVu Sans" w:hAnsi="Times New Roman"/>
        </w:rPr>
        <w:t>1</w:t>
      </w:r>
      <w:r>
        <w:rPr>
          <w:rFonts w:ascii="Times New Roman" w:eastAsia="DejaVu Sans" w:hAnsi="Times New Roman"/>
        </w:rPr>
        <w:t>6</w:t>
      </w:r>
      <w:r w:rsidRPr="003332A1">
        <w:rPr>
          <w:rFonts w:ascii="Times New Roman" w:eastAsia="DejaVu Sans" w:hAnsi="Times New Roman"/>
        </w:rPr>
        <w:t xml:space="preserve">.1. Приложение №1 </w:t>
      </w:r>
      <w:r w:rsidRPr="003332A1">
        <w:rPr>
          <w:rFonts w:ascii="Times New Roman" w:hAnsi="Times New Roman"/>
        </w:rPr>
        <w:t xml:space="preserve">к Контракту </w:t>
      </w:r>
      <w:r w:rsidRPr="003332A1">
        <w:rPr>
          <w:rFonts w:ascii="Times New Roman" w:eastAsia="DejaVu Sans" w:hAnsi="Times New Roman"/>
        </w:rPr>
        <w:t>– «</w:t>
      </w:r>
      <w:r>
        <w:rPr>
          <w:rFonts w:ascii="Times New Roman" w:eastAsia="DejaVu Sans" w:hAnsi="Times New Roman"/>
        </w:rPr>
        <w:t>З</w:t>
      </w:r>
      <w:r w:rsidRPr="003332A1">
        <w:rPr>
          <w:rFonts w:ascii="Times New Roman" w:eastAsia="DejaVu Sans" w:hAnsi="Times New Roman"/>
        </w:rPr>
        <w:t>адание»;</w:t>
      </w:r>
    </w:p>
    <w:p w:rsidR="009E05B6" w:rsidRDefault="009E05B6" w:rsidP="009E05B6">
      <w:pPr>
        <w:widowControl w:val="0"/>
        <w:spacing w:after="0" w:line="240" w:lineRule="auto"/>
        <w:ind w:firstLine="709"/>
        <w:jc w:val="both"/>
        <w:rPr>
          <w:rFonts w:ascii="Times New Roman" w:eastAsia="DejaVu Sans" w:hAnsi="Times New Roman"/>
        </w:rPr>
      </w:pPr>
      <w:r>
        <w:rPr>
          <w:rFonts w:ascii="Times New Roman" w:eastAsia="DejaVu Sans" w:hAnsi="Times New Roman"/>
        </w:rPr>
        <w:t>16.2. Приложение №2 к Контракту – «</w:t>
      </w:r>
      <w:r w:rsidRPr="009E05B6">
        <w:rPr>
          <w:rFonts w:ascii="Times New Roman" w:eastAsia="DejaVu Sans" w:hAnsi="Times New Roman"/>
        </w:rPr>
        <w:t xml:space="preserve">Требования к качеству, </w:t>
      </w:r>
      <w:proofErr w:type="gramStart"/>
      <w:r w:rsidRPr="009E05B6">
        <w:rPr>
          <w:rFonts w:ascii="Times New Roman" w:eastAsia="DejaVu Sans" w:hAnsi="Times New Roman"/>
        </w:rPr>
        <w:t>техническим</w:t>
      </w:r>
      <w:proofErr w:type="gramEnd"/>
      <w:r w:rsidRPr="009E05B6">
        <w:rPr>
          <w:rFonts w:ascii="Times New Roman" w:eastAsia="DejaVu Sans" w:hAnsi="Times New Roman"/>
        </w:rPr>
        <w:t xml:space="preserve"> характеристиках продукции, функциональным характеристиках (потребительских свойствах) продукции, используемых при оказании услуг по организации питания</w:t>
      </w:r>
      <w:r>
        <w:rPr>
          <w:rFonts w:ascii="Times New Roman" w:eastAsia="DejaVu Sans" w:hAnsi="Times New Roman"/>
        </w:rPr>
        <w:t>».</w:t>
      </w:r>
    </w:p>
    <w:p w:rsidR="009E05B6" w:rsidRPr="003332A1" w:rsidRDefault="009E05B6" w:rsidP="009E05B6">
      <w:pPr>
        <w:widowControl w:val="0"/>
        <w:spacing w:after="0" w:line="240" w:lineRule="auto"/>
        <w:ind w:firstLine="709"/>
        <w:jc w:val="both"/>
        <w:rPr>
          <w:rFonts w:ascii="Times New Roman" w:hAnsi="Times New Roman"/>
        </w:rPr>
      </w:pPr>
      <w:r>
        <w:rPr>
          <w:rFonts w:ascii="Times New Roman" w:eastAsia="DejaVu Sans" w:hAnsi="Times New Roman"/>
        </w:rPr>
        <w:t>16.3. . Приложение № 3 к Контракту  - «</w:t>
      </w:r>
      <w:r w:rsidRPr="009E05B6">
        <w:rPr>
          <w:rFonts w:ascii="Times New Roman" w:eastAsia="DejaVu Sans" w:hAnsi="Times New Roman"/>
        </w:rPr>
        <w:t>АКТ приема-передачи нежилого помещения</w:t>
      </w:r>
      <w:r>
        <w:rPr>
          <w:rFonts w:ascii="Times New Roman" w:eastAsia="DejaVu Sans" w:hAnsi="Times New Roman"/>
        </w:rPr>
        <w:t>»;</w:t>
      </w:r>
    </w:p>
    <w:p w:rsidR="009E05B6" w:rsidRDefault="009E05B6" w:rsidP="00B06E6B">
      <w:pPr>
        <w:spacing w:after="0" w:line="240" w:lineRule="auto"/>
        <w:ind w:firstLine="540"/>
        <w:jc w:val="center"/>
        <w:rPr>
          <w:rFonts w:ascii="Times New Roman" w:hAnsi="Times New Roman"/>
          <w:b/>
        </w:rPr>
      </w:pPr>
    </w:p>
    <w:p w:rsidR="009E05B6" w:rsidRDefault="009E05B6" w:rsidP="00AC1780">
      <w:pPr>
        <w:widowControl w:val="0"/>
        <w:spacing w:after="0" w:line="240" w:lineRule="auto"/>
        <w:jc w:val="center"/>
        <w:rPr>
          <w:rFonts w:ascii="Times New Roman" w:hAnsi="Times New Roman"/>
          <w:b/>
        </w:rPr>
      </w:pPr>
    </w:p>
    <w:p w:rsidR="009E05B6" w:rsidRDefault="009E05B6" w:rsidP="00AC1780">
      <w:pPr>
        <w:widowControl w:val="0"/>
        <w:spacing w:after="0" w:line="240" w:lineRule="auto"/>
        <w:jc w:val="center"/>
        <w:rPr>
          <w:rFonts w:ascii="Times New Roman" w:hAnsi="Times New Roman"/>
          <w:b/>
        </w:rPr>
      </w:pPr>
    </w:p>
    <w:p w:rsidR="009E05B6" w:rsidRDefault="009E05B6" w:rsidP="00AC1780">
      <w:pPr>
        <w:widowControl w:val="0"/>
        <w:spacing w:after="0" w:line="240" w:lineRule="auto"/>
        <w:jc w:val="center"/>
        <w:rPr>
          <w:rFonts w:ascii="Times New Roman" w:hAnsi="Times New Roman"/>
          <w:b/>
        </w:rPr>
      </w:pPr>
    </w:p>
    <w:p w:rsidR="009E05B6" w:rsidRDefault="009E05B6" w:rsidP="00AC1780">
      <w:pPr>
        <w:widowControl w:val="0"/>
        <w:spacing w:after="0" w:line="240" w:lineRule="auto"/>
        <w:jc w:val="center"/>
        <w:rPr>
          <w:rFonts w:ascii="Times New Roman" w:hAnsi="Times New Roman"/>
          <w:b/>
        </w:rPr>
      </w:pPr>
    </w:p>
    <w:p w:rsidR="009E05B6" w:rsidRDefault="009E05B6" w:rsidP="00AC1780">
      <w:pPr>
        <w:widowControl w:val="0"/>
        <w:spacing w:after="0" w:line="240" w:lineRule="auto"/>
        <w:jc w:val="center"/>
        <w:rPr>
          <w:rFonts w:ascii="Times New Roman" w:hAnsi="Times New Roman"/>
          <w:b/>
        </w:rPr>
      </w:pPr>
    </w:p>
    <w:p w:rsidR="009E05B6" w:rsidRDefault="009E05B6" w:rsidP="00AC1780">
      <w:pPr>
        <w:widowControl w:val="0"/>
        <w:spacing w:after="0" w:line="240" w:lineRule="auto"/>
        <w:jc w:val="center"/>
        <w:rPr>
          <w:rFonts w:ascii="Times New Roman" w:hAnsi="Times New Roman"/>
          <w:b/>
        </w:rPr>
      </w:pPr>
    </w:p>
    <w:p w:rsidR="009E05B6" w:rsidRDefault="009E05B6" w:rsidP="00AC1780">
      <w:pPr>
        <w:widowControl w:val="0"/>
        <w:spacing w:after="0" w:line="240" w:lineRule="auto"/>
        <w:jc w:val="center"/>
        <w:rPr>
          <w:rFonts w:ascii="Times New Roman" w:hAnsi="Times New Roman"/>
          <w:b/>
        </w:rPr>
      </w:pPr>
    </w:p>
    <w:p w:rsidR="009E05B6" w:rsidRDefault="009E05B6" w:rsidP="00AC1780">
      <w:pPr>
        <w:widowControl w:val="0"/>
        <w:spacing w:after="0" w:line="240" w:lineRule="auto"/>
        <w:jc w:val="center"/>
        <w:rPr>
          <w:rFonts w:ascii="Times New Roman" w:hAnsi="Times New Roman"/>
          <w:b/>
        </w:rPr>
      </w:pPr>
    </w:p>
    <w:p w:rsidR="009E05B6" w:rsidRDefault="009E05B6" w:rsidP="00AC1780">
      <w:pPr>
        <w:widowControl w:val="0"/>
        <w:spacing w:after="0" w:line="240" w:lineRule="auto"/>
        <w:jc w:val="center"/>
        <w:rPr>
          <w:rFonts w:ascii="Times New Roman" w:hAnsi="Times New Roman"/>
          <w:b/>
        </w:rPr>
      </w:pPr>
    </w:p>
    <w:p w:rsidR="009E05B6" w:rsidRDefault="009E05B6" w:rsidP="00AC1780">
      <w:pPr>
        <w:widowControl w:val="0"/>
        <w:spacing w:after="0" w:line="240" w:lineRule="auto"/>
        <w:jc w:val="center"/>
        <w:rPr>
          <w:rFonts w:ascii="Times New Roman" w:hAnsi="Times New Roman"/>
          <w:b/>
        </w:rPr>
      </w:pPr>
    </w:p>
    <w:p w:rsidR="009E05B6" w:rsidRDefault="009E05B6" w:rsidP="00AC1780">
      <w:pPr>
        <w:widowControl w:val="0"/>
        <w:spacing w:after="0" w:line="240" w:lineRule="auto"/>
        <w:jc w:val="center"/>
        <w:rPr>
          <w:rFonts w:ascii="Times New Roman" w:hAnsi="Times New Roman"/>
          <w:b/>
        </w:rPr>
      </w:pPr>
    </w:p>
    <w:p w:rsidR="00AC1780" w:rsidRDefault="00AC1780" w:rsidP="00AC1780">
      <w:pPr>
        <w:widowControl w:val="0"/>
        <w:spacing w:after="0" w:line="240" w:lineRule="auto"/>
        <w:jc w:val="center"/>
        <w:rPr>
          <w:rFonts w:ascii="Times New Roman" w:hAnsi="Times New Roman"/>
          <w:b/>
        </w:rPr>
      </w:pPr>
      <w:r w:rsidRPr="00D16190">
        <w:rPr>
          <w:rFonts w:ascii="Times New Roman" w:hAnsi="Times New Roman"/>
          <w:b/>
        </w:rPr>
        <w:lastRenderedPageBreak/>
        <w:t>1</w:t>
      </w:r>
      <w:r w:rsidR="009E05B6">
        <w:rPr>
          <w:rFonts w:ascii="Times New Roman" w:hAnsi="Times New Roman"/>
          <w:b/>
        </w:rPr>
        <w:t>7</w:t>
      </w:r>
      <w:r w:rsidRPr="00D16190">
        <w:rPr>
          <w:rFonts w:ascii="Times New Roman" w:hAnsi="Times New Roman"/>
          <w:b/>
        </w:rPr>
        <w:t>. Юридические адреса и банковские реквизиты сторон</w:t>
      </w:r>
    </w:p>
    <w:p w:rsidR="009E05B6" w:rsidRPr="00D16190" w:rsidRDefault="009E05B6" w:rsidP="00AC1780">
      <w:pPr>
        <w:widowControl w:val="0"/>
        <w:spacing w:after="0" w:line="240" w:lineRule="auto"/>
        <w:jc w:val="center"/>
        <w:rPr>
          <w:rFonts w:ascii="Times New Roman" w:hAnsi="Times New Roman"/>
          <w:b/>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62"/>
        <w:gridCol w:w="4944"/>
      </w:tblGrid>
      <w:tr w:rsidR="00AC1780" w:rsidRPr="00D16190" w:rsidTr="00D97AE2">
        <w:trPr>
          <w:trHeight w:val="3732"/>
        </w:trPr>
        <w:tc>
          <w:tcPr>
            <w:tcW w:w="5262" w:type="dxa"/>
            <w:tcBorders>
              <w:top w:val="nil"/>
              <w:left w:val="nil"/>
              <w:bottom w:val="nil"/>
              <w:right w:val="nil"/>
            </w:tcBorders>
          </w:tcPr>
          <w:p w:rsidR="00AC1780" w:rsidRPr="00D97AE2" w:rsidRDefault="00AC1780" w:rsidP="00D97AE2">
            <w:pPr>
              <w:widowControl w:val="0"/>
              <w:spacing w:after="0" w:line="240" w:lineRule="auto"/>
              <w:rPr>
                <w:rFonts w:ascii="Times New Roman" w:hAnsi="Times New Roman"/>
                <w:b/>
                <w:bCs/>
              </w:rPr>
            </w:pPr>
            <w:r w:rsidRPr="00D97AE2">
              <w:rPr>
                <w:rFonts w:ascii="Times New Roman" w:hAnsi="Times New Roman"/>
                <w:b/>
                <w:bCs/>
              </w:rPr>
              <w:t>Заказчик:</w:t>
            </w:r>
          </w:p>
          <w:p w:rsidR="00A908DF" w:rsidRPr="004A3EF2" w:rsidRDefault="00A908DF" w:rsidP="00A908DF">
            <w:pPr>
              <w:widowControl w:val="0"/>
              <w:spacing w:after="0" w:line="240" w:lineRule="auto"/>
              <w:jc w:val="both"/>
              <w:rPr>
                <w:rFonts w:ascii="Times New Roman" w:hAnsi="Times New Roman"/>
                <w:bCs/>
              </w:rPr>
            </w:pPr>
            <w:r w:rsidRPr="004A3EF2">
              <w:rPr>
                <w:rFonts w:ascii="Times New Roman" w:hAnsi="Times New Roman"/>
                <w:bCs/>
              </w:rPr>
              <w:t>МБДОУ "</w:t>
            </w:r>
            <w:proofErr w:type="spellStart"/>
            <w:r w:rsidRPr="004A3EF2">
              <w:rPr>
                <w:rFonts w:ascii="Times New Roman" w:hAnsi="Times New Roman"/>
                <w:bCs/>
              </w:rPr>
              <w:t>Верхнешицинский</w:t>
            </w:r>
            <w:proofErr w:type="spellEnd"/>
            <w:r w:rsidRPr="004A3EF2">
              <w:rPr>
                <w:rFonts w:ascii="Times New Roman" w:hAnsi="Times New Roman"/>
                <w:bCs/>
              </w:rPr>
              <w:t xml:space="preserve"> детский сад «Ак </w:t>
            </w:r>
            <w:proofErr w:type="spellStart"/>
            <w:r w:rsidRPr="004A3EF2">
              <w:rPr>
                <w:rFonts w:ascii="Times New Roman" w:hAnsi="Times New Roman"/>
                <w:bCs/>
              </w:rPr>
              <w:t>каен</w:t>
            </w:r>
            <w:proofErr w:type="spellEnd"/>
            <w:r w:rsidRPr="004A3EF2">
              <w:rPr>
                <w:rFonts w:ascii="Times New Roman" w:hAnsi="Times New Roman"/>
                <w:bCs/>
              </w:rPr>
              <w:t>» Сабинского муниципального района Республики Татарстан".</w:t>
            </w:r>
          </w:p>
          <w:p w:rsidR="00A908DF" w:rsidRPr="004A3EF2" w:rsidRDefault="00A908DF" w:rsidP="00A908DF">
            <w:pPr>
              <w:widowControl w:val="0"/>
              <w:spacing w:after="0" w:line="240" w:lineRule="auto"/>
              <w:jc w:val="both"/>
              <w:rPr>
                <w:rFonts w:ascii="Times New Roman" w:hAnsi="Times New Roman"/>
                <w:bCs/>
              </w:rPr>
            </w:pPr>
            <w:r w:rsidRPr="004A3EF2">
              <w:rPr>
                <w:rFonts w:ascii="Times New Roman" w:hAnsi="Times New Roman"/>
                <w:bCs/>
              </w:rPr>
              <w:t xml:space="preserve">Адрес:422067, РТ, Сабинский муниципальный район, д. </w:t>
            </w:r>
            <w:proofErr w:type="spellStart"/>
            <w:r w:rsidRPr="004A3EF2">
              <w:rPr>
                <w:rFonts w:ascii="Times New Roman" w:hAnsi="Times New Roman"/>
                <w:bCs/>
              </w:rPr>
              <w:t>ВерхниеШитцы</w:t>
            </w:r>
            <w:proofErr w:type="spellEnd"/>
            <w:r w:rsidRPr="004A3EF2">
              <w:rPr>
                <w:rFonts w:ascii="Times New Roman" w:hAnsi="Times New Roman"/>
                <w:bCs/>
              </w:rPr>
              <w:t>, ул. Ленина, д.31.</w:t>
            </w:r>
          </w:p>
          <w:p w:rsidR="00A908DF" w:rsidRPr="004A3EF2" w:rsidRDefault="00A908DF" w:rsidP="00A908DF">
            <w:pPr>
              <w:widowControl w:val="0"/>
              <w:spacing w:after="0" w:line="240" w:lineRule="auto"/>
              <w:jc w:val="both"/>
              <w:rPr>
                <w:rFonts w:ascii="Times New Roman" w:hAnsi="Times New Roman"/>
                <w:bCs/>
              </w:rPr>
            </w:pPr>
            <w:r w:rsidRPr="004A3EF2">
              <w:rPr>
                <w:rFonts w:ascii="Times New Roman" w:hAnsi="Times New Roman"/>
                <w:bCs/>
              </w:rPr>
              <w:t>ИНН 1635003599</w:t>
            </w:r>
          </w:p>
          <w:p w:rsidR="00A908DF" w:rsidRPr="004A3EF2" w:rsidRDefault="00A908DF" w:rsidP="00A908DF">
            <w:pPr>
              <w:widowControl w:val="0"/>
              <w:spacing w:after="0" w:line="240" w:lineRule="auto"/>
              <w:jc w:val="both"/>
              <w:rPr>
                <w:rFonts w:ascii="Times New Roman" w:hAnsi="Times New Roman"/>
                <w:bCs/>
              </w:rPr>
            </w:pPr>
            <w:r w:rsidRPr="004A3EF2">
              <w:rPr>
                <w:rFonts w:ascii="Times New Roman" w:hAnsi="Times New Roman"/>
                <w:bCs/>
              </w:rPr>
              <w:t>КПП 163501001</w:t>
            </w:r>
          </w:p>
          <w:p w:rsidR="00A908DF" w:rsidRPr="004A3EF2" w:rsidRDefault="00A908DF" w:rsidP="00A908DF">
            <w:pPr>
              <w:widowControl w:val="0"/>
              <w:spacing w:after="0" w:line="240" w:lineRule="auto"/>
              <w:jc w:val="both"/>
              <w:rPr>
                <w:rFonts w:ascii="Times New Roman" w:hAnsi="Times New Roman"/>
                <w:bCs/>
              </w:rPr>
            </w:pPr>
            <w:proofErr w:type="gramStart"/>
            <w:r w:rsidRPr="004A3EF2">
              <w:rPr>
                <w:rFonts w:ascii="Times New Roman" w:hAnsi="Times New Roman"/>
                <w:bCs/>
              </w:rPr>
              <w:t>Р</w:t>
            </w:r>
            <w:proofErr w:type="gramEnd"/>
            <w:r w:rsidRPr="004A3EF2">
              <w:rPr>
                <w:rFonts w:ascii="Times New Roman" w:hAnsi="Times New Roman"/>
                <w:bCs/>
              </w:rPr>
              <w:t>/с 03234643926520001100</w:t>
            </w:r>
          </w:p>
          <w:p w:rsidR="00A908DF" w:rsidRPr="004A3EF2" w:rsidRDefault="00A908DF" w:rsidP="00A908DF">
            <w:pPr>
              <w:widowControl w:val="0"/>
              <w:spacing w:after="0" w:line="240" w:lineRule="auto"/>
              <w:jc w:val="both"/>
              <w:rPr>
                <w:rFonts w:ascii="Times New Roman" w:hAnsi="Times New Roman"/>
                <w:bCs/>
              </w:rPr>
            </w:pPr>
            <w:r w:rsidRPr="004A3EF2">
              <w:rPr>
                <w:rFonts w:ascii="Times New Roman" w:hAnsi="Times New Roman"/>
                <w:bCs/>
              </w:rPr>
              <w:t>к/с 40102810445370000079</w:t>
            </w:r>
          </w:p>
          <w:p w:rsidR="00A908DF" w:rsidRPr="004A3EF2" w:rsidRDefault="00A908DF" w:rsidP="00A908DF">
            <w:pPr>
              <w:widowControl w:val="0"/>
              <w:spacing w:after="0" w:line="240" w:lineRule="auto"/>
              <w:jc w:val="both"/>
              <w:rPr>
                <w:rFonts w:ascii="Times New Roman" w:hAnsi="Times New Roman"/>
                <w:bCs/>
              </w:rPr>
            </w:pPr>
            <w:r w:rsidRPr="004A3EF2">
              <w:rPr>
                <w:rFonts w:ascii="Times New Roman" w:hAnsi="Times New Roman"/>
                <w:bCs/>
              </w:rPr>
              <w:t>БИК 019 205 400</w:t>
            </w:r>
          </w:p>
          <w:p w:rsidR="00A908DF" w:rsidRPr="004A3EF2" w:rsidRDefault="00A908DF" w:rsidP="00A908DF">
            <w:pPr>
              <w:widowControl w:val="0"/>
              <w:spacing w:after="0" w:line="240" w:lineRule="auto"/>
              <w:jc w:val="both"/>
              <w:rPr>
                <w:rFonts w:ascii="Times New Roman" w:hAnsi="Times New Roman"/>
                <w:bCs/>
              </w:rPr>
            </w:pPr>
            <w:r w:rsidRPr="004A3EF2">
              <w:rPr>
                <w:rFonts w:ascii="Times New Roman" w:hAnsi="Times New Roman"/>
                <w:bCs/>
              </w:rPr>
              <w:t xml:space="preserve">В Отделение НБ Республика Татарстан Банка России//УФК по Республике Татарстан </w:t>
            </w:r>
            <w:proofErr w:type="spellStart"/>
            <w:r w:rsidRPr="004A3EF2">
              <w:rPr>
                <w:rFonts w:ascii="Times New Roman" w:hAnsi="Times New Roman"/>
                <w:bCs/>
              </w:rPr>
              <w:t>г</w:t>
            </w:r>
            <w:proofErr w:type="gramStart"/>
            <w:r w:rsidRPr="004A3EF2">
              <w:rPr>
                <w:rFonts w:ascii="Times New Roman" w:hAnsi="Times New Roman"/>
                <w:bCs/>
              </w:rPr>
              <w:t>.К</w:t>
            </w:r>
            <w:proofErr w:type="gramEnd"/>
            <w:r w:rsidRPr="004A3EF2">
              <w:rPr>
                <w:rFonts w:ascii="Times New Roman" w:hAnsi="Times New Roman"/>
                <w:bCs/>
              </w:rPr>
              <w:t>азань</w:t>
            </w:r>
            <w:proofErr w:type="spellEnd"/>
          </w:p>
          <w:p w:rsidR="00A908DF" w:rsidRPr="004A3EF2" w:rsidRDefault="00A908DF" w:rsidP="00A908DF">
            <w:pPr>
              <w:widowControl w:val="0"/>
              <w:spacing w:after="0" w:line="240" w:lineRule="auto"/>
              <w:jc w:val="both"/>
              <w:rPr>
                <w:rFonts w:ascii="Times New Roman" w:hAnsi="Times New Roman"/>
                <w:bCs/>
              </w:rPr>
            </w:pPr>
            <w:proofErr w:type="gramStart"/>
            <w:r w:rsidRPr="004A3EF2">
              <w:rPr>
                <w:rFonts w:ascii="Times New Roman" w:hAnsi="Times New Roman"/>
                <w:bCs/>
              </w:rPr>
              <w:t>л</w:t>
            </w:r>
            <w:proofErr w:type="gramEnd"/>
            <w:r w:rsidRPr="004A3EF2">
              <w:rPr>
                <w:rFonts w:ascii="Times New Roman" w:hAnsi="Times New Roman"/>
                <w:bCs/>
              </w:rPr>
              <w:t>/с 363400047</w:t>
            </w:r>
          </w:p>
          <w:p w:rsidR="00A908DF" w:rsidRPr="004A3EF2" w:rsidRDefault="00A908DF" w:rsidP="00A908DF">
            <w:pPr>
              <w:widowControl w:val="0"/>
              <w:spacing w:after="0" w:line="240" w:lineRule="auto"/>
              <w:jc w:val="both"/>
              <w:rPr>
                <w:rFonts w:ascii="Times New Roman" w:hAnsi="Times New Roman"/>
                <w:bCs/>
              </w:rPr>
            </w:pPr>
          </w:p>
          <w:p w:rsidR="00A908DF" w:rsidRPr="004A3EF2" w:rsidRDefault="00A908DF" w:rsidP="00A908DF">
            <w:pPr>
              <w:widowControl w:val="0"/>
              <w:spacing w:after="0" w:line="240" w:lineRule="auto"/>
              <w:jc w:val="both"/>
              <w:rPr>
                <w:rFonts w:ascii="Times New Roman" w:hAnsi="Times New Roman"/>
                <w:bCs/>
              </w:rPr>
            </w:pPr>
            <w:r w:rsidRPr="004A3EF2">
              <w:rPr>
                <w:rFonts w:ascii="Times New Roman" w:hAnsi="Times New Roman"/>
                <w:bCs/>
              </w:rPr>
              <w:t>Реквизиты для перечисления обеспечения исполнения контракта:</w:t>
            </w:r>
          </w:p>
          <w:p w:rsidR="00A908DF" w:rsidRPr="004A3EF2" w:rsidRDefault="00A908DF" w:rsidP="00A908DF">
            <w:pPr>
              <w:widowControl w:val="0"/>
              <w:spacing w:after="0" w:line="240" w:lineRule="auto"/>
              <w:jc w:val="both"/>
              <w:rPr>
                <w:rFonts w:ascii="Times New Roman" w:hAnsi="Times New Roman"/>
                <w:bCs/>
              </w:rPr>
            </w:pPr>
            <w:r w:rsidRPr="004A3EF2">
              <w:rPr>
                <w:rFonts w:ascii="Times New Roman" w:hAnsi="Times New Roman"/>
                <w:bCs/>
              </w:rPr>
              <w:t>ИНН 1635003599</w:t>
            </w:r>
          </w:p>
          <w:p w:rsidR="00A908DF" w:rsidRPr="004A3EF2" w:rsidRDefault="00A908DF" w:rsidP="00A908DF">
            <w:pPr>
              <w:widowControl w:val="0"/>
              <w:spacing w:after="0" w:line="240" w:lineRule="auto"/>
              <w:jc w:val="both"/>
              <w:rPr>
                <w:rFonts w:ascii="Times New Roman" w:hAnsi="Times New Roman"/>
                <w:bCs/>
              </w:rPr>
            </w:pPr>
            <w:r w:rsidRPr="004A3EF2">
              <w:rPr>
                <w:rFonts w:ascii="Times New Roman" w:hAnsi="Times New Roman"/>
                <w:bCs/>
              </w:rPr>
              <w:t>КПП 163501001</w:t>
            </w:r>
          </w:p>
          <w:p w:rsidR="00A908DF" w:rsidRPr="004A3EF2" w:rsidRDefault="00A908DF" w:rsidP="00A908DF">
            <w:pPr>
              <w:widowControl w:val="0"/>
              <w:spacing w:after="0" w:line="240" w:lineRule="auto"/>
              <w:jc w:val="both"/>
              <w:rPr>
                <w:rFonts w:ascii="Times New Roman" w:hAnsi="Times New Roman"/>
                <w:bCs/>
              </w:rPr>
            </w:pPr>
            <w:r w:rsidRPr="004A3EF2">
              <w:rPr>
                <w:rFonts w:ascii="Times New Roman" w:hAnsi="Times New Roman"/>
                <w:bCs/>
              </w:rPr>
              <w:t>КС: 03234643926520001101 (расчетный счет)</w:t>
            </w:r>
          </w:p>
          <w:p w:rsidR="00A908DF" w:rsidRPr="004A3EF2" w:rsidRDefault="00A908DF" w:rsidP="00A908DF">
            <w:pPr>
              <w:widowControl w:val="0"/>
              <w:spacing w:after="0" w:line="240" w:lineRule="auto"/>
              <w:jc w:val="both"/>
              <w:rPr>
                <w:rFonts w:ascii="Times New Roman" w:hAnsi="Times New Roman"/>
                <w:bCs/>
              </w:rPr>
            </w:pPr>
            <w:r w:rsidRPr="004A3EF2">
              <w:rPr>
                <w:rFonts w:ascii="Times New Roman" w:hAnsi="Times New Roman"/>
                <w:bCs/>
              </w:rPr>
              <w:t>ЕКС: 40102810445370000079 (</w:t>
            </w:r>
            <w:proofErr w:type="spellStart"/>
            <w:r w:rsidRPr="004A3EF2">
              <w:rPr>
                <w:rFonts w:ascii="Times New Roman" w:hAnsi="Times New Roman"/>
                <w:bCs/>
              </w:rPr>
              <w:t>корр</w:t>
            </w:r>
            <w:proofErr w:type="gramStart"/>
            <w:r w:rsidRPr="004A3EF2">
              <w:rPr>
                <w:rFonts w:ascii="Times New Roman" w:hAnsi="Times New Roman"/>
                <w:bCs/>
              </w:rPr>
              <w:t>.с</w:t>
            </w:r>
            <w:proofErr w:type="gramEnd"/>
            <w:r w:rsidRPr="004A3EF2">
              <w:rPr>
                <w:rFonts w:ascii="Times New Roman" w:hAnsi="Times New Roman"/>
                <w:bCs/>
              </w:rPr>
              <w:t>чет</w:t>
            </w:r>
            <w:proofErr w:type="spellEnd"/>
            <w:r w:rsidRPr="004A3EF2">
              <w:rPr>
                <w:rFonts w:ascii="Times New Roman" w:hAnsi="Times New Roman"/>
                <w:bCs/>
              </w:rPr>
              <w:t>)</w:t>
            </w:r>
          </w:p>
          <w:p w:rsidR="00A908DF" w:rsidRPr="004A3EF2" w:rsidRDefault="00A908DF" w:rsidP="00A908DF">
            <w:pPr>
              <w:widowControl w:val="0"/>
              <w:spacing w:after="0" w:line="240" w:lineRule="auto"/>
              <w:jc w:val="both"/>
              <w:rPr>
                <w:rFonts w:ascii="Times New Roman" w:hAnsi="Times New Roman"/>
                <w:bCs/>
              </w:rPr>
            </w:pPr>
            <w:r w:rsidRPr="004A3EF2">
              <w:rPr>
                <w:rFonts w:ascii="Times New Roman" w:hAnsi="Times New Roman"/>
                <w:bCs/>
              </w:rPr>
              <w:t>Счет организации: ЛР363400047</w:t>
            </w:r>
          </w:p>
          <w:p w:rsidR="00A908DF" w:rsidRPr="004A3EF2" w:rsidRDefault="00A908DF" w:rsidP="00A908DF">
            <w:pPr>
              <w:widowControl w:val="0"/>
              <w:spacing w:after="0" w:line="240" w:lineRule="auto"/>
              <w:jc w:val="both"/>
              <w:rPr>
                <w:rFonts w:ascii="Times New Roman" w:hAnsi="Times New Roman"/>
                <w:bCs/>
              </w:rPr>
            </w:pPr>
            <w:r w:rsidRPr="004A3EF2">
              <w:rPr>
                <w:rFonts w:ascii="Times New Roman" w:hAnsi="Times New Roman"/>
                <w:bCs/>
              </w:rPr>
              <w:t>БИК: 019 205 400</w:t>
            </w:r>
          </w:p>
          <w:p w:rsidR="00A908DF" w:rsidRPr="004A3EF2" w:rsidRDefault="00A908DF" w:rsidP="00A908DF">
            <w:pPr>
              <w:widowControl w:val="0"/>
              <w:spacing w:after="0" w:line="240" w:lineRule="auto"/>
              <w:jc w:val="both"/>
              <w:rPr>
                <w:rFonts w:ascii="Times New Roman" w:hAnsi="Times New Roman"/>
                <w:bCs/>
              </w:rPr>
            </w:pPr>
            <w:r w:rsidRPr="004A3EF2">
              <w:rPr>
                <w:rFonts w:ascii="Times New Roman" w:hAnsi="Times New Roman"/>
                <w:bCs/>
              </w:rPr>
              <w:t xml:space="preserve">Наименование банка: ОТДЕЛЕНИЕ-НБ РЕСПУБЛИКА ТАТАРСТАН БАНКА РОССИИ//УФК по Республике Татарстан </w:t>
            </w:r>
            <w:proofErr w:type="spellStart"/>
            <w:r w:rsidRPr="004A3EF2">
              <w:rPr>
                <w:rFonts w:ascii="Times New Roman" w:hAnsi="Times New Roman"/>
                <w:bCs/>
              </w:rPr>
              <w:t>г</w:t>
            </w:r>
            <w:proofErr w:type="gramStart"/>
            <w:r w:rsidRPr="004A3EF2">
              <w:rPr>
                <w:rFonts w:ascii="Times New Roman" w:hAnsi="Times New Roman"/>
                <w:bCs/>
              </w:rPr>
              <w:t>.К</w:t>
            </w:r>
            <w:proofErr w:type="gramEnd"/>
            <w:r w:rsidRPr="004A3EF2">
              <w:rPr>
                <w:rFonts w:ascii="Times New Roman" w:hAnsi="Times New Roman"/>
                <w:bCs/>
              </w:rPr>
              <w:t>азань</w:t>
            </w:r>
            <w:proofErr w:type="spellEnd"/>
          </w:p>
          <w:p w:rsidR="00A908DF" w:rsidRDefault="00A908DF" w:rsidP="00A908DF">
            <w:pPr>
              <w:widowControl w:val="0"/>
              <w:spacing w:after="0" w:line="240" w:lineRule="auto"/>
              <w:rPr>
                <w:rFonts w:ascii="Times New Roman" w:hAnsi="Times New Roman"/>
                <w:bCs/>
              </w:rPr>
            </w:pPr>
          </w:p>
          <w:p w:rsidR="00A908DF" w:rsidRPr="004A3EF2" w:rsidRDefault="00A908DF" w:rsidP="00A908DF">
            <w:pPr>
              <w:widowControl w:val="0"/>
              <w:spacing w:after="0" w:line="240" w:lineRule="auto"/>
              <w:rPr>
                <w:rFonts w:ascii="Times New Roman" w:hAnsi="Times New Roman"/>
                <w:bCs/>
              </w:rPr>
            </w:pPr>
          </w:p>
          <w:p w:rsidR="00A908DF" w:rsidRPr="004A3EF2" w:rsidRDefault="00A908DF" w:rsidP="00A908DF">
            <w:pPr>
              <w:widowControl w:val="0"/>
              <w:spacing w:after="0" w:line="240" w:lineRule="auto"/>
              <w:rPr>
                <w:rFonts w:ascii="Times New Roman" w:hAnsi="Times New Roman"/>
                <w:bCs/>
              </w:rPr>
            </w:pPr>
            <w:r w:rsidRPr="004A3EF2">
              <w:rPr>
                <w:rFonts w:ascii="Times New Roman" w:hAnsi="Times New Roman"/>
                <w:bCs/>
              </w:rPr>
              <w:t>Заведующая</w:t>
            </w:r>
          </w:p>
          <w:p w:rsidR="00A908DF" w:rsidRPr="004A3EF2" w:rsidRDefault="00A908DF" w:rsidP="00A908DF">
            <w:pPr>
              <w:widowControl w:val="0"/>
              <w:spacing w:after="0" w:line="240" w:lineRule="auto"/>
              <w:rPr>
                <w:rFonts w:ascii="Times New Roman" w:hAnsi="Times New Roman"/>
                <w:bCs/>
              </w:rPr>
            </w:pPr>
          </w:p>
          <w:p w:rsidR="00A908DF" w:rsidRPr="004A3EF2" w:rsidRDefault="00A908DF" w:rsidP="00A908DF">
            <w:pPr>
              <w:widowControl w:val="0"/>
              <w:spacing w:after="0" w:line="240" w:lineRule="auto"/>
              <w:rPr>
                <w:rFonts w:ascii="Times New Roman" w:hAnsi="Times New Roman"/>
                <w:bCs/>
              </w:rPr>
            </w:pPr>
            <w:r w:rsidRPr="004A3EF2">
              <w:rPr>
                <w:rFonts w:ascii="Times New Roman" w:hAnsi="Times New Roman"/>
                <w:bCs/>
              </w:rPr>
              <w:t xml:space="preserve">_____________ </w:t>
            </w:r>
            <w:proofErr w:type="spellStart"/>
            <w:r w:rsidRPr="004A3EF2">
              <w:rPr>
                <w:rFonts w:ascii="Times New Roman" w:hAnsi="Times New Roman"/>
                <w:bCs/>
              </w:rPr>
              <w:t>Р.Р.Мусина</w:t>
            </w:r>
            <w:proofErr w:type="spellEnd"/>
          </w:p>
          <w:p w:rsidR="00A908DF" w:rsidRPr="004A3EF2" w:rsidRDefault="00A908DF" w:rsidP="00A908DF">
            <w:pPr>
              <w:widowControl w:val="0"/>
              <w:spacing w:after="0" w:line="240" w:lineRule="auto"/>
              <w:rPr>
                <w:rFonts w:ascii="Times New Roman" w:hAnsi="Times New Roman"/>
                <w:bCs/>
              </w:rPr>
            </w:pPr>
          </w:p>
          <w:p w:rsidR="00AC1780" w:rsidRPr="00D16190" w:rsidRDefault="00A908DF" w:rsidP="00A908DF">
            <w:pPr>
              <w:widowControl w:val="0"/>
              <w:spacing w:after="0" w:line="240" w:lineRule="auto"/>
              <w:rPr>
                <w:rFonts w:ascii="Times New Roman" w:hAnsi="Times New Roman"/>
                <w:bCs/>
              </w:rPr>
            </w:pPr>
            <w:r w:rsidRPr="004A3EF2">
              <w:rPr>
                <w:rFonts w:ascii="Times New Roman" w:hAnsi="Times New Roman"/>
                <w:bCs/>
              </w:rPr>
              <w:t>М.П.</w:t>
            </w:r>
          </w:p>
        </w:tc>
        <w:tc>
          <w:tcPr>
            <w:tcW w:w="4944" w:type="dxa"/>
            <w:tcBorders>
              <w:top w:val="nil"/>
              <w:left w:val="nil"/>
              <w:bottom w:val="nil"/>
              <w:right w:val="nil"/>
            </w:tcBorders>
          </w:tcPr>
          <w:p w:rsidR="00AC1780" w:rsidRPr="00D97AE2" w:rsidRDefault="00AC1780" w:rsidP="006E1D4B">
            <w:pPr>
              <w:widowControl w:val="0"/>
              <w:spacing w:after="0" w:line="240" w:lineRule="auto"/>
              <w:rPr>
                <w:rFonts w:ascii="Times New Roman" w:hAnsi="Times New Roman"/>
                <w:b/>
                <w:bCs/>
              </w:rPr>
            </w:pPr>
            <w:r w:rsidRPr="00D97AE2">
              <w:rPr>
                <w:rFonts w:ascii="Times New Roman" w:hAnsi="Times New Roman"/>
                <w:b/>
                <w:bCs/>
              </w:rPr>
              <w:t>Исполнитель:</w:t>
            </w:r>
          </w:p>
          <w:p w:rsidR="00C853EC" w:rsidRPr="00B70944" w:rsidRDefault="00C853EC" w:rsidP="00C853EC">
            <w:pPr>
              <w:widowControl w:val="0"/>
              <w:spacing w:after="0" w:line="240" w:lineRule="auto"/>
              <w:jc w:val="both"/>
              <w:rPr>
                <w:rFonts w:ascii="Times New Roman" w:hAnsi="Times New Roman"/>
                <w:bCs/>
              </w:rPr>
            </w:pPr>
            <w:r w:rsidRPr="00B70944">
              <w:rPr>
                <w:rFonts w:ascii="Times New Roman" w:hAnsi="Times New Roman"/>
                <w:bCs/>
              </w:rPr>
              <w:t>Общество с ограниченной ответственностью  «</w:t>
            </w:r>
            <w:proofErr w:type="spellStart"/>
            <w:r w:rsidRPr="00B70944">
              <w:rPr>
                <w:rFonts w:ascii="Times New Roman" w:hAnsi="Times New Roman"/>
                <w:bCs/>
              </w:rPr>
              <w:t>Аш</w:t>
            </w:r>
            <w:proofErr w:type="spellEnd"/>
            <w:r w:rsidRPr="00B70944">
              <w:rPr>
                <w:rFonts w:ascii="Times New Roman" w:hAnsi="Times New Roman"/>
                <w:bCs/>
              </w:rPr>
              <w:t>-су»</w:t>
            </w:r>
          </w:p>
          <w:p w:rsidR="00C853EC" w:rsidRPr="00B70944" w:rsidRDefault="00C853EC" w:rsidP="00C853EC">
            <w:pPr>
              <w:widowControl w:val="0"/>
              <w:spacing w:after="0" w:line="240" w:lineRule="auto"/>
              <w:jc w:val="both"/>
              <w:rPr>
                <w:rFonts w:ascii="Times New Roman" w:hAnsi="Times New Roman"/>
                <w:bCs/>
              </w:rPr>
            </w:pPr>
            <w:r w:rsidRPr="00B70944">
              <w:rPr>
                <w:rFonts w:ascii="Times New Roman" w:hAnsi="Times New Roman"/>
                <w:bCs/>
              </w:rPr>
              <w:t xml:space="preserve">Адрес: РТ, Сабинский район, </w:t>
            </w:r>
            <w:proofErr w:type="spellStart"/>
            <w:r w:rsidRPr="00B70944">
              <w:rPr>
                <w:rFonts w:ascii="Times New Roman" w:hAnsi="Times New Roman"/>
                <w:bCs/>
              </w:rPr>
              <w:t>п.г.т.Б.Сабы</w:t>
            </w:r>
            <w:proofErr w:type="spellEnd"/>
            <w:r w:rsidRPr="00B70944">
              <w:rPr>
                <w:rFonts w:ascii="Times New Roman" w:hAnsi="Times New Roman"/>
                <w:bCs/>
              </w:rPr>
              <w:t>,                   ул. Ленина, д.115</w:t>
            </w:r>
          </w:p>
          <w:p w:rsidR="00C853EC" w:rsidRPr="00B70944" w:rsidRDefault="00C853EC" w:rsidP="00C853EC">
            <w:pPr>
              <w:widowControl w:val="0"/>
              <w:spacing w:after="0" w:line="240" w:lineRule="auto"/>
              <w:jc w:val="both"/>
              <w:rPr>
                <w:rFonts w:ascii="Times New Roman" w:hAnsi="Times New Roman"/>
                <w:bCs/>
              </w:rPr>
            </w:pPr>
            <w:r w:rsidRPr="00B70944">
              <w:rPr>
                <w:rFonts w:ascii="Times New Roman" w:hAnsi="Times New Roman"/>
                <w:bCs/>
              </w:rPr>
              <w:t>ИНН 1635012071</w:t>
            </w:r>
          </w:p>
          <w:p w:rsidR="00C853EC" w:rsidRPr="00B70944" w:rsidRDefault="00C853EC" w:rsidP="00C853EC">
            <w:pPr>
              <w:widowControl w:val="0"/>
              <w:spacing w:after="0" w:line="240" w:lineRule="auto"/>
              <w:jc w:val="both"/>
              <w:rPr>
                <w:rFonts w:ascii="Times New Roman" w:hAnsi="Times New Roman"/>
                <w:bCs/>
              </w:rPr>
            </w:pPr>
            <w:r w:rsidRPr="00B70944">
              <w:rPr>
                <w:rFonts w:ascii="Times New Roman" w:hAnsi="Times New Roman"/>
                <w:bCs/>
              </w:rPr>
              <w:t>КПП 163501001</w:t>
            </w:r>
          </w:p>
          <w:p w:rsidR="00C853EC" w:rsidRPr="00B70944" w:rsidRDefault="00C853EC" w:rsidP="00C853EC">
            <w:pPr>
              <w:widowControl w:val="0"/>
              <w:spacing w:after="0" w:line="240" w:lineRule="auto"/>
              <w:rPr>
                <w:rFonts w:ascii="Times New Roman" w:hAnsi="Times New Roman"/>
                <w:bCs/>
              </w:rPr>
            </w:pPr>
            <w:proofErr w:type="gramStart"/>
            <w:r w:rsidRPr="00B70944">
              <w:rPr>
                <w:rFonts w:ascii="Times New Roman" w:hAnsi="Times New Roman"/>
                <w:bCs/>
              </w:rPr>
              <w:t>Р</w:t>
            </w:r>
            <w:proofErr w:type="gramEnd"/>
            <w:r w:rsidRPr="00B70944">
              <w:rPr>
                <w:rFonts w:ascii="Times New Roman" w:hAnsi="Times New Roman"/>
                <w:bCs/>
              </w:rPr>
              <w:t>/с 40702810545200000278</w:t>
            </w:r>
          </w:p>
          <w:p w:rsidR="00C853EC" w:rsidRPr="00B70944" w:rsidRDefault="00C853EC" w:rsidP="00C853EC">
            <w:pPr>
              <w:widowControl w:val="0"/>
              <w:spacing w:after="0" w:line="240" w:lineRule="auto"/>
              <w:rPr>
                <w:rFonts w:ascii="Times New Roman" w:hAnsi="Times New Roman"/>
                <w:bCs/>
              </w:rPr>
            </w:pPr>
            <w:r w:rsidRPr="00B70944">
              <w:rPr>
                <w:rFonts w:ascii="Times New Roman" w:hAnsi="Times New Roman"/>
                <w:bCs/>
              </w:rPr>
              <w:t>В ПАО "Ак Барс" Банк</w:t>
            </w:r>
          </w:p>
          <w:p w:rsidR="00C853EC" w:rsidRPr="00B70944" w:rsidRDefault="00C853EC" w:rsidP="00C853EC">
            <w:pPr>
              <w:widowControl w:val="0"/>
              <w:spacing w:after="0" w:line="240" w:lineRule="auto"/>
              <w:rPr>
                <w:rFonts w:ascii="Times New Roman" w:hAnsi="Times New Roman"/>
                <w:bCs/>
              </w:rPr>
            </w:pPr>
            <w:r w:rsidRPr="00B70944">
              <w:rPr>
                <w:rFonts w:ascii="Times New Roman" w:hAnsi="Times New Roman"/>
                <w:bCs/>
              </w:rPr>
              <w:t>БИК 049205805</w:t>
            </w:r>
          </w:p>
          <w:p w:rsidR="00C853EC" w:rsidRPr="00B70944" w:rsidRDefault="00C853EC" w:rsidP="00C853EC">
            <w:pPr>
              <w:widowControl w:val="0"/>
              <w:spacing w:after="0" w:line="240" w:lineRule="auto"/>
              <w:rPr>
                <w:rFonts w:ascii="Times New Roman" w:hAnsi="Times New Roman"/>
                <w:bCs/>
              </w:rPr>
            </w:pPr>
            <w:r w:rsidRPr="00B70944">
              <w:rPr>
                <w:rFonts w:ascii="Times New Roman" w:hAnsi="Times New Roman"/>
                <w:bCs/>
              </w:rPr>
              <w:t>к/с 30101810000000000805</w:t>
            </w:r>
          </w:p>
          <w:p w:rsidR="00C853EC" w:rsidRPr="00B70944" w:rsidRDefault="00C853EC" w:rsidP="00C853EC">
            <w:pPr>
              <w:widowControl w:val="0"/>
              <w:spacing w:after="0" w:line="240" w:lineRule="auto"/>
              <w:rPr>
                <w:rFonts w:ascii="Times New Roman" w:hAnsi="Times New Roman"/>
                <w:bCs/>
              </w:rPr>
            </w:pPr>
          </w:p>
          <w:p w:rsidR="00C853EC" w:rsidRPr="00B70944" w:rsidRDefault="00C853EC" w:rsidP="00C853EC">
            <w:pPr>
              <w:widowControl w:val="0"/>
              <w:spacing w:after="0" w:line="240" w:lineRule="auto"/>
              <w:rPr>
                <w:rFonts w:ascii="Times New Roman" w:hAnsi="Times New Roman"/>
                <w:bCs/>
              </w:rPr>
            </w:pPr>
          </w:p>
          <w:p w:rsidR="00C853EC" w:rsidRPr="00B70944" w:rsidRDefault="00C853EC" w:rsidP="00C853EC">
            <w:pPr>
              <w:widowControl w:val="0"/>
              <w:spacing w:after="0" w:line="240" w:lineRule="auto"/>
              <w:rPr>
                <w:rFonts w:ascii="Times New Roman" w:hAnsi="Times New Roman"/>
                <w:bCs/>
              </w:rPr>
            </w:pPr>
          </w:p>
          <w:p w:rsidR="00C853EC" w:rsidRPr="00B70944" w:rsidRDefault="00C853EC" w:rsidP="00C853EC">
            <w:pPr>
              <w:widowControl w:val="0"/>
              <w:spacing w:after="0" w:line="240" w:lineRule="auto"/>
              <w:rPr>
                <w:rFonts w:ascii="Times New Roman" w:hAnsi="Times New Roman"/>
                <w:bCs/>
              </w:rPr>
            </w:pPr>
          </w:p>
          <w:p w:rsidR="00C853EC" w:rsidRPr="00B70944" w:rsidRDefault="00C853EC" w:rsidP="00C853EC">
            <w:pPr>
              <w:widowControl w:val="0"/>
              <w:spacing w:after="0" w:line="240" w:lineRule="auto"/>
              <w:rPr>
                <w:rFonts w:ascii="Times New Roman" w:hAnsi="Times New Roman"/>
                <w:bCs/>
              </w:rPr>
            </w:pPr>
          </w:p>
          <w:p w:rsidR="00C853EC" w:rsidRPr="00B70944" w:rsidRDefault="00C853EC" w:rsidP="00C853EC">
            <w:pPr>
              <w:widowControl w:val="0"/>
              <w:spacing w:after="0" w:line="240" w:lineRule="auto"/>
              <w:rPr>
                <w:rFonts w:ascii="Times New Roman" w:hAnsi="Times New Roman"/>
                <w:bCs/>
              </w:rPr>
            </w:pPr>
          </w:p>
          <w:p w:rsidR="00C853EC" w:rsidRPr="00B70944" w:rsidRDefault="00C853EC" w:rsidP="00C853EC">
            <w:pPr>
              <w:widowControl w:val="0"/>
              <w:spacing w:after="0" w:line="240" w:lineRule="auto"/>
              <w:rPr>
                <w:rFonts w:ascii="Times New Roman" w:hAnsi="Times New Roman"/>
                <w:bCs/>
              </w:rPr>
            </w:pPr>
          </w:p>
          <w:p w:rsidR="00C853EC" w:rsidRPr="00B70944" w:rsidRDefault="00C853EC" w:rsidP="00C853EC">
            <w:pPr>
              <w:widowControl w:val="0"/>
              <w:spacing w:after="0" w:line="240" w:lineRule="auto"/>
              <w:rPr>
                <w:rFonts w:ascii="Times New Roman" w:hAnsi="Times New Roman"/>
                <w:bCs/>
              </w:rPr>
            </w:pPr>
          </w:p>
          <w:p w:rsidR="00C853EC" w:rsidRPr="00B70944" w:rsidRDefault="00C853EC" w:rsidP="00C853EC">
            <w:pPr>
              <w:widowControl w:val="0"/>
              <w:spacing w:after="0" w:line="240" w:lineRule="auto"/>
              <w:rPr>
                <w:rFonts w:ascii="Times New Roman" w:hAnsi="Times New Roman"/>
                <w:bCs/>
              </w:rPr>
            </w:pPr>
          </w:p>
          <w:p w:rsidR="00C853EC" w:rsidRPr="00B70944" w:rsidRDefault="00C853EC" w:rsidP="00C853EC">
            <w:pPr>
              <w:widowControl w:val="0"/>
              <w:spacing w:after="0" w:line="240" w:lineRule="auto"/>
              <w:rPr>
                <w:rFonts w:ascii="Times New Roman" w:hAnsi="Times New Roman"/>
                <w:bCs/>
              </w:rPr>
            </w:pPr>
          </w:p>
          <w:p w:rsidR="00C853EC" w:rsidRPr="00B70944" w:rsidRDefault="00C853EC" w:rsidP="00C853EC">
            <w:pPr>
              <w:widowControl w:val="0"/>
              <w:spacing w:after="0" w:line="240" w:lineRule="auto"/>
              <w:rPr>
                <w:rFonts w:ascii="Times New Roman" w:hAnsi="Times New Roman"/>
                <w:bCs/>
              </w:rPr>
            </w:pPr>
          </w:p>
          <w:p w:rsidR="00C853EC" w:rsidRPr="00B70944" w:rsidRDefault="00C853EC" w:rsidP="00C853EC">
            <w:pPr>
              <w:widowControl w:val="0"/>
              <w:spacing w:after="0" w:line="240" w:lineRule="auto"/>
              <w:rPr>
                <w:rFonts w:ascii="Times New Roman" w:hAnsi="Times New Roman"/>
                <w:bCs/>
              </w:rPr>
            </w:pPr>
          </w:p>
          <w:p w:rsidR="00C853EC" w:rsidRPr="00B70944" w:rsidRDefault="00C853EC" w:rsidP="00C853EC">
            <w:pPr>
              <w:widowControl w:val="0"/>
              <w:spacing w:after="0" w:line="240" w:lineRule="auto"/>
              <w:rPr>
                <w:rFonts w:ascii="Times New Roman" w:hAnsi="Times New Roman"/>
                <w:bCs/>
              </w:rPr>
            </w:pPr>
          </w:p>
          <w:p w:rsidR="00C853EC" w:rsidRPr="00B70944" w:rsidRDefault="00C853EC" w:rsidP="00C853EC">
            <w:pPr>
              <w:widowControl w:val="0"/>
              <w:spacing w:after="0" w:line="240" w:lineRule="auto"/>
              <w:rPr>
                <w:rFonts w:ascii="Times New Roman" w:hAnsi="Times New Roman"/>
                <w:bCs/>
              </w:rPr>
            </w:pPr>
          </w:p>
          <w:p w:rsidR="00C853EC" w:rsidRPr="00B70944" w:rsidRDefault="00C853EC" w:rsidP="00C853EC">
            <w:pPr>
              <w:widowControl w:val="0"/>
              <w:spacing w:after="0" w:line="240" w:lineRule="auto"/>
              <w:rPr>
                <w:rFonts w:ascii="Times New Roman" w:hAnsi="Times New Roman"/>
                <w:bCs/>
              </w:rPr>
            </w:pPr>
          </w:p>
          <w:p w:rsidR="00C853EC" w:rsidRPr="00B70944" w:rsidRDefault="00C853EC" w:rsidP="00C853EC">
            <w:pPr>
              <w:widowControl w:val="0"/>
              <w:spacing w:after="0" w:line="240" w:lineRule="auto"/>
              <w:rPr>
                <w:rFonts w:ascii="Times New Roman" w:hAnsi="Times New Roman"/>
                <w:bCs/>
              </w:rPr>
            </w:pPr>
          </w:p>
          <w:p w:rsidR="00C853EC" w:rsidRPr="00B70944" w:rsidRDefault="00C853EC" w:rsidP="00C853EC">
            <w:pPr>
              <w:widowControl w:val="0"/>
              <w:spacing w:after="0" w:line="240" w:lineRule="auto"/>
              <w:rPr>
                <w:rFonts w:ascii="Times New Roman" w:hAnsi="Times New Roman"/>
                <w:bCs/>
              </w:rPr>
            </w:pPr>
          </w:p>
          <w:p w:rsidR="00C853EC" w:rsidRPr="00B70944" w:rsidRDefault="00C853EC" w:rsidP="00C853EC">
            <w:pPr>
              <w:widowControl w:val="0"/>
              <w:spacing w:after="0" w:line="240" w:lineRule="auto"/>
              <w:rPr>
                <w:rFonts w:ascii="Times New Roman" w:hAnsi="Times New Roman"/>
                <w:bCs/>
              </w:rPr>
            </w:pPr>
            <w:r>
              <w:rPr>
                <w:rFonts w:ascii="Times New Roman" w:hAnsi="Times New Roman"/>
                <w:bCs/>
              </w:rPr>
              <w:t>Д</w:t>
            </w:r>
            <w:r w:rsidRPr="00B70944">
              <w:rPr>
                <w:rFonts w:ascii="Times New Roman" w:hAnsi="Times New Roman"/>
                <w:bCs/>
              </w:rPr>
              <w:t>иректор</w:t>
            </w:r>
          </w:p>
          <w:p w:rsidR="00C853EC" w:rsidRPr="00B70944" w:rsidRDefault="00C853EC" w:rsidP="00C853EC">
            <w:pPr>
              <w:widowControl w:val="0"/>
              <w:spacing w:after="0" w:line="240" w:lineRule="auto"/>
              <w:rPr>
                <w:rFonts w:ascii="Times New Roman" w:hAnsi="Times New Roman"/>
                <w:bCs/>
              </w:rPr>
            </w:pPr>
          </w:p>
          <w:p w:rsidR="00C853EC" w:rsidRPr="00B70944" w:rsidRDefault="00C853EC" w:rsidP="00C853EC">
            <w:pPr>
              <w:widowControl w:val="0"/>
              <w:spacing w:after="0" w:line="240" w:lineRule="auto"/>
              <w:rPr>
                <w:rFonts w:ascii="Times New Roman" w:hAnsi="Times New Roman"/>
                <w:bCs/>
              </w:rPr>
            </w:pPr>
            <w:r w:rsidRPr="00B70944">
              <w:rPr>
                <w:rFonts w:ascii="Times New Roman" w:hAnsi="Times New Roman"/>
                <w:bCs/>
              </w:rPr>
              <w:t xml:space="preserve">_____________  </w:t>
            </w:r>
            <w:proofErr w:type="spellStart"/>
            <w:r w:rsidRPr="00B70944">
              <w:rPr>
                <w:rFonts w:ascii="Times New Roman" w:hAnsi="Times New Roman"/>
                <w:bCs/>
              </w:rPr>
              <w:t>А.М.Исламова</w:t>
            </w:r>
            <w:proofErr w:type="spellEnd"/>
          </w:p>
          <w:p w:rsidR="00C853EC" w:rsidRPr="00B70944" w:rsidRDefault="00C853EC" w:rsidP="00C853EC">
            <w:pPr>
              <w:widowControl w:val="0"/>
              <w:spacing w:after="0" w:line="240" w:lineRule="auto"/>
              <w:rPr>
                <w:rFonts w:ascii="Times New Roman" w:hAnsi="Times New Roman"/>
                <w:bCs/>
              </w:rPr>
            </w:pPr>
          </w:p>
          <w:p w:rsidR="00AC1780" w:rsidRPr="00D16190" w:rsidRDefault="00C853EC" w:rsidP="00C853EC">
            <w:pPr>
              <w:widowControl w:val="0"/>
              <w:spacing w:after="0" w:line="240" w:lineRule="auto"/>
              <w:rPr>
                <w:rFonts w:ascii="Times New Roman" w:hAnsi="Times New Roman"/>
                <w:bCs/>
              </w:rPr>
            </w:pPr>
            <w:r w:rsidRPr="00B70944">
              <w:rPr>
                <w:rFonts w:ascii="Times New Roman" w:hAnsi="Times New Roman"/>
                <w:bCs/>
              </w:rPr>
              <w:t>М.П.</w:t>
            </w:r>
          </w:p>
        </w:tc>
      </w:tr>
    </w:tbl>
    <w:p w:rsidR="00B06E6B" w:rsidRPr="00B06E6B" w:rsidRDefault="00B06E6B" w:rsidP="00B06E6B">
      <w:pPr>
        <w:suppressAutoHyphens w:val="0"/>
        <w:autoSpaceDE w:val="0"/>
        <w:autoSpaceDN w:val="0"/>
        <w:adjustRightInd w:val="0"/>
        <w:spacing w:after="0" w:line="240" w:lineRule="auto"/>
        <w:jc w:val="both"/>
        <w:rPr>
          <w:rFonts w:ascii="Times New Roman" w:hAnsi="Times New Roman"/>
          <w:kern w:val="0"/>
          <w:lang w:eastAsia="ru-RU"/>
        </w:rPr>
      </w:pPr>
    </w:p>
    <w:p w:rsidR="00B06E6B" w:rsidRPr="00B06E6B" w:rsidRDefault="00B06E6B" w:rsidP="00B06E6B">
      <w:pPr>
        <w:suppressAutoHyphens w:val="0"/>
        <w:autoSpaceDE w:val="0"/>
        <w:autoSpaceDN w:val="0"/>
        <w:adjustRightInd w:val="0"/>
        <w:spacing w:after="0" w:line="240" w:lineRule="auto"/>
        <w:jc w:val="both"/>
        <w:rPr>
          <w:rFonts w:ascii="Times New Roman" w:hAnsi="Times New Roman"/>
          <w:kern w:val="0"/>
          <w:lang w:eastAsia="ru-RU"/>
        </w:rPr>
      </w:pPr>
    </w:p>
    <w:p w:rsidR="00B06E6B" w:rsidRDefault="00B06E6B" w:rsidP="00B06E6B">
      <w:pPr>
        <w:suppressAutoHyphens w:val="0"/>
        <w:autoSpaceDE w:val="0"/>
        <w:autoSpaceDN w:val="0"/>
        <w:adjustRightInd w:val="0"/>
        <w:spacing w:after="0" w:line="240" w:lineRule="auto"/>
        <w:jc w:val="both"/>
        <w:rPr>
          <w:rFonts w:ascii="Times New Roman" w:hAnsi="Times New Roman"/>
          <w:kern w:val="0"/>
          <w:lang w:eastAsia="ru-RU"/>
        </w:rPr>
      </w:pPr>
    </w:p>
    <w:p w:rsidR="009E05B6" w:rsidRDefault="009E05B6" w:rsidP="00B06E6B">
      <w:pPr>
        <w:suppressAutoHyphens w:val="0"/>
        <w:autoSpaceDE w:val="0"/>
        <w:autoSpaceDN w:val="0"/>
        <w:adjustRightInd w:val="0"/>
        <w:spacing w:after="0" w:line="240" w:lineRule="auto"/>
        <w:jc w:val="both"/>
        <w:rPr>
          <w:rFonts w:ascii="Times New Roman" w:hAnsi="Times New Roman"/>
          <w:kern w:val="0"/>
          <w:lang w:eastAsia="ru-RU"/>
        </w:rPr>
      </w:pPr>
    </w:p>
    <w:p w:rsidR="009E05B6" w:rsidRDefault="009E05B6" w:rsidP="00B06E6B">
      <w:pPr>
        <w:suppressAutoHyphens w:val="0"/>
        <w:autoSpaceDE w:val="0"/>
        <w:autoSpaceDN w:val="0"/>
        <w:adjustRightInd w:val="0"/>
        <w:spacing w:after="0" w:line="240" w:lineRule="auto"/>
        <w:jc w:val="both"/>
        <w:rPr>
          <w:rFonts w:ascii="Times New Roman" w:hAnsi="Times New Roman"/>
          <w:kern w:val="0"/>
          <w:lang w:eastAsia="ru-RU"/>
        </w:rPr>
      </w:pPr>
    </w:p>
    <w:p w:rsidR="009E05B6" w:rsidRDefault="009E05B6" w:rsidP="00B06E6B">
      <w:pPr>
        <w:suppressAutoHyphens w:val="0"/>
        <w:autoSpaceDE w:val="0"/>
        <w:autoSpaceDN w:val="0"/>
        <w:adjustRightInd w:val="0"/>
        <w:spacing w:after="0" w:line="240" w:lineRule="auto"/>
        <w:jc w:val="both"/>
        <w:rPr>
          <w:rFonts w:ascii="Times New Roman" w:hAnsi="Times New Roman"/>
          <w:kern w:val="0"/>
          <w:lang w:eastAsia="ru-RU"/>
        </w:rPr>
      </w:pPr>
    </w:p>
    <w:p w:rsidR="009E05B6" w:rsidRDefault="009E05B6" w:rsidP="00B06E6B">
      <w:pPr>
        <w:suppressAutoHyphens w:val="0"/>
        <w:autoSpaceDE w:val="0"/>
        <w:autoSpaceDN w:val="0"/>
        <w:adjustRightInd w:val="0"/>
        <w:spacing w:after="0" w:line="240" w:lineRule="auto"/>
        <w:jc w:val="both"/>
        <w:rPr>
          <w:rFonts w:ascii="Times New Roman" w:hAnsi="Times New Roman"/>
          <w:kern w:val="0"/>
          <w:lang w:eastAsia="ru-RU"/>
        </w:rPr>
      </w:pPr>
    </w:p>
    <w:p w:rsidR="009E05B6" w:rsidRDefault="009E05B6" w:rsidP="00B06E6B">
      <w:pPr>
        <w:suppressAutoHyphens w:val="0"/>
        <w:autoSpaceDE w:val="0"/>
        <w:autoSpaceDN w:val="0"/>
        <w:adjustRightInd w:val="0"/>
        <w:spacing w:after="0" w:line="240" w:lineRule="auto"/>
        <w:jc w:val="both"/>
        <w:rPr>
          <w:rFonts w:ascii="Times New Roman" w:hAnsi="Times New Roman"/>
          <w:kern w:val="0"/>
          <w:lang w:eastAsia="ru-RU"/>
        </w:rPr>
      </w:pPr>
    </w:p>
    <w:p w:rsidR="009E05B6" w:rsidRDefault="009E05B6" w:rsidP="00B06E6B">
      <w:pPr>
        <w:suppressAutoHyphens w:val="0"/>
        <w:autoSpaceDE w:val="0"/>
        <w:autoSpaceDN w:val="0"/>
        <w:adjustRightInd w:val="0"/>
        <w:spacing w:after="0" w:line="240" w:lineRule="auto"/>
        <w:jc w:val="both"/>
        <w:rPr>
          <w:rFonts w:ascii="Times New Roman" w:hAnsi="Times New Roman"/>
          <w:kern w:val="0"/>
          <w:lang w:eastAsia="ru-RU"/>
        </w:rPr>
      </w:pPr>
    </w:p>
    <w:p w:rsidR="009E05B6" w:rsidRDefault="009E05B6" w:rsidP="00B06E6B">
      <w:pPr>
        <w:suppressAutoHyphens w:val="0"/>
        <w:autoSpaceDE w:val="0"/>
        <w:autoSpaceDN w:val="0"/>
        <w:adjustRightInd w:val="0"/>
        <w:spacing w:after="0" w:line="240" w:lineRule="auto"/>
        <w:jc w:val="both"/>
        <w:rPr>
          <w:rFonts w:ascii="Times New Roman" w:hAnsi="Times New Roman"/>
          <w:kern w:val="0"/>
          <w:lang w:eastAsia="ru-RU"/>
        </w:rPr>
      </w:pPr>
    </w:p>
    <w:p w:rsidR="009E05B6" w:rsidRDefault="009E05B6" w:rsidP="00B06E6B">
      <w:pPr>
        <w:suppressAutoHyphens w:val="0"/>
        <w:autoSpaceDE w:val="0"/>
        <w:autoSpaceDN w:val="0"/>
        <w:adjustRightInd w:val="0"/>
        <w:spacing w:after="0" w:line="240" w:lineRule="auto"/>
        <w:jc w:val="both"/>
        <w:rPr>
          <w:rFonts w:ascii="Times New Roman" w:hAnsi="Times New Roman"/>
          <w:kern w:val="0"/>
          <w:lang w:eastAsia="ru-RU"/>
        </w:rPr>
      </w:pPr>
    </w:p>
    <w:p w:rsidR="009E05B6" w:rsidRDefault="009E05B6" w:rsidP="00B06E6B">
      <w:pPr>
        <w:suppressAutoHyphens w:val="0"/>
        <w:autoSpaceDE w:val="0"/>
        <w:autoSpaceDN w:val="0"/>
        <w:adjustRightInd w:val="0"/>
        <w:spacing w:after="0" w:line="240" w:lineRule="auto"/>
        <w:jc w:val="both"/>
        <w:rPr>
          <w:rFonts w:ascii="Times New Roman" w:hAnsi="Times New Roman"/>
          <w:kern w:val="0"/>
          <w:lang w:eastAsia="ru-RU"/>
        </w:rPr>
      </w:pPr>
    </w:p>
    <w:p w:rsidR="009E05B6" w:rsidRDefault="009E05B6" w:rsidP="00B06E6B">
      <w:pPr>
        <w:suppressAutoHyphens w:val="0"/>
        <w:autoSpaceDE w:val="0"/>
        <w:autoSpaceDN w:val="0"/>
        <w:adjustRightInd w:val="0"/>
        <w:spacing w:after="0" w:line="240" w:lineRule="auto"/>
        <w:jc w:val="both"/>
        <w:rPr>
          <w:rFonts w:ascii="Times New Roman" w:hAnsi="Times New Roman"/>
          <w:kern w:val="0"/>
          <w:lang w:eastAsia="ru-RU"/>
        </w:rPr>
      </w:pPr>
    </w:p>
    <w:p w:rsidR="009E05B6" w:rsidRDefault="009E05B6" w:rsidP="00B06E6B">
      <w:pPr>
        <w:suppressAutoHyphens w:val="0"/>
        <w:autoSpaceDE w:val="0"/>
        <w:autoSpaceDN w:val="0"/>
        <w:adjustRightInd w:val="0"/>
        <w:spacing w:after="0" w:line="240" w:lineRule="auto"/>
        <w:jc w:val="both"/>
        <w:rPr>
          <w:rFonts w:ascii="Times New Roman" w:hAnsi="Times New Roman"/>
          <w:kern w:val="0"/>
          <w:lang w:eastAsia="ru-RU"/>
        </w:rPr>
      </w:pPr>
    </w:p>
    <w:p w:rsidR="009E05B6" w:rsidRDefault="009E05B6" w:rsidP="00B06E6B">
      <w:pPr>
        <w:suppressAutoHyphens w:val="0"/>
        <w:autoSpaceDE w:val="0"/>
        <w:autoSpaceDN w:val="0"/>
        <w:adjustRightInd w:val="0"/>
        <w:spacing w:after="0" w:line="240" w:lineRule="auto"/>
        <w:jc w:val="both"/>
        <w:rPr>
          <w:rFonts w:ascii="Times New Roman" w:hAnsi="Times New Roman"/>
          <w:kern w:val="0"/>
          <w:lang w:eastAsia="ru-RU"/>
        </w:rPr>
      </w:pPr>
    </w:p>
    <w:p w:rsidR="009E05B6" w:rsidRDefault="009E05B6" w:rsidP="00B06E6B">
      <w:pPr>
        <w:suppressAutoHyphens w:val="0"/>
        <w:autoSpaceDE w:val="0"/>
        <w:autoSpaceDN w:val="0"/>
        <w:adjustRightInd w:val="0"/>
        <w:spacing w:after="0" w:line="240" w:lineRule="auto"/>
        <w:jc w:val="both"/>
        <w:rPr>
          <w:rFonts w:ascii="Times New Roman" w:hAnsi="Times New Roman"/>
          <w:kern w:val="0"/>
          <w:lang w:eastAsia="ru-RU"/>
        </w:rPr>
      </w:pPr>
    </w:p>
    <w:p w:rsidR="009E05B6" w:rsidRDefault="009E05B6" w:rsidP="00B06E6B">
      <w:pPr>
        <w:suppressAutoHyphens w:val="0"/>
        <w:autoSpaceDE w:val="0"/>
        <w:autoSpaceDN w:val="0"/>
        <w:adjustRightInd w:val="0"/>
        <w:spacing w:after="0" w:line="240" w:lineRule="auto"/>
        <w:jc w:val="both"/>
        <w:rPr>
          <w:rFonts w:ascii="Times New Roman" w:hAnsi="Times New Roman"/>
          <w:kern w:val="0"/>
          <w:lang w:eastAsia="ru-RU"/>
        </w:rPr>
      </w:pPr>
    </w:p>
    <w:p w:rsidR="009E05B6" w:rsidRDefault="009E05B6" w:rsidP="00B06E6B">
      <w:pPr>
        <w:suppressAutoHyphens w:val="0"/>
        <w:autoSpaceDE w:val="0"/>
        <w:autoSpaceDN w:val="0"/>
        <w:adjustRightInd w:val="0"/>
        <w:spacing w:after="0" w:line="240" w:lineRule="auto"/>
        <w:jc w:val="both"/>
        <w:rPr>
          <w:rFonts w:ascii="Times New Roman" w:hAnsi="Times New Roman"/>
          <w:kern w:val="0"/>
          <w:lang w:eastAsia="ru-RU"/>
        </w:rPr>
      </w:pPr>
    </w:p>
    <w:p w:rsidR="009E05B6" w:rsidRDefault="009E05B6" w:rsidP="00B06E6B">
      <w:pPr>
        <w:suppressAutoHyphens w:val="0"/>
        <w:autoSpaceDE w:val="0"/>
        <w:autoSpaceDN w:val="0"/>
        <w:adjustRightInd w:val="0"/>
        <w:spacing w:after="0" w:line="240" w:lineRule="auto"/>
        <w:jc w:val="both"/>
        <w:rPr>
          <w:rFonts w:ascii="Times New Roman" w:hAnsi="Times New Roman"/>
          <w:kern w:val="0"/>
          <w:lang w:eastAsia="ru-RU"/>
        </w:rPr>
      </w:pPr>
    </w:p>
    <w:p w:rsidR="009E05B6" w:rsidRDefault="009E05B6" w:rsidP="00B06E6B">
      <w:pPr>
        <w:suppressAutoHyphens w:val="0"/>
        <w:autoSpaceDE w:val="0"/>
        <w:autoSpaceDN w:val="0"/>
        <w:adjustRightInd w:val="0"/>
        <w:spacing w:after="0" w:line="240" w:lineRule="auto"/>
        <w:jc w:val="both"/>
        <w:rPr>
          <w:rFonts w:ascii="Times New Roman" w:hAnsi="Times New Roman"/>
          <w:kern w:val="0"/>
          <w:lang w:eastAsia="ru-RU"/>
        </w:rPr>
      </w:pPr>
    </w:p>
    <w:p w:rsidR="009E05B6" w:rsidRDefault="009E05B6" w:rsidP="00B06E6B">
      <w:pPr>
        <w:suppressAutoHyphens w:val="0"/>
        <w:autoSpaceDE w:val="0"/>
        <w:autoSpaceDN w:val="0"/>
        <w:adjustRightInd w:val="0"/>
        <w:spacing w:after="0" w:line="240" w:lineRule="auto"/>
        <w:jc w:val="both"/>
        <w:rPr>
          <w:rFonts w:ascii="Times New Roman" w:hAnsi="Times New Roman"/>
          <w:kern w:val="0"/>
          <w:lang w:eastAsia="ru-RU"/>
        </w:rPr>
      </w:pPr>
    </w:p>
    <w:p w:rsidR="009E05B6" w:rsidRDefault="009E05B6" w:rsidP="00B06E6B">
      <w:pPr>
        <w:suppressAutoHyphens w:val="0"/>
        <w:autoSpaceDE w:val="0"/>
        <w:autoSpaceDN w:val="0"/>
        <w:adjustRightInd w:val="0"/>
        <w:spacing w:after="0" w:line="240" w:lineRule="auto"/>
        <w:jc w:val="both"/>
        <w:rPr>
          <w:rFonts w:ascii="Times New Roman" w:hAnsi="Times New Roman"/>
          <w:kern w:val="0"/>
          <w:lang w:eastAsia="ru-RU"/>
        </w:rPr>
      </w:pPr>
    </w:p>
    <w:p w:rsidR="009E05B6" w:rsidRDefault="009E05B6" w:rsidP="00B06E6B">
      <w:pPr>
        <w:suppressAutoHyphens w:val="0"/>
        <w:autoSpaceDE w:val="0"/>
        <w:autoSpaceDN w:val="0"/>
        <w:adjustRightInd w:val="0"/>
        <w:spacing w:after="0" w:line="240" w:lineRule="auto"/>
        <w:jc w:val="both"/>
        <w:rPr>
          <w:rFonts w:ascii="Times New Roman" w:hAnsi="Times New Roman"/>
          <w:kern w:val="0"/>
          <w:lang w:eastAsia="ru-RU"/>
        </w:rPr>
      </w:pPr>
    </w:p>
    <w:p w:rsidR="009E05B6" w:rsidRDefault="009E05B6" w:rsidP="00B06E6B">
      <w:pPr>
        <w:suppressAutoHyphens w:val="0"/>
        <w:autoSpaceDE w:val="0"/>
        <w:autoSpaceDN w:val="0"/>
        <w:adjustRightInd w:val="0"/>
        <w:spacing w:after="0" w:line="240" w:lineRule="auto"/>
        <w:jc w:val="both"/>
        <w:rPr>
          <w:rFonts w:ascii="Times New Roman" w:hAnsi="Times New Roman"/>
          <w:kern w:val="0"/>
          <w:lang w:eastAsia="ru-RU"/>
        </w:rPr>
      </w:pPr>
    </w:p>
    <w:p w:rsidR="009E05B6" w:rsidRDefault="009E05B6" w:rsidP="00B06E6B">
      <w:pPr>
        <w:suppressAutoHyphens w:val="0"/>
        <w:autoSpaceDE w:val="0"/>
        <w:autoSpaceDN w:val="0"/>
        <w:adjustRightInd w:val="0"/>
        <w:spacing w:after="0" w:line="240" w:lineRule="auto"/>
        <w:jc w:val="both"/>
        <w:rPr>
          <w:rFonts w:ascii="Times New Roman" w:hAnsi="Times New Roman"/>
          <w:kern w:val="0"/>
          <w:lang w:eastAsia="ru-RU"/>
        </w:rPr>
      </w:pPr>
    </w:p>
    <w:p w:rsidR="00C853EC" w:rsidRDefault="00C853EC" w:rsidP="00B06E6B">
      <w:pPr>
        <w:suppressAutoHyphens w:val="0"/>
        <w:spacing w:after="0" w:line="240" w:lineRule="auto"/>
        <w:jc w:val="right"/>
        <w:rPr>
          <w:rFonts w:ascii="Times New Roman" w:hAnsi="Times New Roman"/>
          <w:kern w:val="0"/>
          <w:sz w:val="24"/>
          <w:szCs w:val="24"/>
          <w:lang w:eastAsia="ru-RU"/>
        </w:rPr>
        <w:sectPr w:rsidR="00C853EC" w:rsidSect="00C1280F">
          <w:footerReference w:type="even" r:id="rId15"/>
          <w:footerReference w:type="default" r:id="rId16"/>
          <w:pgSz w:w="11906" w:h="16838"/>
          <w:pgMar w:top="567" w:right="567" w:bottom="851" w:left="1134" w:header="181" w:footer="85" w:gutter="0"/>
          <w:cols w:space="708"/>
          <w:docGrid w:linePitch="360"/>
        </w:sectPr>
      </w:pPr>
    </w:p>
    <w:p w:rsidR="00B06E6B" w:rsidRPr="001D1C0D" w:rsidRDefault="00B06E6B" w:rsidP="00B06E6B">
      <w:pPr>
        <w:suppressAutoHyphens w:val="0"/>
        <w:spacing w:after="0" w:line="240" w:lineRule="auto"/>
        <w:jc w:val="right"/>
        <w:rPr>
          <w:rFonts w:ascii="Times New Roman" w:hAnsi="Times New Roman"/>
          <w:kern w:val="0"/>
          <w:lang w:eastAsia="ru-RU"/>
        </w:rPr>
      </w:pPr>
      <w:r w:rsidRPr="001D1C0D">
        <w:rPr>
          <w:rFonts w:ascii="Times New Roman" w:hAnsi="Times New Roman"/>
          <w:kern w:val="0"/>
          <w:lang w:eastAsia="ru-RU"/>
        </w:rPr>
        <w:lastRenderedPageBreak/>
        <w:t>Приложение №1</w:t>
      </w:r>
    </w:p>
    <w:p w:rsidR="00B06E6B" w:rsidRPr="001D1C0D" w:rsidRDefault="00B06E6B" w:rsidP="00B06E6B">
      <w:pPr>
        <w:suppressAutoHyphens w:val="0"/>
        <w:spacing w:after="0" w:line="240" w:lineRule="auto"/>
        <w:jc w:val="right"/>
        <w:rPr>
          <w:rFonts w:ascii="Times New Roman" w:hAnsi="Times New Roman"/>
          <w:kern w:val="0"/>
          <w:lang w:eastAsia="ru-RU"/>
        </w:rPr>
      </w:pPr>
      <w:r w:rsidRPr="001D1C0D">
        <w:rPr>
          <w:rFonts w:ascii="Times New Roman" w:hAnsi="Times New Roman"/>
          <w:kern w:val="0"/>
          <w:lang w:eastAsia="ru-RU"/>
        </w:rPr>
        <w:t>к контракту №</w:t>
      </w:r>
      <w:r w:rsidR="00C853EC" w:rsidRPr="001D1C0D">
        <w:rPr>
          <w:rFonts w:ascii="Times New Roman" w:hAnsi="Times New Roman"/>
          <w:kern w:val="0"/>
          <w:lang w:eastAsia="ru-RU"/>
        </w:rPr>
        <w:t xml:space="preserve"> </w:t>
      </w:r>
      <w:r w:rsidR="00A908DF">
        <w:rPr>
          <w:rFonts w:ascii="Times New Roman" w:hAnsi="Times New Roman"/>
          <w:kern w:val="0"/>
          <w:lang w:eastAsia="ru-RU"/>
        </w:rPr>
        <w:t>69</w:t>
      </w:r>
      <w:r w:rsidR="00C853EC" w:rsidRPr="001D1C0D">
        <w:rPr>
          <w:rFonts w:ascii="Times New Roman" w:hAnsi="Times New Roman"/>
          <w:kern w:val="0"/>
          <w:lang w:eastAsia="ru-RU"/>
        </w:rPr>
        <w:t xml:space="preserve"> от «     »</w:t>
      </w:r>
      <w:r w:rsidRPr="001D1C0D">
        <w:rPr>
          <w:rFonts w:ascii="Times New Roman" w:hAnsi="Times New Roman"/>
          <w:kern w:val="0"/>
          <w:lang w:eastAsia="ru-RU"/>
        </w:rPr>
        <w:t>________ 20</w:t>
      </w:r>
      <w:r w:rsidR="002F2A57" w:rsidRPr="001D1C0D">
        <w:rPr>
          <w:rFonts w:ascii="Times New Roman" w:hAnsi="Times New Roman"/>
          <w:kern w:val="0"/>
          <w:lang w:eastAsia="ru-RU"/>
        </w:rPr>
        <w:t>2</w:t>
      </w:r>
      <w:r w:rsidR="00FE5D7C" w:rsidRPr="001D1C0D">
        <w:rPr>
          <w:rFonts w:ascii="Times New Roman" w:hAnsi="Times New Roman"/>
          <w:kern w:val="0"/>
          <w:lang w:eastAsia="ru-RU"/>
        </w:rPr>
        <w:t>4</w:t>
      </w:r>
      <w:r w:rsidRPr="001D1C0D">
        <w:rPr>
          <w:rFonts w:ascii="Times New Roman" w:hAnsi="Times New Roman"/>
          <w:kern w:val="0"/>
          <w:lang w:eastAsia="ru-RU"/>
        </w:rPr>
        <w:t xml:space="preserve"> г.</w:t>
      </w:r>
    </w:p>
    <w:p w:rsidR="00B06E6B" w:rsidRPr="00B06E6B" w:rsidRDefault="00B06E6B" w:rsidP="00B06E6B">
      <w:pPr>
        <w:suppressAutoHyphens w:val="0"/>
        <w:spacing w:after="0" w:line="240" w:lineRule="auto"/>
        <w:jc w:val="center"/>
        <w:rPr>
          <w:rFonts w:ascii="Times New Roman" w:hAnsi="Times New Roman"/>
          <w:b/>
          <w:kern w:val="0"/>
          <w:sz w:val="24"/>
          <w:szCs w:val="24"/>
          <w:lang w:eastAsia="ru-RU"/>
        </w:rPr>
      </w:pPr>
    </w:p>
    <w:p w:rsidR="00B06E6B" w:rsidRPr="00B06E6B" w:rsidRDefault="00B06E6B" w:rsidP="00B06E6B">
      <w:pPr>
        <w:suppressAutoHyphens w:val="0"/>
        <w:spacing w:after="0" w:line="240" w:lineRule="auto"/>
        <w:jc w:val="center"/>
        <w:rPr>
          <w:rFonts w:ascii="Times New Roman" w:hAnsi="Times New Roman"/>
          <w:b/>
          <w:kern w:val="0"/>
          <w:sz w:val="24"/>
          <w:szCs w:val="24"/>
          <w:lang w:eastAsia="ru-RU"/>
        </w:rPr>
      </w:pPr>
    </w:p>
    <w:p w:rsidR="00B06E6B" w:rsidRPr="00B06E6B" w:rsidRDefault="00B06E6B" w:rsidP="00B06E6B">
      <w:pPr>
        <w:widowControl w:val="0"/>
        <w:suppressAutoHyphens w:val="0"/>
        <w:autoSpaceDE w:val="0"/>
        <w:autoSpaceDN w:val="0"/>
        <w:adjustRightInd w:val="0"/>
        <w:spacing w:after="0" w:line="240" w:lineRule="auto"/>
        <w:jc w:val="center"/>
        <w:rPr>
          <w:rFonts w:ascii="Times New Roman" w:hAnsi="Times New Roman"/>
          <w:b/>
          <w:kern w:val="0"/>
          <w:lang w:eastAsia="ru-RU"/>
        </w:rPr>
      </w:pPr>
      <w:r w:rsidRPr="00B06E6B">
        <w:rPr>
          <w:rFonts w:ascii="Times New Roman" w:hAnsi="Times New Roman"/>
          <w:b/>
          <w:kern w:val="0"/>
          <w:lang w:eastAsia="ru-RU"/>
        </w:rPr>
        <w:t>СПЕЦИФИКАЦИЯ</w:t>
      </w:r>
    </w:p>
    <w:p w:rsidR="00B06E6B" w:rsidRPr="00B06E6B" w:rsidRDefault="00B06E6B" w:rsidP="00B06E6B">
      <w:pPr>
        <w:widowControl w:val="0"/>
        <w:suppressAutoHyphens w:val="0"/>
        <w:autoSpaceDE w:val="0"/>
        <w:autoSpaceDN w:val="0"/>
        <w:adjustRightInd w:val="0"/>
        <w:spacing w:after="0" w:line="240" w:lineRule="auto"/>
        <w:jc w:val="center"/>
        <w:rPr>
          <w:rFonts w:ascii="Times New Roman" w:hAnsi="Times New Roman"/>
          <w:b/>
          <w:kern w:val="0"/>
          <w:lang w:eastAsia="ru-RU"/>
        </w:rPr>
      </w:pPr>
      <w:r w:rsidRPr="00B06E6B">
        <w:rPr>
          <w:rFonts w:ascii="Times New Roman" w:hAnsi="Times New Roman"/>
          <w:b/>
          <w:kern w:val="0"/>
          <w:lang w:eastAsia="ru-RU"/>
        </w:rPr>
        <w:t xml:space="preserve">на оказание услуг по организации питания </w:t>
      </w:r>
      <w:r w:rsidR="002934F2">
        <w:rPr>
          <w:rFonts w:ascii="Times New Roman" w:hAnsi="Times New Roman"/>
          <w:b/>
          <w:kern w:val="0"/>
          <w:lang w:eastAsia="ru-RU"/>
        </w:rPr>
        <w:t>детей</w:t>
      </w:r>
      <w:r w:rsidRPr="00B06E6B">
        <w:rPr>
          <w:rFonts w:ascii="Times New Roman" w:hAnsi="Times New Roman"/>
          <w:b/>
          <w:kern w:val="0"/>
          <w:lang w:eastAsia="ru-RU"/>
        </w:rPr>
        <w:t xml:space="preserve"> на </w:t>
      </w:r>
      <w:r w:rsidR="00FE5D7C">
        <w:rPr>
          <w:rFonts w:ascii="Times New Roman" w:hAnsi="Times New Roman"/>
          <w:b/>
          <w:kern w:val="0"/>
          <w:lang w:eastAsia="ru-RU"/>
        </w:rPr>
        <w:t>2</w:t>
      </w:r>
      <w:r w:rsidR="00AC1780">
        <w:rPr>
          <w:rFonts w:ascii="Times New Roman" w:hAnsi="Times New Roman"/>
          <w:b/>
          <w:kern w:val="0"/>
          <w:lang w:eastAsia="ru-RU"/>
        </w:rPr>
        <w:t xml:space="preserve"> полугодие 202</w:t>
      </w:r>
      <w:r w:rsidR="00DE6D5D">
        <w:rPr>
          <w:rFonts w:ascii="Times New Roman" w:hAnsi="Times New Roman"/>
          <w:b/>
          <w:kern w:val="0"/>
          <w:lang w:eastAsia="ru-RU"/>
        </w:rPr>
        <w:t>4</w:t>
      </w:r>
      <w:r w:rsidRPr="00B06E6B">
        <w:rPr>
          <w:rFonts w:ascii="Times New Roman" w:hAnsi="Times New Roman"/>
          <w:b/>
          <w:kern w:val="0"/>
          <w:lang w:eastAsia="ru-RU"/>
        </w:rPr>
        <w:t xml:space="preserve"> года </w:t>
      </w:r>
    </w:p>
    <w:p w:rsidR="00B06E6B" w:rsidRPr="00B06E6B" w:rsidRDefault="00B06E6B" w:rsidP="00B06E6B">
      <w:pPr>
        <w:suppressAutoHyphens w:val="0"/>
        <w:spacing w:after="0" w:line="240" w:lineRule="auto"/>
        <w:jc w:val="center"/>
        <w:rPr>
          <w:rFonts w:ascii="Times New Roman" w:hAnsi="Times New Roman"/>
          <w:b/>
          <w:kern w:val="0"/>
          <w:sz w:val="24"/>
          <w:szCs w:val="24"/>
          <w:lang w:eastAsia="ru-RU"/>
        </w:rPr>
      </w:pPr>
    </w:p>
    <w:tbl>
      <w:tblPr>
        <w:tblW w:w="16019" w:type="dxa"/>
        <w:tblInd w:w="-431" w:type="dxa"/>
        <w:tblLayout w:type="fixed"/>
        <w:tblLook w:val="04A0" w:firstRow="1" w:lastRow="0" w:firstColumn="1" w:lastColumn="0" w:noHBand="0" w:noVBand="1"/>
      </w:tblPr>
      <w:tblGrid>
        <w:gridCol w:w="568"/>
        <w:gridCol w:w="1559"/>
        <w:gridCol w:w="5954"/>
        <w:gridCol w:w="1276"/>
        <w:gridCol w:w="1275"/>
        <w:gridCol w:w="993"/>
        <w:gridCol w:w="992"/>
        <w:gridCol w:w="1701"/>
        <w:gridCol w:w="1701"/>
      </w:tblGrid>
      <w:tr w:rsidR="00A908DF" w:rsidRPr="00851AD7" w:rsidTr="006A3FC3">
        <w:trPr>
          <w:trHeight w:val="1590"/>
        </w:trPr>
        <w:tc>
          <w:tcPr>
            <w:tcW w:w="568"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A908DF" w:rsidRPr="00851AD7" w:rsidRDefault="00A908DF" w:rsidP="006A3FC3">
            <w:pPr>
              <w:spacing w:after="0" w:line="240" w:lineRule="auto"/>
              <w:jc w:val="center"/>
              <w:rPr>
                <w:rFonts w:ascii="Times New Roman" w:hAnsi="Times New Roman"/>
                <w:b/>
                <w:bCs/>
                <w:color w:val="000000"/>
                <w:sz w:val="20"/>
                <w:szCs w:val="20"/>
                <w:lang w:eastAsia="ru-RU"/>
              </w:rPr>
            </w:pPr>
            <w:r w:rsidRPr="00851AD7">
              <w:rPr>
                <w:rFonts w:ascii="Times New Roman" w:hAnsi="Times New Roman"/>
                <w:b/>
                <w:bCs/>
                <w:color w:val="000000"/>
                <w:sz w:val="20"/>
                <w:szCs w:val="20"/>
                <w:lang w:eastAsia="ru-RU"/>
              </w:rPr>
              <w:t xml:space="preserve">№ </w:t>
            </w:r>
            <w:proofErr w:type="gramStart"/>
            <w:r w:rsidRPr="00851AD7">
              <w:rPr>
                <w:rFonts w:ascii="Times New Roman" w:hAnsi="Times New Roman"/>
                <w:b/>
                <w:bCs/>
                <w:color w:val="000000"/>
                <w:sz w:val="20"/>
                <w:szCs w:val="20"/>
                <w:lang w:eastAsia="ru-RU"/>
              </w:rPr>
              <w:t>п</w:t>
            </w:r>
            <w:proofErr w:type="gramEnd"/>
            <w:r w:rsidRPr="00851AD7">
              <w:rPr>
                <w:rFonts w:ascii="Times New Roman" w:hAnsi="Times New Roman"/>
                <w:b/>
                <w:bCs/>
                <w:color w:val="000000"/>
                <w:sz w:val="20"/>
                <w:szCs w:val="20"/>
                <w:lang w:eastAsia="ru-RU"/>
              </w:rPr>
              <w:t>/п</w:t>
            </w:r>
          </w:p>
        </w:tc>
        <w:tc>
          <w:tcPr>
            <w:tcW w:w="1559" w:type="dxa"/>
            <w:tcBorders>
              <w:top w:val="single" w:sz="4" w:space="0" w:color="auto"/>
              <w:left w:val="nil"/>
              <w:bottom w:val="single" w:sz="4" w:space="0" w:color="auto"/>
              <w:right w:val="single" w:sz="4" w:space="0" w:color="auto"/>
            </w:tcBorders>
            <w:shd w:val="clear" w:color="000000" w:fill="DDEBF7"/>
            <w:vAlign w:val="center"/>
            <w:hideMark/>
          </w:tcPr>
          <w:p w:rsidR="00A908DF" w:rsidRPr="00851AD7" w:rsidRDefault="00A908DF" w:rsidP="006A3FC3">
            <w:pPr>
              <w:spacing w:after="0" w:line="240" w:lineRule="auto"/>
              <w:jc w:val="center"/>
              <w:rPr>
                <w:rFonts w:ascii="Times New Roman" w:hAnsi="Times New Roman"/>
                <w:b/>
                <w:bCs/>
                <w:color w:val="000000"/>
                <w:sz w:val="20"/>
                <w:szCs w:val="20"/>
                <w:lang w:eastAsia="ru-RU"/>
              </w:rPr>
            </w:pPr>
            <w:r w:rsidRPr="00851AD7">
              <w:rPr>
                <w:rFonts w:ascii="Times New Roman" w:hAnsi="Times New Roman"/>
                <w:b/>
                <w:bCs/>
                <w:color w:val="000000"/>
                <w:sz w:val="20"/>
                <w:szCs w:val="20"/>
                <w:lang w:eastAsia="ru-RU"/>
              </w:rPr>
              <w:t>Наименование услуги</w:t>
            </w:r>
          </w:p>
        </w:tc>
        <w:tc>
          <w:tcPr>
            <w:tcW w:w="5954" w:type="dxa"/>
            <w:tcBorders>
              <w:top w:val="single" w:sz="4" w:space="0" w:color="auto"/>
              <w:left w:val="nil"/>
              <w:bottom w:val="single" w:sz="4" w:space="0" w:color="auto"/>
              <w:right w:val="single" w:sz="4" w:space="0" w:color="auto"/>
            </w:tcBorders>
            <w:shd w:val="clear" w:color="000000" w:fill="DDEBF7"/>
            <w:vAlign w:val="center"/>
            <w:hideMark/>
          </w:tcPr>
          <w:p w:rsidR="00A908DF" w:rsidRPr="00851AD7" w:rsidRDefault="00A908DF" w:rsidP="006A3FC3">
            <w:pPr>
              <w:spacing w:after="0" w:line="240" w:lineRule="auto"/>
              <w:jc w:val="center"/>
              <w:rPr>
                <w:rFonts w:ascii="Times New Roman" w:hAnsi="Times New Roman"/>
                <w:b/>
                <w:bCs/>
                <w:color w:val="000000"/>
                <w:sz w:val="20"/>
                <w:szCs w:val="20"/>
                <w:lang w:eastAsia="ru-RU"/>
              </w:rPr>
            </w:pPr>
            <w:r w:rsidRPr="00851AD7">
              <w:rPr>
                <w:rFonts w:ascii="Times New Roman" w:hAnsi="Times New Roman"/>
                <w:b/>
                <w:bCs/>
                <w:color w:val="000000"/>
                <w:sz w:val="20"/>
                <w:szCs w:val="20"/>
                <w:lang w:eastAsia="ru-RU"/>
              </w:rPr>
              <w:t xml:space="preserve">Требования к качеству и организации услуг </w:t>
            </w:r>
          </w:p>
        </w:tc>
        <w:tc>
          <w:tcPr>
            <w:tcW w:w="1276" w:type="dxa"/>
            <w:tcBorders>
              <w:top w:val="single" w:sz="4" w:space="0" w:color="auto"/>
              <w:left w:val="nil"/>
              <w:bottom w:val="single" w:sz="4" w:space="0" w:color="auto"/>
              <w:right w:val="single" w:sz="4" w:space="0" w:color="auto"/>
            </w:tcBorders>
            <w:shd w:val="clear" w:color="000000" w:fill="DDEBF7"/>
            <w:vAlign w:val="center"/>
            <w:hideMark/>
          </w:tcPr>
          <w:p w:rsidR="00A908DF" w:rsidRPr="00851AD7" w:rsidRDefault="00A908DF" w:rsidP="006A3FC3">
            <w:pPr>
              <w:spacing w:after="0" w:line="240" w:lineRule="auto"/>
              <w:jc w:val="center"/>
              <w:rPr>
                <w:rFonts w:ascii="Times New Roman" w:hAnsi="Times New Roman"/>
                <w:b/>
                <w:bCs/>
                <w:color w:val="000000"/>
                <w:sz w:val="20"/>
                <w:szCs w:val="20"/>
                <w:lang w:eastAsia="ru-RU"/>
              </w:rPr>
            </w:pPr>
            <w:r w:rsidRPr="00851AD7">
              <w:rPr>
                <w:rFonts w:ascii="Times New Roman" w:hAnsi="Times New Roman"/>
                <w:b/>
                <w:bCs/>
                <w:color w:val="000000"/>
                <w:sz w:val="20"/>
                <w:szCs w:val="20"/>
                <w:lang w:eastAsia="ru-RU"/>
              </w:rPr>
              <w:t>ОКПД 2</w:t>
            </w:r>
          </w:p>
        </w:tc>
        <w:tc>
          <w:tcPr>
            <w:tcW w:w="1275" w:type="dxa"/>
            <w:tcBorders>
              <w:top w:val="single" w:sz="4" w:space="0" w:color="auto"/>
              <w:left w:val="nil"/>
              <w:bottom w:val="single" w:sz="4" w:space="0" w:color="auto"/>
              <w:right w:val="single" w:sz="4" w:space="0" w:color="auto"/>
            </w:tcBorders>
            <w:shd w:val="clear" w:color="000000" w:fill="DDEBF7"/>
            <w:vAlign w:val="center"/>
            <w:hideMark/>
          </w:tcPr>
          <w:p w:rsidR="00A908DF" w:rsidRPr="00851AD7" w:rsidRDefault="00A908DF" w:rsidP="006A3FC3">
            <w:pPr>
              <w:spacing w:after="0" w:line="240" w:lineRule="auto"/>
              <w:jc w:val="center"/>
              <w:rPr>
                <w:rFonts w:ascii="Times New Roman" w:hAnsi="Times New Roman"/>
                <w:b/>
                <w:bCs/>
                <w:color w:val="000000"/>
                <w:sz w:val="20"/>
                <w:szCs w:val="20"/>
                <w:lang w:eastAsia="ru-RU"/>
              </w:rPr>
            </w:pPr>
            <w:r w:rsidRPr="00851AD7">
              <w:rPr>
                <w:rFonts w:ascii="Times New Roman" w:hAnsi="Times New Roman"/>
                <w:b/>
                <w:bCs/>
                <w:color w:val="000000"/>
                <w:sz w:val="20"/>
                <w:szCs w:val="20"/>
                <w:lang w:eastAsia="ru-RU"/>
              </w:rPr>
              <w:t>Категория детей, лет</w:t>
            </w:r>
          </w:p>
        </w:tc>
        <w:tc>
          <w:tcPr>
            <w:tcW w:w="993" w:type="dxa"/>
            <w:tcBorders>
              <w:top w:val="single" w:sz="4" w:space="0" w:color="auto"/>
              <w:left w:val="nil"/>
              <w:bottom w:val="single" w:sz="4" w:space="0" w:color="auto"/>
              <w:right w:val="single" w:sz="4" w:space="0" w:color="auto"/>
            </w:tcBorders>
            <w:shd w:val="clear" w:color="000000" w:fill="DDEBF7"/>
            <w:vAlign w:val="center"/>
            <w:hideMark/>
          </w:tcPr>
          <w:p w:rsidR="00A908DF" w:rsidRPr="00851AD7" w:rsidRDefault="00A908DF" w:rsidP="006A3FC3">
            <w:pPr>
              <w:spacing w:after="0" w:line="240" w:lineRule="auto"/>
              <w:jc w:val="center"/>
              <w:rPr>
                <w:rFonts w:ascii="Times New Roman" w:hAnsi="Times New Roman"/>
                <w:b/>
                <w:bCs/>
                <w:color w:val="000000"/>
                <w:sz w:val="20"/>
                <w:szCs w:val="20"/>
                <w:lang w:eastAsia="ru-RU"/>
              </w:rPr>
            </w:pPr>
            <w:r w:rsidRPr="00851AD7">
              <w:rPr>
                <w:rFonts w:ascii="Times New Roman" w:hAnsi="Times New Roman"/>
                <w:b/>
                <w:bCs/>
                <w:color w:val="000000"/>
                <w:sz w:val="20"/>
                <w:szCs w:val="20"/>
                <w:lang w:eastAsia="ru-RU"/>
              </w:rPr>
              <w:t>Ед. изм.</w:t>
            </w:r>
          </w:p>
        </w:tc>
        <w:tc>
          <w:tcPr>
            <w:tcW w:w="992" w:type="dxa"/>
            <w:tcBorders>
              <w:top w:val="single" w:sz="4" w:space="0" w:color="auto"/>
              <w:left w:val="nil"/>
              <w:bottom w:val="single" w:sz="4" w:space="0" w:color="auto"/>
              <w:right w:val="single" w:sz="4" w:space="0" w:color="auto"/>
            </w:tcBorders>
            <w:shd w:val="clear" w:color="000000" w:fill="DDEBF7"/>
            <w:vAlign w:val="center"/>
          </w:tcPr>
          <w:p w:rsidR="00A908DF" w:rsidRPr="00851AD7" w:rsidRDefault="00A908DF" w:rsidP="006A3FC3">
            <w:pPr>
              <w:spacing w:after="0" w:line="240" w:lineRule="auto"/>
              <w:jc w:val="center"/>
              <w:rPr>
                <w:rFonts w:ascii="Times New Roman" w:hAnsi="Times New Roman"/>
                <w:b/>
                <w:bCs/>
                <w:color w:val="000000"/>
                <w:sz w:val="20"/>
                <w:szCs w:val="20"/>
                <w:lang w:eastAsia="ru-RU"/>
              </w:rPr>
            </w:pPr>
            <w:r w:rsidRPr="00851AD7">
              <w:rPr>
                <w:rFonts w:ascii="Times New Roman" w:hAnsi="Times New Roman"/>
                <w:b/>
                <w:bCs/>
                <w:color w:val="000000"/>
                <w:sz w:val="20"/>
                <w:szCs w:val="20"/>
                <w:lang w:eastAsia="ru-RU"/>
              </w:rPr>
              <w:t>Кол-во, Объем</w:t>
            </w:r>
          </w:p>
        </w:tc>
        <w:tc>
          <w:tcPr>
            <w:tcW w:w="1701" w:type="dxa"/>
            <w:tcBorders>
              <w:top w:val="single" w:sz="4" w:space="0" w:color="auto"/>
              <w:left w:val="nil"/>
              <w:bottom w:val="single" w:sz="4" w:space="0" w:color="auto"/>
              <w:right w:val="single" w:sz="4" w:space="0" w:color="auto"/>
            </w:tcBorders>
            <w:shd w:val="clear" w:color="000000" w:fill="DDEBF7"/>
            <w:vAlign w:val="center"/>
            <w:hideMark/>
          </w:tcPr>
          <w:p w:rsidR="00A908DF" w:rsidRPr="00851AD7" w:rsidRDefault="00A908DF" w:rsidP="006A3FC3">
            <w:pPr>
              <w:spacing w:after="0" w:line="240" w:lineRule="auto"/>
              <w:jc w:val="center"/>
              <w:rPr>
                <w:rFonts w:ascii="Times New Roman" w:hAnsi="Times New Roman"/>
                <w:b/>
                <w:bCs/>
                <w:color w:val="000000"/>
                <w:sz w:val="20"/>
                <w:szCs w:val="20"/>
                <w:lang w:eastAsia="ru-RU"/>
              </w:rPr>
            </w:pPr>
            <w:r>
              <w:rPr>
                <w:rFonts w:ascii="Times New Roman" w:hAnsi="Times New Roman"/>
                <w:b/>
                <w:bCs/>
                <w:color w:val="000000"/>
                <w:sz w:val="20"/>
                <w:szCs w:val="20"/>
                <w:lang w:eastAsia="ru-RU"/>
              </w:rPr>
              <w:t>Ц</w:t>
            </w:r>
            <w:r w:rsidRPr="00851AD7">
              <w:rPr>
                <w:rFonts w:ascii="Times New Roman" w:hAnsi="Times New Roman"/>
                <w:b/>
                <w:bCs/>
                <w:color w:val="000000"/>
                <w:sz w:val="20"/>
                <w:szCs w:val="20"/>
                <w:lang w:eastAsia="ru-RU"/>
              </w:rPr>
              <w:t>ена за единицу (руб.)</w:t>
            </w:r>
          </w:p>
        </w:tc>
        <w:tc>
          <w:tcPr>
            <w:tcW w:w="1701" w:type="dxa"/>
            <w:tcBorders>
              <w:top w:val="single" w:sz="4" w:space="0" w:color="auto"/>
              <w:left w:val="nil"/>
              <w:bottom w:val="single" w:sz="4" w:space="0" w:color="auto"/>
              <w:right w:val="single" w:sz="4" w:space="0" w:color="auto"/>
            </w:tcBorders>
            <w:shd w:val="clear" w:color="000000" w:fill="DDEBF7"/>
            <w:vAlign w:val="center"/>
            <w:hideMark/>
          </w:tcPr>
          <w:p w:rsidR="00A908DF" w:rsidRPr="00851AD7" w:rsidRDefault="00A908DF" w:rsidP="006A3FC3">
            <w:pPr>
              <w:spacing w:after="0" w:line="240" w:lineRule="auto"/>
              <w:jc w:val="center"/>
              <w:rPr>
                <w:rFonts w:ascii="Times New Roman" w:hAnsi="Times New Roman"/>
                <w:b/>
                <w:bCs/>
                <w:color w:val="000000"/>
                <w:sz w:val="20"/>
                <w:szCs w:val="20"/>
                <w:lang w:eastAsia="ru-RU"/>
              </w:rPr>
            </w:pPr>
            <w:r>
              <w:rPr>
                <w:rFonts w:ascii="Times New Roman" w:hAnsi="Times New Roman"/>
                <w:b/>
                <w:bCs/>
                <w:color w:val="000000"/>
                <w:sz w:val="20"/>
                <w:szCs w:val="20"/>
                <w:lang w:eastAsia="ru-RU"/>
              </w:rPr>
              <w:t>С</w:t>
            </w:r>
            <w:r w:rsidRPr="00851AD7">
              <w:rPr>
                <w:rFonts w:ascii="Times New Roman" w:hAnsi="Times New Roman"/>
                <w:b/>
                <w:bCs/>
                <w:color w:val="000000"/>
                <w:sz w:val="20"/>
                <w:szCs w:val="20"/>
                <w:lang w:eastAsia="ru-RU"/>
              </w:rPr>
              <w:t>умма закупки (руб.)</w:t>
            </w:r>
          </w:p>
        </w:tc>
      </w:tr>
      <w:tr w:rsidR="00A908DF" w:rsidRPr="00851AD7" w:rsidTr="006A3FC3">
        <w:trPr>
          <w:trHeight w:val="600"/>
        </w:trPr>
        <w:tc>
          <w:tcPr>
            <w:tcW w:w="568" w:type="dxa"/>
            <w:vMerge w:val="restart"/>
            <w:tcBorders>
              <w:top w:val="nil"/>
              <w:left w:val="single" w:sz="4" w:space="0" w:color="auto"/>
              <w:bottom w:val="single" w:sz="4" w:space="0" w:color="000000"/>
              <w:right w:val="single" w:sz="4" w:space="0" w:color="auto"/>
            </w:tcBorders>
            <w:vAlign w:val="center"/>
            <w:hideMark/>
          </w:tcPr>
          <w:p w:rsidR="00A908DF" w:rsidRPr="00851AD7" w:rsidRDefault="00A908DF" w:rsidP="006A3FC3">
            <w:pPr>
              <w:spacing w:after="0" w:line="240" w:lineRule="auto"/>
              <w:rPr>
                <w:rFonts w:ascii="Times New Roman" w:hAnsi="Times New Roman"/>
                <w:sz w:val="20"/>
                <w:szCs w:val="20"/>
                <w:lang w:eastAsia="ru-RU"/>
              </w:rPr>
            </w:pPr>
            <w:bookmarkStart w:id="6" w:name="_GoBack" w:colFirst="4" w:colLast="8"/>
            <w:r w:rsidRPr="00851AD7">
              <w:rPr>
                <w:rFonts w:ascii="Times New Roman" w:hAnsi="Times New Roman"/>
                <w:sz w:val="20"/>
                <w:szCs w:val="20"/>
                <w:lang w:eastAsia="ru-RU"/>
              </w:rPr>
              <w:t>1</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rsidR="00A908DF" w:rsidRPr="004A3EF2" w:rsidRDefault="00A908DF" w:rsidP="006A3FC3">
            <w:pPr>
              <w:spacing w:after="0" w:line="240" w:lineRule="auto"/>
              <w:rPr>
                <w:rFonts w:ascii="Times New Roman" w:hAnsi="Times New Roman"/>
                <w:sz w:val="20"/>
                <w:szCs w:val="20"/>
                <w:lang w:eastAsia="ru-RU"/>
              </w:rPr>
            </w:pPr>
            <w:r w:rsidRPr="004A3EF2">
              <w:rPr>
                <w:rFonts w:ascii="Times New Roman" w:hAnsi="Times New Roman"/>
                <w:color w:val="000000"/>
                <w:sz w:val="20"/>
                <w:szCs w:val="20"/>
                <w:lang w:eastAsia="ru-RU"/>
              </w:rPr>
              <w:t xml:space="preserve">Оказание услуг по организации питания детей в </w:t>
            </w:r>
            <w:r w:rsidRPr="004A3EF2">
              <w:rPr>
                <w:rFonts w:ascii="Times New Roman" w:hAnsi="Times New Roman"/>
                <w:sz w:val="20"/>
                <w:szCs w:val="20"/>
                <w:lang w:eastAsia="ru-RU"/>
              </w:rPr>
              <w:t>МБДОУ "</w:t>
            </w:r>
            <w:proofErr w:type="spellStart"/>
            <w:r w:rsidRPr="004A3EF2">
              <w:rPr>
                <w:rFonts w:ascii="Times New Roman" w:hAnsi="Times New Roman"/>
                <w:sz w:val="20"/>
                <w:szCs w:val="20"/>
                <w:lang w:eastAsia="ru-RU"/>
              </w:rPr>
              <w:t>Верхнешитцинский</w:t>
            </w:r>
            <w:proofErr w:type="spellEnd"/>
            <w:r w:rsidRPr="004A3EF2">
              <w:rPr>
                <w:rFonts w:ascii="Times New Roman" w:hAnsi="Times New Roman"/>
                <w:sz w:val="20"/>
                <w:szCs w:val="20"/>
                <w:lang w:eastAsia="ru-RU"/>
              </w:rPr>
              <w:t xml:space="preserve"> детский сад «Ак </w:t>
            </w:r>
            <w:proofErr w:type="spellStart"/>
            <w:r w:rsidRPr="004A3EF2">
              <w:rPr>
                <w:rFonts w:ascii="Times New Roman" w:hAnsi="Times New Roman"/>
                <w:sz w:val="20"/>
                <w:szCs w:val="20"/>
                <w:lang w:eastAsia="ru-RU"/>
              </w:rPr>
              <w:t>каен</w:t>
            </w:r>
            <w:proofErr w:type="spellEnd"/>
            <w:r w:rsidRPr="004A3EF2">
              <w:rPr>
                <w:rFonts w:ascii="Times New Roman" w:hAnsi="Times New Roman"/>
                <w:sz w:val="20"/>
                <w:szCs w:val="20"/>
                <w:lang w:eastAsia="ru-RU"/>
              </w:rPr>
              <w:t>»</w:t>
            </w:r>
          </w:p>
        </w:tc>
        <w:tc>
          <w:tcPr>
            <w:tcW w:w="5954" w:type="dxa"/>
            <w:vMerge w:val="restart"/>
            <w:tcBorders>
              <w:top w:val="nil"/>
              <w:left w:val="single" w:sz="4" w:space="0" w:color="auto"/>
              <w:bottom w:val="single" w:sz="4" w:space="0" w:color="000000"/>
              <w:right w:val="single" w:sz="4" w:space="0" w:color="auto"/>
            </w:tcBorders>
            <w:shd w:val="clear" w:color="auto" w:fill="auto"/>
            <w:vAlign w:val="center"/>
            <w:hideMark/>
          </w:tcPr>
          <w:p w:rsidR="00A908DF" w:rsidRPr="004A3EF2" w:rsidRDefault="00A908DF" w:rsidP="006A3FC3">
            <w:pPr>
              <w:spacing w:after="0" w:line="240" w:lineRule="auto"/>
              <w:jc w:val="both"/>
              <w:rPr>
                <w:rFonts w:ascii="Times New Roman" w:hAnsi="Times New Roman"/>
                <w:color w:val="000000"/>
                <w:sz w:val="20"/>
                <w:szCs w:val="20"/>
                <w:lang w:eastAsia="ru-RU"/>
              </w:rPr>
            </w:pPr>
            <w:r w:rsidRPr="004A3EF2">
              <w:rPr>
                <w:rFonts w:ascii="Times New Roman" w:hAnsi="Times New Roman"/>
                <w:sz w:val="20"/>
                <w:szCs w:val="20"/>
                <w:lang w:eastAsia="ru-RU"/>
              </w:rPr>
              <w:t> </w:t>
            </w:r>
            <w:r w:rsidRPr="004A3EF2">
              <w:rPr>
                <w:rFonts w:ascii="Times New Roman" w:hAnsi="Times New Roman"/>
                <w:b/>
                <w:color w:val="000000"/>
                <w:sz w:val="20"/>
                <w:szCs w:val="20"/>
                <w:lang w:eastAsia="ru-RU"/>
              </w:rPr>
              <w:t xml:space="preserve">Оказание услуг по организации питания детей 1-7 лет в столовой Заказчика по адресу: РТ, Сабинский район, д. </w:t>
            </w:r>
            <w:proofErr w:type="gramStart"/>
            <w:r w:rsidRPr="004A3EF2">
              <w:rPr>
                <w:rFonts w:ascii="Times New Roman" w:hAnsi="Times New Roman"/>
                <w:b/>
                <w:color w:val="000000"/>
                <w:sz w:val="20"/>
                <w:szCs w:val="20"/>
                <w:lang w:eastAsia="ru-RU"/>
              </w:rPr>
              <w:t>Верхние</w:t>
            </w:r>
            <w:proofErr w:type="gramEnd"/>
            <w:r w:rsidRPr="004A3EF2">
              <w:rPr>
                <w:rFonts w:ascii="Times New Roman" w:hAnsi="Times New Roman"/>
                <w:b/>
                <w:color w:val="000000"/>
                <w:sz w:val="20"/>
                <w:szCs w:val="20"/>
                <w:lang w:eastAsia="ru-RU"/>
              </w:rPr>
              <w:t xml:space="preserve"> </w:t>
            </w:r>
            <w:proofErr w:type="spellStart"/>
            <w:r w:rsidRPr="004A3EF2">
              <w:rPr>
                <w:rFonts w:ascii="Times New Roman" w:hAnsi="Times New Roman"/>
                <w:b/>
                <w:color w:val="000000"/>
                <w:sz w:val="20"/>
                <w:szCs w:val="20"/>
                <w:lang w:eastAsia="ru-RU"/>
              </w:rPr>
              <w:t>Шитцы</w:t>
            </w:r>
            <w:proofErr w:type="spellEnd"/>
            <w:r w:rsidRPr="004A3EF2">
              <w:rPr>
                <w:rFonts w:ascii="Times New Roman" w:hAnsi="Times New Roman"/>
                <w:b/>
                <w:color w:val="000000"/>
                <w:sz w:val="20"/>
                <w:szCs w:val="20"/>
                <w:lang w:eastAsia="ru-RU"/>
              </w:rPr>
              <w:t xml:space="preserve">, ул. Ленина, д.31. Заказчик для оказания услуг по организации питания детей предоставляет Исполнителю оборудованное сантехникой и мебелью помещение (кухня, столовая). Оказание услуг осуществляется оборудованием (электроплиты, холодильное оборудование, картофелечистка и т.д.) Исполнителя и инвентарем Исполнителя, </w:t>
            </w:r>
            <w:proofErr w:type="gramStart"/>
            <w:r w:rsidRPr="004A3EF2">
              <w:rPr>
                <w:rFonts w:ascii="Times New Roman" w:hAnsi="Times New Roman"/>
                <w:b/>
                <w:color w:val="000000"/>
                <w:sz w:val="20"/>
                <w:szCs w:val="20"/>
                <w:lang w:eastAsia="ru-RU"/>
              </w:rPr>
              <w:t>необходимом</w:t>
            </w:r>
            <w:proofErr w:type="gramEnd"/>
            <w:r w:rsidRPr="004A3EF2">
              <w:rPr>
                <w:rFonts w:ascii="Times New Roman" w:hAnsi="Times New Roman"/>
                <w:b/>
                <w:color w:val="000000"/>
                <w:sz w:val="20"/>
                <w:szCs w:val="20"/>
                <w:lang w:eastAsia="ru-RU"/>
              </w:rPr>
              <w:t xml:space="preserve"> для организации питания детей. </w:t>
            </w:r>
            <w:proofErr w:type="gramStart"/>
            <w:r w:rsidRPr="00085A2A">
              <w:rPr>
                <w:rFonts w:ascii="Times New Roman" w:hAnsi="Times New Roman"/>
                <w:b/>
                <w:color w:val="000000"/>
                <w:sz w:val="20"/>
                <w:szCs w:val="20"/>
                <w:lang w:eastAsia="ru-RU"/>
              </w:rPr>
              <w:t>Исполнитель также должен обеспечить наличие необходимого столового инвентаря (сервиза) в соответствии с количеством детей, в частности тарелки из нержавеющей стали для первых блюд объемом 500 мл., для вторых блюд объемом 250 мл., кружки из нержавеющей стали объемом 300 мл., ложки (столовой объемом 18 мл., чайной объемом 5 мл.) и вилки из нержавеющей стали, сахарницы и солонки из фарфора.</w:t>
            </w:r>
            <w:proofErr w:type="gramEnd"/>
            <w:r w:rsidRPr="00085A2A">
              <w:rPr>
                <w:rFonts w:ascii="Times New Roman" w:hAnsi="Times New Roman"/>
                <w:b/>
                <w:color w:val="000000"/>
                <w:sz w:val="20"/>
                <w:szCs w:val="20"/>
                <w:lang w:eastAsia="ru-RU"/>
              </w:rPr>
              <w:t xml:space="preserve"> </w:t>
            </w:r>
            <w:r w:rsidRPr="00851AD7">
              <w:rPr>
                <w:rFonts w:ascii="Times New Roman" w:hAnsi="Times New Roman"/>
                <w:b/>
                <w:color w:val="000000"/>
                <w:sz w:val="20"/>
                <w:szCs w:val="20"/>
                <w:lang w:eastAsia="ru-RU"/>
              </w:rPr>
              <w:t xml:space="preserve"> </w:t>
            </w:r>
            <w:r w:rsidRPr="004A3EF2">
              <w:rPr>
                <w:rFonts w:ascii="Times New Roman" w:hAnsi="Times New Roman"/>
                <w:color w:val="000000"/>
                <w:sz w:val="20"/>
                <w:szCs w:val="20"/>
                <w:lang w:eastAsia="ru-RU"/>
              </w:rPr>
              <w:t>Кратность питания 4 раза в день (завтрак, 2-ой завтрак, обед, полдник). Время оказания услуг в соответствии с ежедневным распорядком дня дошкольного учреждения (детского сада). Оказание услуг должно осуществляться на основании требований Постановления Главного государственного санитарного врача РФ от 15.05.2013г. N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A908DF" w:rsidRPr="004A3EF2" w:rsidRDefault="00A908DF" w:rsidP="006A3FC3">
            <w:pPr>
              <w:spacing w:after="0" w:line="240" w:lineRule="auto"/>
              <w:jc w:val="both"/>
              <w:rPr>
                <w:rFonts w:ascii="Times New Roman" w:hAnsi="Times New Roman"/>
                <w:color w:val="000000"/>
                <w:sz w:val="20"/>
                <w:szCs w:val="20"/>
                <w:lang w:eastAsia="ru-RU"/>
              </w:rPr>
            </w:pPr>
            <w:r w:rsidRPr="004A3EF2">
              <w:rPr>
                <w:rFonts w:ascii="Times New Roman" w:hAnsi="Times New Roman"/>
                <w:color w:val="000000"/>
                <w:sz w:val="20"/>
                <w:szCs w:val="20"/>
                <w:lang w:eastAsia="ru-RU"/>
              </w:rPr>
              <w:t>Исполнитель обязан:</w:t>
            </w:r>
          </w:p>
          <w:p w:rsidR="00A908DF" w:rsidRPr="004A3EF2" w:rsidRDefault="00A908DF" w:rsidP="006A3FC3">
            <w:pPr>
              <w:spacing w:after="0" w:line="240" w:lineRule="auto"/>
              <w:jc w:val="both"/>
              <w:rPr>
                <w:rFonts w:ascii="Times New Roman" w:hAnsi="Times New Roman"/>
                <w:color w:val="000000"/>
                <w:sz w:val="20"/>
                <w:szCs w:val="20"/>
                <w:lang w:eastAsia="ru-RU"/>
              </w:rPr>
            </w:pPr>
            <w:r w:rsidRPr="004A3EF2">
              <w:rPr>
                <w:rFonts w:ascii="Times New Roman" w:hAnsi="Times New Roman"/>
                <w:color w:val="000000"/>
                <w:sz w:val="20"/>
                <w:szCs w:val="20"/>
                <w:lang w:eastAsia="ru-RU"/>
              </w:rPr>
              <w:t xml:space="preserve">1. Организовать питание (приготовление блюд) в соответствии с разработанным и утвержденным 12 дневным меню. Организация питания (приготовление блюд) в соответствии с утвержденными </w:t>
            </w:r>
            <w:r w:rsidRPr="004A3EF2">
              <w:rPr>
                <w:rFonts w:ascii="Times New Roman" w:hAnsi="Times New Roman"/>
                <w:color w:val="000000"/>
                <w:sz w:val="20"/>
                <w:szCs w:val="20"/>
                <w:lang w:eastAsia="ru-RU"/>
              </w:rPr>
              <w:lastRenderedPageBreak/>
              <w:t>технологическими картами и нормами СанПиН.</w:t>
            </w:r>
          </w:p>
          <w:p w:rsidR="00A908DF" w:rsidRPr="004A3EF2" w:rsidRDefault="00A908DF" w:rsidP="006A3FC3">
            <w:pPr>
              <w:spacing w:after="0" w:line="240" w:lineRule="auto"/>
              <w:jc w:val="both"/>
              <w:rPr>
                <w:rFonts w:ascii="Times New Roman" w:hAnsi="Times New Roman"/>
                <w:color w:val="000000"/>
                <w:sz w:val="20"/>
                <w:szCs w:val="20"/>
                <w:lang w:eastAsia="ru-RU"/>
              </w:rPr>
            </w:pPr>
            <w:r w:rsidRPr="004A3EF2">
              <w:rPr>
                <w:rFonts w:ascii="Times New Roman" w:hAnsi="Times New Roman"/>
                <w:color w:val="000000"/>
                <w:sz w:val="20"/>
                <w:szCs w:val="20"/>
                <w:lang w:eastAsia="ru-RU"/>
              </w:rPr>
              <w:t xml:space="preserve">2. На основе меню, утвержденного ТО ТУ </w:t>
            </w:r>
            <w:proofErr w:type="spellStart"/>
            <w:r w:rsidRPr="004A3EF2">
              <w:rPr>
                <w:rFonts w:ascii="Times New Roman" w:hAnsi="Times New Roman"/>
                <w:color w:val="000000"/>
                <w:sz w:val="20"/>
                <w:szCs w:val="20"/>
                <w:lang w:eastAsia="ru-RU"/>
              </w:rPr>
              <w:t>Роспотребнадзора</w:t>
            </w:r>
            <w:proofErr w:type="spellEnd"/>
            <w:r w:rsidRPr="004A3EF2">
              <w:rPr>
                <w:rFonts w:ascii="Times New Roman" w:hAnsi="Times New Roman"/>
                <w:color w:val="000000"/>
                <w:sz w:val="20"/>
                <w:szCs w:val="20"/>
                <w:lang w:eastAsia="ru-RU"/>
              </w:rPr>
              <w:t xml:space="preserve"> в Сабинском, </w:t>
            </w:r>
            <w:proofErr w:type="spellStart"/>
            <w:r w:rsidRPr="004A3EF2">
              <w:rPr>
                <w:rFonts w:ascii="Times New Roman" w:hAnsi="Times New Roman"/>
                <w:color w:val="000000"/>
                <w:sz w:val="20"/>
                <w:szCs w:val="20"/>
                <w:lang w:eastAsia="ru-RU"/>
              </w:rPr>
              <w:t>Кукморском</w:t>
            </w:r>
            <w:proofErr w:type="spellEnd"/>
            <w:r w:rsidRPr="004A3EF2">
              <w:rPr>
                <w:rFonts w:ascii="Times New Roman" w:hAnsi="Times New Roman"/>
                <w:color w:val="000000"/>
                <w:sz w:val="20"/>
                <w:szCs w:val="20"/>
                <w:lang w:eastAsia="ru-RU"/>
              </w:rPr>
              <w:t xml:space="preserve"> и </w:t>
            </w:r>
            <w:proofErr w:type="spellStart"/>
            <w:r w:rsidRPr="004A3EF2">
              <w:rPr>
                <w:rFonts w:ascii="Times New Roman" w:hAnsi="Times New Roman"/>
                <w:color w:val="000000"/>
                <w:sz w:val="20"/>
                <w:szCs w:val="20"/>
                <w:lang w:eastAsia="ru-RU"/>
              </w:rPr>
              <w:t>Мамадышском</w:t>
            </w:r>
            <w:proofErr w:type="spellEnd"/>
            <w:r w:rsidRPr="004A3EF2">
              <w:rPr>
                <w:rFonts w:ascii="Times New Roman" w:hAnsi="Times New Roman"/>
                <w:color w:val="000000"/>
                <w:sz w:val="20"/>
                <w:szCs w:val="20"/>
                <w:lang w:eastAsia="ru-RU"/>
              </w:rPr>
              <w:t xml:space="preserve"> районах, составить производственную программу выработки продукции и необходимого количества доставки продуктов питания для организации питания (приготовления блюд).</w:t>
            </w:r>
          </w:p>
          <w:p w:rsidR="00A908DF" w:rsidRPr="004A3EF2" w:rsidRDefault="00A908DF" w:rsidP="006A3FC3">
            <w:pPr>
              <w:spacing w:after="0" w:line="240" w:lineRule="auto"/>
              <w:jc w:val="both"/>
              <w:rPr>
                <w:rFonts w:ascii="Times New Roman" w:hAnsi="Times New Roman"/>
                <w:color w:val="000000"/>
                <w:sz w:val="20"/>
                <w:szCs w:val="20"/>
                <w:lang w:eastAsia="ru-RU"/>
              </w:rPr>
            </w:pPr>
            <w:r w:rsidRPr="004A3EF2">
              <w:rPr>
                <w:rFonts w:ascii="Times New Roman" w:hAnsi="Times New Roman"/>
                <w:color w:val="000000"/>
                <w:sz w:val="20"/>
                <w:szCs w:val="20"/>
                <w:lang w:eastAsia="ru-RU"/>
              </w:rPr>
              <w:t>3. Обеспечивать контроль входящего сырья, сопровождать продукты питания сведениями, подтверждающими их качество и безопасность. В соответствии с Федеральным законом от 30.03.1999 г. №52-ФЗ «О санитарно-эпидемиологическом благополучии населения» ежемесячно обеспечить производственный контроль, в том числе посредством проведения лабораторных исследований, входящего сырья (продуктов питания).</w:t>
            </w:r>
          </w:p>
          <w:p w:rsidR="00A908DF" w:rsidRPr="004A3EF2" w:rsidRDefault="00A908DF" w:rsidP="006A3FC3">
            <w:pPr>
              <w:spacing w:after="0" w:line="240" w:lineRule="auto"/>
              <w:jc w:val="both"/>
              <w:rPr>
                <w:rFonts w:ascii="Times New Roman" w:hAnsi="Times New Roman"/>
                <w:color w:val="000000"/>
                <w:sz w:val="20"/>
                <w:szCs w:val="20"/>
                <w:lang w:eastAsia="ru-RU"/>
              </w:rPr>
            </w:pPr>
            <w:r w:rsidRPr="004A3EF2">
              <w:rPr>
                <w:rFonts w:ascii="Times New Roman" w:hAnsi="Times New Roman"/>
                <w:color w:val="000000"/>
                <w:sz w:val="20"/>
                <w:szCs w:val="20"/>
                <w:lang w:eastAsia="ru-RU"/>
              </w:rPr>
              <w:t xml:space="preserve">4. Осуществлять ветеринарный контроль поступающей и  производимой продукции в соответствии с Законом о ветеринарии.                                                                                                                                                                                                                                                                          </w:t>
            </w:r>
            <w:r w:rsidRPr="004A3EF2">
              <w:rPr>
                <w:rFonts w:ascii="Times New Roman" w:hAnsi="Times New Roman"/>
                <w:color w:val="000000"/>
                <w:sz w:val="20"/>
                <w:szCs w:val="20"/>
                <w:lang w:eastAsia="ru-RU"/>
              </w:rPr>
              <w:br/>
              <w:t>5. Доставлять пищевые продукты, полуфабрикаты для организации питания на транспортных средствах, специально предназначенных или специально оборудованных для транспортировки в соответствии с п. 11.1 санитарно-эпидемиологических правил СП 2.3.6.1066-01, а также в соответствии с п. 4 ст. 19 Федерального закона "О качестве и безопасности пищевых продуктов" от 2 января 2000 г. № 29-ФЗ.</w:t>
            </w:r>
          </w:p>
          <w:p w:rsidR="00A908DF" w:rsidRPr="004A3EF2" w:rsidRDefault="00A908DF" w:rsidP="006A3FC3">
            <w:pPr>
              <w:spacing w:after="0" w:line="240" w:lineRule="auto"/>
              <w:jc w:val="both"/>
              <w:rPr>
                <w:rFonts w:ascii="Times New Roman" w:hAnsi="Times New Roman"/>
                <w:color w:val="000000"/>
                <w:sz w:val="20"/>
                <w:szCs w:val="20"/>
                <w:lang w:eastAsia="ru-RU"/>
              </w:rPr>
            </w:pPr>
            <w:r w:rsidRPr="004A3EF2">
              <w:rPr>
                <w:rFonts w:ascii="Times New Roman" w:hAnsi="Times New Roman"/>
                <w:color w:val="000000"/>
                <w:sz w:val="20"/>
                <w:szCs w:val="20"/>
                <w:lang w:eastAsia="ru-RU"/>
              </w:rPr>
              <w:t>6. Осуществлять санитарный контроль в столовой Заказчика в соответствии с требованиями СанПиН 2.4.1.3049-13, Санитарных правил 2.3.6. 1079- 01.</w:t>
            </w:r>
          </w:p>
          <w:p w:rsidR="00A908DF" w:rsidRPr="004A3EF2" w:rsidRDefault="00A908DF" w:rsidP="006A3FC3">
            <w:pPr>
              <w:spacing w:after="0" w:line="240" w:lineRule="auto"/>
              <w:jc w:val="both"/>
              <w:rPr>
                <w:rFonts w:ascii="Times New Roman" w:hAnsi="Times New Roman"/>
                <w:color w:val="000000"/>
                <w:sz w:val="20"/>
                <w:szCs w:val="20"/>
                <w:lang w:eastAsia="ru-RU"/>
              </w:rPr>
            </w:pPr>
            <w:r w:rsidRPr="004A3EF2">
              <w:rPr>
                <w:rFonts w:ascii="Times New Roman" w:hAnsi="Times New Roman"/>
                <w:color w:val="000000"/>
                <w:sz w:val="20"/>
                <w:szCs w:val="20"/>
                <w:lang w:eastAsia="ru-RU"/>
              </w:rPr>
              <w:t xml:space="preserve">7. Осуществлять в столовой Заказчика </w:t>
            </w:r>
            <w:proofErr w:type="gramStart"/>
            <w:r w:rsidRPr="004A3EF2">
              <w:rPr>
                <w:rFonts w:ascii="Times New Roman" w:hAnsi="Times New Roman"/>
                <w:color w:val="000000"/>
                <w:sz w:val="20"/>
                <w:szCs w:val="20"/>
                <w:lang w:eastAsia="ru-RU"/>
              </w:rPr>
              <w:t>контроль за</w:t>
            </w:r>
            <w:proofErr w:type="gramEnd"/>
            <w:r w:rsidRPr="004A3EF2">
              <w:rPr>
                <w:rFonts w:ascii="Times New Roman" w:hAnsi="Times New Roman"/>
                <w:color w:val="000000"/>
                <w:sz w:val="20"/>
                <w:szCs w:val="20"/>
                <w:lang w:eastAsia="ru-RU"/>
              </w:rPr>
              <w:t xml:space="preserve"> соблюдением технологии приготовления блюд.</w:t>
            </w:r>
          </w:p>
          <w:p w:rsidR="00A908DF" w:rsidRPr="004A3EF2" w:rsidRDefault="00A908DF" w:rsidP="006A3FC3">
            <w:pPr>
              <w:spacing w:after="0" w:line="240" w:lineRule="auto"/>
              <w:jc w:val="both"/>
              <w:rPr>
                <w:rFonts w:ascii="Times New Roman" w:hAnsi="Times New Roman"/>
                <w:sz w:val="20"/>
                <w:szCs w:val="20"/>
                <w:lang w:eastAsia="ru-RU"/>
              </w:rPr>
            </w:pPr>
            <w:r w:rsidRPr="004A3EF2">
              <w:rPr>
                <w:rFonts w:ascii="Times New Roman" w:hAnsi="Times New Roman"/>
                <w:color w:val="000000"/>
                <w:sz w:val="20"/>
                <w:szCs w:val="20"/>
                <w:lang w:eastAsia="ru-RU"/>
              </w:rPr>
              <w:t xml:space="preserve">8. Осуществлять в столовой Заказчика лабораторный </w:t>
            </w:r>
            <w:proofErr w:type="gramStart"/>
            <w:r w:rsidRPr="004A3EF2">
              <w:rPr>
                <w:rFonts w:ascii="Times New Roman" w:hAnsi="Times New Roman"/>
                <w:color w:val="000000"/>
                <w:sz w:val="20"/>
                <w:szCs w:val="20"/>
                <w:lang w:eastAsia="ru-RU"/>
              </w:rPr>
              <w:t>контроль за</w:t>
            </w:r>
            <w:proofErr w:type="gramEnd"/>
            <w:r w:rsidRPr="004A3EF2">
              <w:rPr>
                <w:rFonts w:ascii="Times New Roman" w:hAnsi="Times New Roman"/>
                <w:color w:val="000000"/>
                <w:sz w:val="20"/>
                <w:szCs w:val="20"/>
                <w:lang w:eastAsia="ru-RU"/>
              </w:rPr>
              <w:t xml:space="preserve"> соблюдением норм закладки сырья, за соблюдением норм выхода готовых блюд.</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rsidR="00A908DF" w:rsidRPr="004A3EF2" w:rsidRDefault="00A908DF" w:rsidP="006A3FC3">
            <w:pPr>
              <w:spacing w:after="0" w:line="240" w:lineRule="auto"/>
              <w:jc w:val="center"/>
              <w:rPr>
                <w:rFonts w:ascii="Times New Roman" w:hAnsi="Times New Roman"/>
                <w:sz w:val="20"/>
                <w:szCs w:val="20"/>
                <w:lang w:eastAsia="ru-RU"/>
              </w:rPr>
            </w:pPr>
            <w:r w:rsidRPr="004A3EF2">
              <w:rPr>
                <w:rFonts w:ascii="Times New Roman" w:hAnsi="Times New Roman"/>
                <w:sz w:val="20"/>
                <w:szCs w:val="20"/>
                <w:lang w:eastAsia="ru-RU"/>
              </w:rPr>
              <w:lastRenderedPageBreak/>
              <w:t>56.29.19.000</w:t>
            </w:r>
          </w:p>
        </w:tc>
        <w:tc>
          <w:tcPr>
            <w:tcW w:w="1275" w:type="dxa"/>
            <w:tcBorders>
              <w:top w:val="nil"/>
              <w:left w:val="nil"/>
              <w:bottom w:val="single" w:sz="4" w:space="0" w:color="auto"/>
              <w:right w:val="single" w:sz="4" w:space="0" w:color="auto"/>
            </w:tcBorders>
            <w:shd w:val="clear" w:color="auto" w:fill="auto"/>
            <w:vAlign w:val="center"/>
            <w:hideMark/>
          </w:tcPr>
          <w:p w:rsidR="00A908DF" w:rsidRDefault="00A908DF" w:rsidP="006A3FC3">
            <w:pPr>
              <w:spacing w:after="0" w:line="240" w:lineRule="auto"/>
              <w:jc w:val="center"/>
              <w:rPr>
                <w:rFonts w:ascii="Times New Roman" w:hAnsi="Times New Roman"/>
                <w:lang w:eastAsia="ru-RU"/>
              </w:rPr>
            </w:pPr>
            <w:r>
              <w:rPr>
                <w:rFonts w:ascii="Times New Roman" w:hAnsi="Times New Roman"/>
                <w:lang w:eastAsia="ru-RU"/>
              </w:rPr>
              <w:t>1-3</w:t>
            </w:r>
          </w:p>
        </w:tc>
        <w:tc>
          <w:tcPr>
            <w:tcW w:w="993" w:type="dxa"/>
            <w:tcBorders>
              <w:top w:val="nil"/>
              <w:left w:val="nil"/>
              <w:bottom w:val="single" w:sz="4" w:space="0" w:color="auto"/>
              <w:right w:val="single" w:sz="4" w:space="0" w:color="auto"/>
            </w:tcBorders>
            <w:shd w:val="clear" w:color="auto" w:fill="auto"/>
            <w:vAlign w:val="center"/>
            <w:hideMark/>
          </w:tcPr>
          <w:p w:rsidR="00A908DF" w:rsidRDefault="00A908DF" w:rsidP="006A3FC3">
            <w:pPr>
              <w:spacing w:after="0" w:line="240" w:lineRule="auto"/>
              <w:jc w:val="center"/>
              <w:rPr>
                <w:rFonts w:ascii="Times New Roman" w:hAnsi="Times New Roman"/>
                <w:color w:val="000000"/>
                <w:lang w:eastAsia="ru-RU"/>
              </w:rPr>
            </w:pPr>
            <w:r>
              <w:rPr>
                <w:rFonts w:ascii="Times New Roman" w:hAnsi="Times New Roman"/>
                <w:color w:val="000000"/>
                <w:lang w:eastAsia="ru-RU"/>
              </w:rPr>
              <w:t>Дето/ день</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08DF" w:rsidRDefault="00A908DF" w:rsidP="006A3FC3">
            <w:pPr>
              <w:jc w:val="center"/>
            </w:pPr>
            <w:r>
              <w:rPr>
                <w:rFonts w:ascii="Times New Roman" w:hAnsi="Times New Roman"/>
                <w:color w:val="000000"/>
              </w:rPr>
              <w:t>459</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A908DF" w:rsidRDefault="00A908DF" w:rsidP="006A3FC3">
            <w:pPr>
              <w:jc w:val="center"/>
            </w:pPr>
            <w:r>
              <w:rPr>
                <w:rFonts w:ascii="Times New Roman" w:hAnsi="Times New Roman"/>
                <w:color w:val="000000"/>
              </w:rPr>
              <w:t>263,17</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A908DF" w:rsidRDefault="00A908DF" w:rsidP="006A3FC3">
            <w:pPr>
              <w:jc w:val="center"/>
            </w:pPr>
            <w:r>
              <w:rPr>
                <w:rFonts w:ascii="Times New Roman" w:hAnsi="Times New Roman"/>
                <w:color w:val="000000"/>
              </w:rPr>
              <w:t>120 795,03</w:t>
            </w:r>
          </w:p>
        </w:tc>
      </w:tr>
      <w:tr w:rsidR="00A908DF" w:rsidRPr="00851AD7" w:rsidTr="006A3FC3">
        <w:trPr>
          <w:trHeight w:val="600"/>
        </w:trPr>
        <w:tc>
          <w:tcPr>
            <w:tcW w:w="568" w:type="dxa"/>
            <w:vMerge/>
            <w:tcBorders>
              <w:top w:val="nil"/>
              <w:left w:val="single" w:sz="4" w:space="0" w:color="auto"/>
              <w:bottom w:val="single" w:sz="4" w:space="0" w:color="000000"/>
              <w:right w:val="single" w:sz="4" w:space="0" w:color="auto"/>
            </w:tcBorders>
            <w:vAlign w:val="center"/>
            <w:hideMark/>
          </w:tcPr>
          <w:p w:rsidR="00A908DF" w:rsidRPr="00851AD7" w:rsidRDefault="00A908DF" w:rsidP="006A3FC3">
            <w:pPr>
              <w:spacing w:after="0" w:line="240" w:lineRule="auto"/>
              <w:rPr>
                <w:rFonts w:ascii="Times New Roman" w:hAnsi="Times New Roman"/>
                <w:sz w:val="20"/>
                <w:szCs w:val="20"/>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A908DF" w:rsidRPr="004A3EF2" w:rsidRDefault="00A908DF" w:rsidP="006A3FC3">
            <w:pPr>
              <w:spacing w:after="0" w:line="240" w:lineRule="auto"/>
              <w:rPr>
                <w:rFonts w:ascii="Times New Roman" w:hAnsi="Times New Roman"/>
                <w:sz w:val="20"/>
                <w:szCs w:val="20"/>
                <w:lang w:eastAsia="ru-RU"/>
              </w:rPr>
            </w:pPr>
          </w:p>
        </w:tc>
        <w:tc>
          <w:tcPr>
            <w:tcW w:w="5954" w:type="dxa"/>
            <w:vMerge/>
            <w:tcBorders>
              <w:top w:val="nil"/>
              <w:left w:val="single" w:sz="4" w:space="0" w:color="auto"/>
              <w:bottom w:val="single" w:sz="4" w:space="0" w:color="000000"/>
              <w:right w:val="single" w:sz="4" w:space="0" w:color="auto"/>
            </w:tcBorders>
            <w:vAlign w:val="center"/>
            <w:hideMark/>
          </w:tcPr>
          <w:p w:rsidR="00A908DF" w:rsidRPr="004A3EF2" w:rsidRDefault="00A908DF" w:rsidP="006A3FC3">
            <w:pPr>
              <w:spacing w:after="0" w:line="240" w:lineRule="auto"/>
              <w:rPr>
                <w:rFonts w:ascii="Times New Roman" w:hAnsi="Times New Roman"/>
                <w:sz w:val="20"/>
                <w:szCs w:val="2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A908DF" w:rsidRPr="004A3EF2" w:rsidRDefault="00A908DF" w:rsidP="006A3FC3">
            <w:pPr>
              <w:spacing w:after="0" w:line="240" w:lineRule="auto"/>
              <w:rPr>
                <w:rFonts w:ascii="Times New Roman" w:hAnsi="Times New Roman"/>
                <w:sz w:val="20"/>
                <w:szCs w:val="20"/>
                <w:lang w:eastAsia="ru-RU"/>
              </w:rPr>
            </w:pPr>
          </w:p>
        </w:tc>
        <w:tc>
          <w:tcPr>
            <w:tcW w:w="1275" w:type="dxa"/>
            <w:tcBorders>
              <w:top w:val="nil"/>
              <w:left w:val="nil"/>
              <w:bottom w:val="single" w:sz="4" w:space="0" w:color="auto"/>
              <w:right w:val="single" w:sz="4" w:space="0" w:color="auto"/>
            </w:tcBorders>
            <w:shd w:val="clear" w:color="auto" w:fill="auto"/>
            <w:vAlign w:val="center"/>
            <w:hideMark/>
          </w:tcPr>
          <w:p w:rsidR="00A908DF" w:rsidRDefault="00A908DF" w:rsidP="006A3FC3">
            <w:pPr>
              <w:spacing w:after="0" w:line="240" w:lineRule="auto"/>
              <w:jc w:val="center"/>
              <w:rPr>
                <w:rFonts w:ascii="Times New Roman" w:hAnsi="Times New Roman"/>
                <w:lang w:eastAsia="ru-RU"/>
              </w:rPr>
            </w:pPr>
            <w:r>
              <w:rPr>
                <w:rFonts w:ascii="Times New Roman" w:hAnsi="Times New Roman"/>
                <w:lang w:eastAsia="ru-RU"/>
              </w:rPr>
              <w:t>3-7</w:t>
            </w:r>
          </w:p>
        </w:tc>
        <w:tc>
          <w:tcPr>
            <w:tcW w:w="993" w:type="dxa"/>
            <w:tcBorders>
              <w:top w:val="nil"/>
              <w:left w:val="nil"/>
              <w:bottom w:val="single" w:sz="4" w:space="0" w:color="auto"/>
              <w:right w:val="single" w:sz="4" w:space="0" w:color="auto"/>
            </w:tcBorders>
            <w:shd w:val="clear" w:color="auto" w:fill="auto"/>
            <w:vAlign w:val="center"/>
            <w:hideMark/>
          </w:tcPr>
          <w:p w:rsidR="00A908DF" w:rsidRDefault="00A908DF" w:rsidP="006A3FC3">
            <w:pPr>
              <w:spacing w:after="0" w:line="240" w:lineRule="auto"/>
              <w:jc w:val="center"/>
              <w:rPr>
                <w:rFonts w:ascii="Times New Roman" w:hAnsi="Times New Roman"/>
                <w:color w:val="000000"/>
                <w:lang w:eastAsia="ru-RU"/>
              </w:rPr>
            </w:pPr>
            <w:r>
              <w:rPr>
                <w:rFonts w:ascii="Times New Roman" w:hAnsi="Times New Roman"/>
                <w:color w:val="000000"/>
                <w:lang w:eastAsia="ru-RU"/>
              </w:rPr>
              <w:t>Дето/ день</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rsidR="00A908DF" w:rsidRDefault="00A908DF" w:rsidP="006A3FC3">
            <w:pPr>
              <w:jc w:val="center"/>
            </w:pPr>
            <w:r>
              <w:rPr>
                <w:rFonts w:ascii="Times New Roman" w:hAnsi="Times New Roman"/>
                <w:color w:val="000000"/>
              </w:rPr>
              <w:t>1 071</w:t>
            </w:r>
          </w:p>
        </w:tc>
        <w:tc>
          <w:tcPr>
            <w:tcW w:w="1701" w:type="dxa"/>
            <w:tcBorders>
              <w:top w:val="nil"/>
              <w:left w:val="nil"/>
              <w:bottom w:val="single" w:sz="4" w:space="0" w:color="auto"/>
              <w:right w:val="single" w:sz="4" w:space="0" w:color="auto"/>
            </w:tcBorders>
            <w:shd w:val="clear" w:color="auto" w:fill="auto"/>
            <w:vAlign w:val="center"/>
            <w:hideMark/>
          </w:tcPr>
          <w:p w:rsidR="00A908DF" w:rsidRDefault="00A908DF" w:rsidP="006A3FC3">
            <w:pPr>
              <w:jc w:val="center"/>
            </w:pPr>
            <w:r>
              <w:rPr>
                <w:rFonts w:ascii="Times New Roman" w:hAnsi="Times New Roman"/>
                <w:color w:val="000000"/>
              </w:rPr>
              <w:t>295,87</w:t>
            </w:r>
          </w:p>
        </w:tc>
        <w:tc>
          <w:tcPr>
            <w:tcW w:w="1701" w:type="dxa"/>
            <w:tcBorders>
              <w:top w:val="nil"/>
              <w:left w:val="nil"/>
              <w:bottom w:val="single" w:sz="4" w:space="0" w:color="auto"/>
              <w:right w:val="single" w:sz="4" w:space="0" w:color="auto"/>
            </w:tcBorders>
            <w:shd w:val="clear" w:color="auto" w:fill="auto"/>
            <w:vAlign w:val="center"/>
            <w:hideMark/>
          </w:tcPr>
          <w:p w:rsidR="00A908DF" w:rsidRDefault="00A908DF" w:rsidP="006A3FC3">
            <w:pPr>
              <w:jc w:val="center"/>
            </w:pPr>
            <w:r>
              <w:rPr>
                <w:rFonts w:ascii="Times New Roman" w:hAnsi="Times New Roman"/>
                <w:color w:val="000000"/>
              </w:rPr>
              <w:t>316 876,77</w:t>
            </w:r>
          </w:p>
        </w:tc>
      </w:tr>
      <w:tr w:rsidR="00A908DF" w:rsidRPr="00851AD7" w:rsidTr="006A3FC3">
        <w:trPr>
          <w:trHeight w:val="570"/>
        </w:trPr>
        <w:tc>
          <w:tcPr>
            <w:tcW w:w="568" w:type="dxa"/>
            <w:vMerge/>
            <w:tcBorders>
              <w:top w:val="nil"/>
              <w:left w:val="single" w:sz="4" w:space="0" w:color="auto"/>
              <w:bottom w:val="single" w:sz="4" w:space="0" w:color="000000"/>
              <w:right w:val="single" w:sz="4" w:space="0" w:color="auto"/>
            </w:tcBorders>
            <w:vAlign w:val="center"/>
            <w:hideMark/>
          </w:tcPr>
          <w:p w:rsidR="00A908DF" w:rsidRPr="00851AD7" w:rsidRDefault="00A908DF" w:rsidP="006A3FC3">
            <w:pPr>
              <w:spacing w:after="0" w:line="240" w:lineRule="auto"/>
              <w:rPr>
                <w:rFonts w:ascii="Times New Roman" w:hAnsi="Times New Roman"/>
                <w:sz w:val="20"/>
                <w:szCs w:val="20"/>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A908DF" w:rsidRPr="004A3EF2" w:rsidRDefault="00A908DF" w:rsidP="006A3FC3">
            <w:pPr>
              <w:spacing w:after="0" w:line="240" w:lineRule="auto"/>
              <w:rPr>
                <w:rFonts w:ascii="Times New Roman" w:hAnsi="Times New Roman"/>
                <w:sz w:val="20"/>
                <w:szCs w:val="20"/>
                <w:lang w:eastAsia="ru-RU"/>
              </w:rPr>
            </w:pPr>
          </w:p>
        </w:tc>
        <w:tc>
          <w:tcPr>
            <w:tcW w:w="5954" w:type="dxa"/>
            <w:vMerge/>
            <w:tcBorders>
              <w:top w:val="nil"/>
              <w:left w:val="single" w:sz="4" w:space="0" w:color="auto"/>
              <w:bottom w:val="single" w:sz="4" w:space="0" w:color="000000"/>
              <w:right w:val="single" w:sz="4" w:space="0" w:color="auto"/>
            </w:tcBorders>
            <w:vAlign w:val="center"/>
            <w:hideMark/>
          </w:tcPr>
          <w:p w:rsidR="00A908DF" w:rsidRPr="004A3EF2" w:rsidRDefault="00A908DF" w:rsidP="006A3FC3">
            <w:pPr>
              <w:spacing w:after="0" w:line="240" w:lineRule="auto"/>
              <w:rPr>
                <w:rFonts w:ascii="Times New Roman" w:hAnsi="Times New Roman"/>
                <w:sz w:val="20"/>
                <w:szCs w:val="2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A908DF" w:rsidRPr="004A3EF2" w:rsidRDefault="00A908DF" w:rsidP="006A3FC3">
            <w:pPr>
              <w:spacing w:after="0" w:line="240" w:lineRule="auto"/>
              <w:rPr>
                <w:rFonts w:ascii="Times New Roman" w:hAnsi="Times New Roman"/>
                <w:sz w:val="20"/>
                <w:szCs w:val="20"/>
                <w:lang w:eastAsia="ru-RU"/>
              </w:rPr>
            </w:pPr>
          </w:p>
        </w:tc>
        <w:tc>
          <w:tcPr>
            <w:tcW w:w="1275" w:type="dxa"/>
            <w:tcBorders>
              <w:top w:val="nil"/>
              <w:left w:val="nil"/>
              <w:bottom w:val="single" w:sz="4" w:space="0" w:color="auto"/>
              <w:right w:val="single" w:sz="4" w:space="0" w:color="auto"/>
            </w:tcBorders>
            <w:shd w:val="clear" w:color="auto" w:fill="auto"/>
            <w:vAlign w:val="center"/>
            <w:hideMark/>
          </w:tcPr>
          <w:p w:rsidR="00A908DF" w:rsidRDefault="00A908DF" w:rsidP="006A3FC3">
            <w:pPr>
              <w:spacing w:after="0" w:line="240" w:lineRule="auto"/>
              <w:jc w:val="center"/>
              <w:rPr>
                <w:rFonts w:ascii="Times New Roman" w:hAnsi="Times New Roman"/>
                <w:b/>
                <w:bCs/>
                <w:lang w:eastAsia="ru-RU"/>
              </w:rPr>
            </w:pPr>
            <w:r>
              <w:rPr>
                <w:rFonts w:ascii="Times New Roman" w:hAnsi="Times New Roman"/>
                <w:b/>
                <w:bCs/>
                <w:lang w:eastAsia="ru-RU"/>
              </w:rPr>
              <w:t>Итого</w:t>
            </w:r>
          </w:p>
        </w:tc>
        <w:tc>
          <w:tcPr>
            <w:tcW w:w="993" w:type="dxa"/>
            <w:tcBorders>
              <w:top w:val="nil"/>
              <w:left w:val="nil"/>
              <w:bottom w:val="single" w:sz="4" w:space="0" w:color="auto"/>
              <w:right w:val="single" w:sz="4" w:space="0" w:color="auto"/>
            </w:tcBorders>
            <w:shd w:val="clear" w:color="auto" w:fill="auto"/>
            <w:vAlign w:val="center"/>
          </w:tcPr>
          <w:p w:rsidR="00A908DF" w:rsidRDefault="00A908DF" w:rsidP="006A3FC3">
            <w:pPr>
              <w:spacing w:after="0" w:line="240" w:lineRule="auto"/>
              <w:jc w:val="center"/>
              <w:rPr>
                <w:rFonts w:ascii="Times New Roman" w:hAnsi="Times New Roman"/>
                <w:b/>
                <w:bCs/>
                <w:color w:val="000000"/>
                <w:lang w:eastAsia="ru-RU"/>
              </w:rPr>
            </w:pPr>
          </w:p>
        </w:tc>
        <w:tc>
          <w:tcPr>
            <w:tcW w:w="992" w:type="dxa"/>
            <w:tcBorders>
              <w:top w:val="nil"/>
              <w:left w:val="single" w:sz="4" w:space="0" w:color="auto"/>
              <w:bottom w:val="single" w:sz="4" w:space="0" w:color="auto"/>
              <w:right w:val="single" w:sz="4" w:space="0" w:color="auto"/>
            </w:tcBorders>
            <w:shd w:val="clear" w:color="000000" w:fill="FFFFFF"/>
            <w:vAlign w:val="center"/>
          </w:tcPr>
          <w:p w:rsidR="00A908DF" w:rsidRDefault="00A908DF" w:rsidP="006A3FC3">
            <w:pPr>
              <w:jc w:val="center"/>
            </w:pPr>
          </w:p>
        </w:tc>
        <w:tc>
          <w:tcPr>
            <w:tcW w:w="1701" w:type="dxa"/>
            <w:tcBorders>
              <w:top w:val="nil"/>
              <w:left w:val="nil"/>
              <w:bottom w:val="single" w:sz="4" w:space="0" w:color="auto"/>
              <w:right w:val="single" w:sz="4" w:space="0" w:color="auto"/>
            </w:tcBorders>
            <w:shd w:val="clear" w:color="auto" w:fill="auto"/>
            <w:vAlign w:val="center"/>
            <w:hideMark/>
          </w:tcPr>
          <w:p w:rsidR="00A908DF" w:rsidRDefault="00A908DF" w:rsidP="006A3FC3">
            <w:pPr>
              <w:jc w:val="center"/>
            </w:pPr>
          </w:p>
        </w:tc>
        <w:tc>
          <w:tcPr>
            <w:tcW w:w="1701" w:type="dxa"/>
            <w:tcBorders>
              <w:top w:val="nil"/>
              <w:left w:val="nil"/>
              <w:bottom w:val="single" w:sz="4" w:space="0" w:color="auto"/>
              <w:right w:val="single" w:sz="4" w:space="0" w:color="auto"/>
            </w:tcBorders>
            <w:shd w:val="clear" w:color="auto" w:fill="auto"/>
            <w:vAlign w:val="center"/>
            <w:hideMark/>
          </w:tcPr>
          <w:p w:rsidR="00A908DF" w:rsidRDefault="00A908DF" w:rsidP="006A3FC3">
            <w:pPr>
              <w:jc w:val="center"/>
            </w:pPr>
            <w:r>
              <w:rPr>
                <w:rFonts w:ascii="Times New Roman" w:hAnsi="Times New Roman"/>
                <w:b/>
                <w:color w:val="000000"/>
              </w:rPr>
              <w:t>437 671,80</w:t>
            </w:r>
          </w:p>
        </w:tc>
      </w:tr>
      <w:bookmarkEnd w:id="6"/>
    </w:tbl>
    <w:p w:rsidR="00B06E6B" w:rsidRPr="00B06E6B" w:rsidRDefault="00B06E6B" w:rsidP="00B06E6B">
      <w:pPr>
        <w:suppressAutoHyphens w:val="0"/>
        <w:spacing w:after="0" w:line="240" w:lineRule="auto"/>
        <w:jc w:val="center"/>
        <w:rPr>
          <w:rFonts w:ascii="Times New Roman" w:hAnsi="Times New Roman"/>
          <w:b/>
          <w:kern w:val="0"/>
          <w:sz w:val="24"/>
          <w:szCs w:val="24"/>
          <w:lang w:eastAsia="ru-RU"/>
        </w:rPr>
      </w:pPr>
    </w:p>
    <w:p w:rsidR="00B06E6B" w:rsidRPr="00B06E6B" w:rsidRDefault="00B06E6B" w:rsidP="00B06E6B">
      <w:pPr>
        <w:suppressAutoHyphens w:val="0"/>
        <w:spacing w:after="0" w:line="240" w:lineRule="auto"/>
        <w:jc w:val="center"/>
        <w:rPr>
          <w:rFonts w:ascii="Times New Roman" w:hAnsi="Times New Roman"/>
          <w:b/>
          <w:kern w:val="0"/>
          <w:sz w:val="24"/>
          <w:szCs w:val="24"/>
          <w:lang w:eastAsia="ru-RU"/>
        </w:rPr>
      </w:pPr>
    </w:p>
    <w:p w:rsidR="00B06E6B" w:rsidRPr="00B06E6B" w:rsidRDefault="00B06E6B" w:rsidP="00B06E6B">
      <w:pPr>
        <w:widowControl w:val="0"/>
        <w:tabs>
          <w:tab w:val="left" w:pos="6540"/>
          <w:tab w:val="right" w:pos="10156"/>
        </w:tabs>
        <w:suppressAutoHyphens w:val="0"/>
        <w:autoSpaceDE w:val="0"/>
        <w:autoSpaceDN w:val="0"/>
        <w:adjustRightInd w:val="0"/>
        <w:spacing w:after="0" w:line="240" w:lineRule="auto"/>
        <w:jc w:val="both"/>
        <w:rPr>
          <w:rFonts w:ascii="Times New Roman" w:hAnsi="Times New Roman"/>
          <w:b/>
          <w:kern w:val="0"/>
          <w:lang w:eastAsia="ru-RU"/>
        </w:rPr>
      </w:pPr>
      <w:r w:rsidRPr="00B06E6B">
        <w:rPr>
          <w:rFonts w:ascii="Times New Roman" w:hAnsi="Times New Roman"/>
          <w:b/>
          <w:kern w:val="0"/>
          <w:lang w:eastAsia="ru-RU"/>
        </w:rPr>
        <w:t>Заказчик:                                                                                     Исполнитель:</w:t>
      </w:r>
    </w:p>
    <w:p w:rsidR="00B06E6B" w:rsidRPr="00B06E6B" w:rsidRDefault="00B06E6B" w:rsidP="00B06E6B">
      <w:pPr>
        <w:widowControl w:val="0"/>
        <w:tabs>
          <w:tab w:val="left" w:pos="6540"/>
          <w:tab w:val="right" w:pos="10156"/>
        </w:tabs>
        <w:suppressAutoHyphens w:val="0"/>
        <w:autoSpaceDE w:val="0"/>
        <w:autoSpaceDN w:val="0"/>
        <w:adjustRightInd w:val="0"/>
        <w:spacing w:after="0" w:line="240" w:lineRule="auto"/>
        <w:jc w:val="both"/>
        <w:rPr>
          <w:rFonts w:ascii="Times New Roman" w:hAnsi="Times New Roman"/>
          <w:b/>
          <w:kern w:val="0"/>
          <w:lang w:eastAsia="ru-RU"/>
        </w:rPr>
      </w:pPr>
    </w:p>
    <w:p w:rsidR="00B06E6B" w:rsidRPr="00B06E6B" w:rsidRDefault="00B06E6B" w:rsidP="00B06E6B">
      <w:pPr>
        <w:widowControl w:val="0"/>
        <w:tabs>
          <w:tab w:val="left" w:pos="6540"/>
          <w:tab w:val="right" w:pos="10156"/>
        </w:tabs>
        <w:suppressAutoHyphens w:val="0"/>
        <w:autoSpaceDE w:val="0"/>
        <w:autoSpaceDN w:val="0"/>
        <w:adjustRightInd w:val="0"/>
        <w:spacing w:after="0" w:line="240" w:lineRule="auto"/>
        <w:jc w:val="both"/>
        <w:rPr>
          <w:rFonts w:ascii="Times New Roman" w:hAnsi="Times New Roman"/>
          <w:b/>
          <w:kern w:val="0"/>
          <w:lang w:eastAsia="ru-RU"/>
        </w:rPr>
      </w:pPr>
    </w:p>
    <w:p w:rsidR="00B06E6B" w:rsidRPr="00B06E6B" w:rsidRDefault="00B06E6B" w:rsidP="00B06E6B">
      <w:pPr>
        <w:widowControl w:val="0"/>
        <w:tabs>
          <w:tab w:val="left" w:pos="6540"/>
          <w:tab w:val="right" w:pos="10156"/>
        </w:tabs>
        <w:suppressAutoHyphens w:val="0"/>
        <w:autoSpaceDE w:val="0"/>
        <w:autoSpaceDN w:val="0"/>
        <w:adjustRightInd w:val="0"/>
        <w:spacing w:after="0" w:line="240" w:lineRule="auto"/>
        <w:jc w:val="both"/>
        <w:rPr>
          <w:rFonts w:ascii="Times New Roman" w:hAnsi="Times New Roman"/>
          <w:b/>
          <w:kern w:val="0"/>
          <w:lang w:eastAsia="ru-RU"/>
        </w:rPr>
      </w:pPr>
      <w:r w:rsidRPr="00B06E6B">
        <w:rPr>
          <w:rFonts w:ascii="Times New Roman" w:hAnsi="Times New Roman"/>
          <w:b/>
          <w:kern w:val="0"/>
          <w:lang w:eastAsia="ru-RU"/>
        </w:rPr>
        <w:t>__________________</w:t>
      </w:r>
      <w:r w:rsidR="00A908DF" w:rsidRPr="00A908DF">
        <w:t xml:space="preserve"> </w:t>
      </w:r>
      <w:proofErr w:type="spellStart"/>
      <w:r w:rsidR="00A908DF" w:rsidRPr="00A908DF">
        <w:rPr>
          <w:rFonts w:ascii="Times New Roman" w:hAnsi="Times New Roman"/>
          <w:kern w:val="0"/>
          <w:lang w:eastAsia="ru-RU"/>
        </w:rPr>
        <w:t>Р.Р.Мусина</w:t>
      </w:r>
      <w:proofErr w:type="spellEnd"/>
      <w:r w:rsidRPr="00B06E6B">
        <w:rPr>
          <w:rFonts w:ascii="Times New Roman" w:hAnsi="Times New Roman"/>
          <w:b/>
          <w:kern w:val="0"/>
          <w:lang w:eastAsia="ru-RU"/>
        </w:rPr>
        <w:t xml:space="preserve">                                     </w:t>
      </w:r>
      <w:r w:rsidR="00A908DF">
        <w:rPr>
          <w:rFonts w:ascii="Times New Roman" w:hAnsi="Times New Roman"/>
          <w:b/>
          <w:kern w:val="0"/>
          <w:lang w:eastAsia="ru-RU"/>
        </w:rPr>
        <w:t xml:space="preserve">         </w:t>
      </w:r>
      <w:r w:rsidRPr="00B06E6B">
        <w:rPr>
          <w:rFonts w:ascii="Times New Roman" w:hAnsi="Times New Roman"/>
          <w:b/>
          <w:kern w:val="0"/>
          <w:lang w:eastAsia="ru-RU"/>
        </w:rPr>
        <w:t xml:space="preserve"> __________________ </w:t>
      </w:r>
      <w:proofErr w:type="spellStart"/>
      <w:r w:rsidR="00C853EC" w:rsidRPr="00C853EC">
        <w:rPr>
          <w:rFonts w:ascii="Times New Roman" w:hAnsi="Times New Roman"/>
          <w:kern w:val="0"/>
          <w:lang w:eastAsia="ru-RU"/>
        </w:rPr>
        <w:t>А.М.Исламова</w:t>
      </w:r>
      <w:proofErr w:type="spellEnd"/>
    </w:p>
    <w:p w:rsidR="00B06E6B" w:rsidRPr="00B06E6B" w:rsidRDefault="00B06E6B" w:rsidP="00B06E6B">
      <w:pPr>
        <w:suppressAutoHyphens w:val="0"/>
        <w:spacing w:after="0" w:line="240" w:lineRule="auto"/>
        <w:jc w:val="center"/>
        <w:rPr>
          <w:rFonts w:ascii="Times New Roman" w:hAnsi="Times New Roman"/>
          <w:b/>
          <w:kern w:val="0"/>
          <w:lang w:eastAsia="ru-RU"/>
        </w:rPr>
      </w:pPr>
    </w:p>
    <w:p w:rsidR="00C853EC" w:rsidRDefault="00C853EC" w:rsidP="00B06E6B">
      <w:pPr>
        <w:suppressAutoHyphens w:val="0"/>
        <w:spacing w:after="0" w:line="240" w:lineRule="auto"/>
        <w:jc w:val="center"/>
        <w:rPr>
          <w:rFonts w:ascii="Times New Roman" w:hAnsi="Times New Roman"/>
          <w:b/>
          <w:kern w:val="0"/>
          <w:lang w:eastAsia="ru-RU"/>
        </w:rPr>
        <w:sectPr w:rsidR="00C853EC" w:rsidSect="00C853EC">
          <w:pgSz w:w="16838" w:h="11906" w:orient="landscape"/>
          <w:pgMar w:top="1134" w:right="567" w:bottom="567" w:left="851" w:header="181" w:footer="85" w:gutter="0"/>
          <w:cols w:space="708"/>
          <w:docGrid w:linePitch="360"/>
        </w:sectPr>
      </w:pPr>
    </w:p>
    <w:p w:rsidR="00B06E6B" w:rsidRPr="001D1C0D" w:rsidRDefault="00B06E6B" w:rsidP="00B06E6B">
      <w:pPr>
        <w:suppressAutoHyphens w:val="0"/>
        <w:spacing w:after="0" w:line="240" w:lineRule="auto"/>
        <w:jc w:val="right"/>
        <w:rPr>
          <w:rFonts w:ascii="Times New Roman" w:hAnsi="Times New Roman"/>
          <w:kern w:val="0"/>
          <w:lang w:eastAsia="ru-RU"/>
        </w:rPr>
      </w:pPr>
      <w:r w:rsidRPr="001D1C0D">
        <w:rPr>
          <w:rFonts w:ascii="Times New Roman" w:hAnsi="Times New Roman"/>
          <w:kern w:val="0"/>
          <w:lang w:eastAsia="ru-RU"/>
        </w:rPr>
        <w:lastRenderedPageBreak/>
        <w:t>Приложение №2</w:t>
      </w:r>
    </w:p>
    <w:p w:rsidR="00B06E6B" w:rsidRPr="001D1C0D" w:rsidRDefault="00B06E6B" w:rsidP="00B06E6B">
      <w:pPr>
        <w:suppressAutoHyphens w:val="0"/>
        <w:spacing w:after="0" w:line="240" w:lineRule="auto"/>
        <w:jc w:val="right"/>
        <w:rPr>
          <w:rFonts w:ascii="Times New Roman" w:hAnsi="Times New Roman"/>
          <w:kern w:val="0"/>
          <w:lang w:eastAsia="ru-RU"/>
        </w:rPr>
      </w:pPr>
      <w:r w:rsidRPr="001D1C0D">
        <w:rPr>
          <w:rFonts w:ascii="Times New Roman" w:hAnsi="Times New Roman"/>
          <w:kern w:val="0"/>
          <w:lang w:eastAsia="ru-RU"/>
        </w:rPr>
        <w:t xml:space="preserve">к контракту </w:t>
      </w:r>
      <w:r w:rsidR="00C853EC" w:rsidRPr="001D1C0D">
        <w:rPr>
          <w:rFonts w:ascii="Times New Roman" w:hAnsi="Times New Roman"/>
          <w:kern w:val="0"/>
          <w:lang w:eastAsia="ru-RU"/>
        </w:rPr>
        <w:t xml:space="preserve">№ </w:t>
      </w:r>
      <w:r w:rsidR="00A908DF">
        <w:rPr>
          <w:rFonts w:ascii="Times New Roman" w:hAnsi="Times New Roman"/>
          <w:kern w:val="0"/>
          <w:lang w:eastAsia="ru-RU"/>
        </w:rPr>
        <w:t>69</w:t>
      </w:r>
      <w:r w:rsidR="00C853EC" w:rsidRPr="001D1C0D">
        <w:rPr>
          <w:rFonts w:ascii="Times New Roman" w:hAnsi="Times New Roman"/>
          <w:kern w:val="0"/>
          <w:lang w:eastAsia="ru-RU"/>
        </w:rPr>
        <w:t xml:space="preserve"> от «     »________ 2024 г.</w:t>
      </w:r>
    </w:p>
    <w:p w:rsidR="00B06E6B" w:rsidRPr="00B06E6B" w:rsidRDefault="00B06E6B" w:rsidP="00B06E6B">
      <w:pPr>
        <w:suppressAutoHyphens w:val="0"/>
        <w:spacing w:after="0" w:line="240" w:lineRule="auto"/>
        <w:jc w:val="center"/>
        <w:rPr>
          <w:rFonts w:ascii="Times New Roman" w:hAnsi="Times New Roman"/>
          <w:b/>
          <w:kern w:val="0"/>
          <w:sz w:val="24"/>
          <w:szCs w:val="24"/>
          <w:lang w:eastAsia="ru-RU"/>
        </w:rPr>
      </w:pPr>
    </w:p>
    <w:p w:rsidR="00B06E6B" w:rsidRPr="00B06E6B" w:rsidRDefault="00B06E6B" w:rsidP="00B06E6B">
      <w:pPr>
        <w:suppressAutoHyphens w:val="0"/>
        <w:spacing w:after="0" w:line="240" w:lineRule="auto"/>
        <w:jc w:val="center"/>
        <w:rPr>
          <w:rFonts w:ascii="Times New Roman" w:hAnsi="Times New Roman"/>
          <w:b/>
          <w:kern w:val="0"/>
          <w:sz w:val="24"/>
          <w:szCs w:val="24"/>
          <w:lang w:eastAsia="ru-RU"/>
        </w:rPr>
      </w:pPr>
    </w:p>
    <w:p w:rsidR="00B06E6B" w:rsidRPr="00B06E6B" w:rsidRDefault="00B06E6B" w:rsidP="00B06E6B">
      <w:pPr>
        <w:suppressAutoHyphens w:val="0"/>
        <w:spacing w:after="0" w:line="240" w:lineRule="auto"/>
        <w:jc w:val="center"/>
        <w:rPr>
          <w:rFonts w:ascii="Times New Roman" w:hAnsi="Times New Roman"/>
          <w:b/>
          <w:color w:val="000000"/>
          <w:kern w:val="0"/>
          <w:lang w:eastAsia="ru-RU"/>
        </w:rPr>
      </w:pPr>
      <w:r w:rsidRPr="00B06E6B">
        <w:rPr>
          <w:rFonts w:ascii="Times New Roman" w:hAnsi="Times New Roman"/>
          <w:b/>
          <w:color w:val="000000"/>
          <w:kern w:val="0"/>
          <w:lang w:eastAsia="ru-RU"/>
        </w:rPr>
        <w:t xml:space="preserve">Требования к качеству, </w:t>
      </w:r>
      <w:proofErr w:type="gramStart"/>
      <w:r w:rsidRPr="00B06E6B">
        <w:rPr>
          <w:rFonts w:ascii="Times New Roman" w:hAnsi="Times New Roman"/>
          <w:b/>
          <w:color w:val="000000"/>
          <w:kern w:val="0"/>
          <w:lang w:eastAsia="ru-RU"/>
        </w:rPr>
        <w:t>техническим</w:t>
      </w:r>
      <w:proofErr w:type="gramEnd"/>
      <w:r w:rsidRPr="00B06E6B">
        <w:rPr>
          <w:rFonts w:ascii="Times New Roman" w:hAnsi="Times New Roman"/>
          <w:b/>
          <w:color w:val="000000"/>
          <w:kern w:val="0"/>
          <w:lang w:eastAsia="ru-RU"/>
        </w:rPr>
        <w:t xml:space="preserve"> характеристиках продукции, функциональным характеристиках (потребительских свойствах) продукции, используемых при оказании услуг по организации питания </w:t>
      </w:r>
      <w:r w:rsidR="002A166E">
        <w:rPr>
          <w:rFonts w:ascii="Times New Roman" w:hAnsi="Times New Roman"/>
          <w:b/>
          <w:color w:val="000000"/>
          <w:kern w:val="0"/>
          <w:lang w:eastAsia="ru-RU"/>
        </w:rPr>
        <w:t>детей</w:t>
      </w:r>
      <w:r w:rsidRPr="00B06E6B">
        <w:rPr>
          <w:rFonts w:ascii="Times New Roman" w:hAnsi="Times New Roman"/>
          <w:b/>
          <w:color w:val="000000"/>
          <w:kern w:val="0"/>
          <w:lang w:eastAsia="ru-RU"/>
        </w:rPr>
        <w:t xml:space="preserve"> на </w:t>
      </w:r>
      <w:r w:rsidR="00FE5D7C">
        <w:rPr>
          <w:rFonts w:ascii="Times New Roman" w:hAnsi="Times New Roman"/>
          <w:b/>
          <w:color w:val="000000"/>
          <w:kern w:val="0"/>
          <w:lang w:eastAsia="ru-RU"/>
        </w:rPr>
        <w:t>2</w:t>
      </w:r>
      <w:r w:rsidRPr="00B06E6B">
        <w:rPr>
          <w:rFonts w:ascii="Times New Roman" w:hAnsi="Times New Roman"/>
          <w:b/>
          <w:color w:val="000000"/>
          <w:kern w:val="0"/>
          <w:lang w:eastAsia="ru-RU"/>
        </w:rPr>
        <w:t xml:space="preserve"> полугодие 20</w:t>
      </w:r>
      <w:r w:rsidR="00AC1780">
        <w:rPr>
          <w:rFonts w:ascii="Times New Roman" w:hAnsi="Times New Roman"/>
          <w:b/>
          <w:color w:val="000000"/>
          <w:kern w:val="0"/>
          <w:lang w:eastAsia="ru-RU"/>
        </w:rPr>
        <w:t>2</w:t>
      </w:r>
      <w:r w:rsidR="00DE6D5D">
        <w:rPr>
          <w:rFonts w:ascii="Times New Roman" w:hAnsi="Times New Roman"/>
          <w:b/>
          <w:color w:val="000000"/>
          <w:kern w:val="0"/>
          <w:lang w:eastAsia="ru-RU"/>
        </w:rPr>
        <w:t>4</w:t>
      </w:r>
      <w:r w:rsidRPr="00B06E6B">
        <w:rPr>
          <w:rFonts w:ascii="Times New Roman" w:hAnsi="Times New Roman"/>
          <w:b/>
          <w:color w:val="000000"/>
          <w:kern w:val="0"/>
          <w:lang w:eastAsia="ru-RU"/>
        </w:rPr>
        <w:t xml:space="preserve"> года </w:t>
      </w:r>
    </w:p>
    <w:p w:rsidR="00B06E6B" w:rsidRPr="00B06E6B" w:rsidRDefault="00B06E6B" w:rsidP="00B06E6B">
      <w:pPr>
        <w:suppressAutoHyphens w:val="0"/>
        <w:spacing w:after="0" w:line="240" w:lineRule="auto"/>
        <w:jc w:val="center"/>
        <w:rPr>
          <w:rFonts w:ascii="Times New Roman" w:eastAsia="SimSun" w:hAnsi="Times New Roman"/>
          <w:b/>
          <w:lang w:eastAsia="hi-IN" w:bidi="hi-IN"/>
        </w:rPr>
      </w:pPr>
    </w:p>
    <w:tbl>
      <w:tblPr>
        <w:tblW w:w="10325" w:type="dxa"/>
        <w:tblInd w:w="93" w:type="dxa"/>
        <w:tblLook w:val="04A0" w:firstRow="1" w:lastRow="0" w:firstColumn="1" w:lastColumn="0" w:noHBand="0" w:noVBand="1"/>
      </w:tblPr>
      <w:tblGrid>
        <w:gridCol w:w="2216"/>
        <w:gridCol w:w="6871"/>
        <w:gridCol w:w="1238"/>
      </w:tblGrid>
      <w:tr w:rsidR="00C853EC" w:rsidRPr="00C853EC" w:rsidTr="006F19DB">
        <w:trPr>
          <w:trHeight w:val="945"/>
        </w:trPr>
        <w:tc>
          <w:tcPr>
            <w:tcW w:w="22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Наименование продукции</w:t>
            </w:r>
          </w:p>
        </w:tc>
        <w:tc>
          <w:tcPr>
            <w:tcW w:w="6871" w:type="dxa"/>
            <w:tcBorders>
              <w:top w:val="single" w:sz="4" w:space="0" w:color="auto"/>
              <w:left w:val="nil"/>
              <w:bottom w:val="nil"/>
              <w:right w:val="single" w:sz="4" w:space="0" w:color="auto"/>
            </w:tcBorders>
            <w:shd w:val="clear" w:color="auto" w:fill="auto"/>
            <w:vAlign w:val="center"/>
            <w:hideMark/>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Сведения о качестве, технических характеристиках товара, функциональных характеристиках (потребительских свойствах) товара и иные сведения о товаре</w:t>
            </w:r>
          </w:p>
        </w:tc>
        <w:tc>
          <w:tcPr>
            <w:tcW w:w="1238" w:type="dxa"/>
            <w:tcBorders>
              <w:top w:val="single" w:sz="4" w:space="0" w:color="auto"/>
              <w:left w:val="nil"/>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Ед. изм.</w:t>
            </w:r>
          </w:p>
        </w:tc>
      </w:tr>
      <w:tr w:rsidR="00C853EC" w:rsidRPr="00C853EC" w:rsidTr="006F19DB">
        <w:trPr>
          <w:trHeight w:val="1759"/>
        </w:trPr>
        <w:tc>
          <w:tcPr>
            <w:tcW w:w="2216" w:type="dxa"/>
            <w:tcBorders>
              <w:top w:val="nil"/>
              <w:left w:val="single" w:sz="4" w:space="0" w:color="auto"/>
              <w:bottom w:val="single" w:sz="4" w:space="0" w:color="auto"/>
              <w:right w:val="nil"/>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Хлеб пшеничный</w:t>
            </w:r>
          </w:p>
        </w:tc>
        <w:tc>
          <w:tcPr>
            <w:tcW w:w="6871" w:type="dxa"/>
            <w:tcBorders>
              <w:top w:val="single" w:sz="4" w:space="0" w:color="auto"/>
              <w:left w:val="single" w:sz="4" w:space="0" w:color="auto"/>
              <w:bottom w:val="single" w:sz="4" w:space="0" w:color="auto"/>
              <w:right w:val="nil"/>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Масса не менее 500 гр., ГОСТ 58233-2018, поверхность без крупных трещин и подрывов, цвет от светло-желтого до темно-коричневого, кислотность не более 3%, влажность не более 43%, пористость не менее 70%.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021/2011 "О безопасности пищевой продукции".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005/2011 "О безопасности упаковки".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022/2011 "Пищевая продукция в части ее маркировки".</w:t>
            </w:r>
          </w:p>
        </w:tc>
        <w:tc>
          <w:tcPr>
            <w:tcW w:w="1238" w:type="dxa"/>
            <w:tcBorders>
              <w:top w:val="nil"/>
              <w:left w:val="single" w:sz="4" w:space="0" w:color="auto"/>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proofErr w:type="gramStart"/>
            <w:r w:rsidRPr="00C853EC">
              <w:rPr>
                <w:rFonts w:ascii="Times New Roman" w:hAnsi="Times New Roman"/>
                <w:color w:val="000000"/>
                <w:kern w:val="0"/>
                <w:sz w:val="20"/>
                <w:szCs w:val="20"/>
                <w:lang w:eastAsia="ru-RU"/>
              </w:rPr>
              <w:t>бух</w:t>
            </w:r>
            <w:proofErr w:type="gramEnd"/>
            <w:r w:rsidRPr="00C853EC">
              <w:rPr>
                <w:rFonts w:ascii="Times New Roman" w:hAnsi="Times New Roman"/>
                <w:color w:val="000000"/>
                <w:kern w:val="0"/>
                <w:sz w:val="20"/>
                <w:szCs w:val="20"/>
                <w:lang w:eastAsia="ru-RU"/>
              </w:rPr>
              <w:t>.</w:t>
            </w:r>
          </w:p>
        </w:tc>
      </w:tr>
      <w:tr w:rsidR="00C853EC" w:rsidRPr="00C853EC" w:rsidTr="006F19DB">
        <w:trPr>
          <w:trHeight w:val="2205"/>
        </w:trPr>
        <w:tc>
          <w:tcPr>
            <w:tcW w:w="2216" w:type="dxa"/>
            <w:tcBorders>
              <w:top w:val="nil"/>
              <w:left w:val="single" w:sz="4" w:space="0" w:color="auto"/>
              <w:bottom w:val="single" w:sz="4" w:space="0" w:color="auto"/>
              <w:right w:val="nil"/>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Хлеб сельский</w:t>
            </w:r>
          </w:p>
        </w:tc>
        <w:tc>
          <w:tcPr>
            <w:tcW w:w="6871" w:type="dxa"/>
            <w:tcBorders>
              <w:top w:val="nil"/>
              <w:left w:val="single" w:sz="4" w:space="0" w:color="auto"/>
              <w:bottom w:val="single" w:sz="4" w:space="0" w:color="auto"/>
              <w:right w:val="nil"/>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Масса не менее 500 гр., ТУ 9113-001-96886020-2009, поверхность шероховатая, без крупных надрывов, цвет от светло-коричневого до темно-коричневого, кислотность не более 6%, влажность не более 48%, пористость не менее 62%. Вырабатывается из муки ржаной сеяной и пшеничной 1 сорт</w:t>
            </w:r>
            <w:proofErr w:type="gramStart"/>
            <w:r w:rsidRPr="00C853EC">
              <w:rPr>
                <w:rFonts w:ascii="Times New Roman" w:hAnsi="Times New Roman"/>
                <w:color w:val="000000"/>
                <w:kern w:val="0"/>
                <w:sz w:val="20"/>
                <w:szCs w:val="20"/>
                <w:lang w:eastAsia="ru-RU"/>
              </w:rPr>
              <w:t>а-</w:t>
            </w:r>
            <w:proofErr w:type="gramEnd"/>
            <w:r w:rsidRPr="00C853EC">
              <w:rPr>
                <w:rFonts w:ascii="Times New Roman" w:hAnsi="Times New Roman"/>
                <w:color w:val="000000"/>
                <w:kern w:val="0"/>
                <w:sz w:val="20"/>
                <w:szCs w:val="20"/>
                <w:lang w:eastAsia="ru-RU"/>
              </w:rPr>
              <w:t xml:space="preserve"> пропорции 80:20.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021/2011 "О безопасности пищевой продукции".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005/2011 "О безопасности упаковки".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022/2011 "Пищевая продукция в части ее маркировки".</w:t>
            </w:r>
          </w:p>
        </w:tc>
        <w:tc>
          <w:tcPr>
            <w:tcW w:w="1238" w:type="dxa"/>
            <w:tcBorders>
              <w:top w:val="nil"/>
              <w:left w:val="single" w:sz="4" w:space="0" w:color="auto"/>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proofErr w:type="gramStart"/>
            <w:r w:rsidRPr="00C853EC">
              <w:rPr>
                <w:rFonts w:ascii="Times New Roman" w:hAnsi="Times New Roman"/>
                <w:color w:val="000000"/>
                <w:kern w:val="0"/>
                <w:sz w:val="20"/>
                <w:szCs w:val="20"/>
                <w:lang w:eastAsia="ru-RU"/>
              </w:rPr>
              <w:t>бух</w:t>
            </w:r>
            <w:proofErr w:type="gramEnd"/>
            <w:r w:rsidRPr="00C853EC">
              <w:rPr>
                <w:rFonts w:ascii="Times New Roman" w:hAnsi="Times New Roman"/>
                <w:color w:val="000000"/>
                <w:kern w:val="0"/>
                <w:sz w:val="20"/>
                <w:szCs w:val="20"/>
                <w:lang w:eastAsia="ru-RU"/>
              </w:rPr>
              <w:t>.</w:t>
            </w:r>
          </w:p>
        </w:tc>
      </w:tr>
      <w:tr w:rsidR="00C853EC" w:rsidRPr="00C853EC" w:rsidTr="006F19DB">
        <w:trPr>
          <w:trHeight w:val="1575"/>
        </w:trPr>
        <w:tc>
          <w:tcPr>
            <w:tcW w:w="2216" w:type="dxa"/>
            <w:tcBorders>
              <w:top w:val="nil"/>
              <w:left w:val="single" w:sz="4" w:space="0" w:color="auto"/>
              <w:bottom w:val="single" w:sz="4" w:space="0" w:color="auto"/>
              <w:right w:val="nil"/>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Гречка</w:t>
            </w:r>
          </w:p>
        </w:tc>
        <w:tc>
          <w:tcPr>
            <w:tcW w:w="6871" w:type="dxa"/>
            <w:tcBorders>
              <w:top w:val="nil"/>
              <w:left w:val="single" w:sz="4" w:space="0" w:color="auto"/>
              <w:bottom w:val="single" w:sz="4" w:space="0" w:color="auto"/>
              <w:right w:val="nil"/>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Ядрица - целые ядра гречихи, шлифованные, цвет коричневый, без амбарных вредителей, примесей. Соответствие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021/2011, ГОСТ 55290-2012, СанПиН 2.4.1.3049-13*. Остаточный срок годности на момент поставки НЕ МЕНЕЕ 12 месяцев (срок годности подтверждается датой выработки и сроком хранения, указанными на упаковке). </w:t>
            </w:r>
          </w:p>
        </w:tc>
        <w:tc>
          <w:tcPr>
            <w:tcW w:w="1238" w:type="dxa"/>
            <w:tcBorders>
              <w:top w:val="nil"/>
              <w:left w:val="single" w:sz="4" w:space="0" w:color="auto"/>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proofErr w:type="gramStart"/>
            <w:r w:rsidRPr="00C853EC">
              <w:rPr>
                <w:rFonts w:ascii="Times New Roman" w:hAnsi="Times New Roman"/>
                <w:color w:val="000000"/>
                <w:kern w:val="0"/>
                <w:sz w:val="20"/>
                <w:szCs w:val="20"/>
                <w:lang w:eastAsia="ru-RU"/>
              </w:rPr>
              <w:t>к</w:t>
            </w:r>
            <w:proofErr w:type="gramEnd"/>
            <w:r w:rsidRPr="00C853EC">
              <w:rPr>
                <w:rFonts w:ascii="Times New Roman" w:hAnsi="Times New Roman"/>
                <w:color w:val="000000"/>
                <w:kern w:val="0"/>
                <w:sz w:val="20"/>
                <w:szCs w:val="20"/>
                <w:lang w:eastAsia="ru-RU"/>
              </w:rPr>
              <w:t>г</w:t>
            </w:r>
          </w:p>
        </w:tc>
      </w:tr>
      <w:tr w:rsidR="00C853EC" w:rsidRPr="00C853EC" w:rsidTr="006F19DB">
        <w:trPr>
          <w:trHeight w:val="1260"/>
        </w:trPr>
        <w:tc>
          <w:tcPr>
            <w:tcW w:w="2216" w:type="dxa"/>
            <w:tcBorders>
              <w:top w:val="nil"/>
              <w:left w:val="single" w:sz="4" w:space="0" w:color="auto"/>
              <w:bottom w:val="single" w:sz="4" w:space="0" w:color="auto"/>
              <w:right w:val="nil"/>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Рис</w:t>
            </w:r>
          </w:p>
        </w:tc>
        <w:tc>
          <w:tcPr>
            <w:tcW w:w="6871" w:type="dxa"/>
            <w:tcBorders>
              <w:top w:val="nil"/>
              <w:left w:val="single" w:sz="4" w:space="0" w:color="auto"/>
              <w:bottom w:val="single" w:sz="4" w:space="0" w:color="auto"/>
              <w:right w:val="nil"/>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Шлифованный, </w:t>
            </w:r>
            <w:proofErr w:type="spellStart"/>
            <w:r w:rsidRPr="00C853EC">
              <w:rPr>
                <w:rFonts w:ascii="Times New Roman" w:hAnsi="Times New Roman"/>
                <w:color w:val="000000"/>
                <w:kern w:val="0"/>
                <w:sz w:val="20"/>
                <w:szCs w:val="20"/>
                <w:lang w:eastAsia="ru-RU"/>
              </w:rPr>
              <w:t>круглозерный</w:t>
            </w:r>
            <w:proofErr w:type="spellEnd"/>
            <w:r w:rsidRPr="00C853EC">
              <w:rPr>
                <w:rFonts w:ascii="Times New Roman" w:hAnsi="Times New Roman"/>
                <w:color w:val="000000"/>
                <w:kern w:val="0"/>
                <w:sz w:val="20"/>
                <w:szCs w:val="20"/>
                <w:lang w:eastAsia="ru-RU"/>
              </w:rPr>
              <w:t xml:space="preserve">, не дробленый. Без амбарных вредителей, без примесей. Соответствие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021/2011, ТР ТС 015/2011, ГОСТ 6292-93, СанПиН 2.4.1.3049-13*. Срок хранения  15 месяцев со дня поставки.</w:t>
            </w:r>
          </w:p>
        </w:tc>
        <w:tc>
          <w:tcPr>
            <w:tcW w:w="1238" w:type="dxa"/>
            <w:tcBorders>
              <w:top w:val="nil"/>
              <w:left w:val="single" w:sz="4" w:space="0" w:color="auto"/>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proofErr w:type="gramStart"/>
            <w:r w:rsidRPr="00C853EC">
              <w:rPr>
                <w:rFonts w:ascii="Times New Roman" w:hAnsi="Times New Roman"/>
                <w:color w:val="000000"/>
                <w:kern w:val="0"/>
                <w:sz w:val="20"/>
                <w:szCs w:val="20"/>
                <w:lang w:eastAsia="ru-RU"/>
              </w:rPr>
              <w:t>к</w:t>
            </w:r>
            <w:proofErr w:type="gramEnd"/>
            <w:r w:rsidRPr="00C853EC">
              <w:rPr>
                <w:rFonts w:ascii="Times New Roman" w:hAnsi="Times New Roman"/>
                <w:color w:val="000000"/>
                <w:kern w:val="0"/>
                <w:sz w:val="20"/>
                <w:szCs w:val="20"/>
                <w:lang w:eastAsia="ru-RU"/>
              </w:rPr>
              <w:t>г</w:t>
            </w:r>
          </w:p>
        </w:tc>
      </w:tr>
      <w:tr w:rsidR="00C853EC" w:rsidRPr="00C853EC" w:rsidTr="006F19DB">
        <w:trPr>
          <w:trHeight w:val="1890"/>
        </w:trPr>
        <w:tc>
          <w:tcPr>
            <w:tcW w:w="2216" w:type="dxa"/>
            <w:tcBorders>
              <w:top w:val="nil"/>
              <w:left w:val="single" w:sz="4" w:space="0" w:color="auto"/>
              <w:bottom w:val="single" w:sz="4" w:space="0" w:color="auto"/>
              <w:right w:val="nil"/>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Макароны</w:t>
            </w:r>
          </w:p>
        </w:tc>
        <w:tc>
          <w:tcPr>
            <w:tcW w:w="6871" w:type="dxa"/>
            <w:tcBorders>
              <w:top w:val="nil"/>
              <w:left w:val="single" w:sz="4" w:space="0" w:color="auto"/>
              <w:bottom w:val="single" w:sz="4" w:space="0" w:color="auto"/>
              <w:right w:val="nil"/>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proofErr w:type="gramStart"/>
            <w:r w:rsidRPr="00C853EC">
              <w:rPr>
                <w:rFonts w:ascii="Times New Roman" w:hAnsi="Times New Roman"/>
                <w:color w:val="000000"/>
                <w:kern w:val="0"/>
                <w:sz w:val="20"/>
                <w:szCs w:val="20"/>
                <w:lang w:eastAsia="ru-RU"/>
              </w:rPr>
              <w:t>Не деформированные, однотонного цвета, при варке не теряют форму, не склеиваются.</w:t>
            </w:r>
            <w:proofErr w:type="gramEnd"/>
            <w:r w:rsidRPr="00C853EC">
              <w:rPr>
                <w:rFonts w:ascii="Times New Roman" w:hAnsi="Times New Roman"/>
                <w:color w:val="000000"/>
                <w:kern w:val="0"/>
                <w:sz w:val="20"/>
                <w:szCs w:val="20"/>
                <w:lang w:eastAsia="ru-RU"/>
              </w:rPr>
              <w:t xml:space="preserve"> Соответствуют ГОСТу 31743-2017,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021/2011*. Остаточный срок годности на момент поставки НЕ МЕНЕЕ 12 месяцев (срок годности подтверждается датой выработки и сроком хранения, указанными на упаковке). При изготовлении макаронных изделий используют муку из мягкой пшеницы для макаронных изделий по ГОСТ 31491*.</w:t>
            </w:r>
          </w:p>
        </w:tc>
        <w:tc>
          <w:tcPr>
            <w:tcW w:w="1238" w:type="dxa"/>
            <w:tcBorders>
              <w:top w:val="nil"/>
              <w:left w:val="single" w:sz="4" w:space="0" w:color="auto"/>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кг</w:t>
            </w:r>
          </w:p>
        </w:tc>
      </w:tr>
      <w:tr w:rsidR="00C853EC" w:rsidRPr="00C853EC" w:rsidTr="006F19DB">
        <w:trPr>
          <w:trHeight w:val="1575"/>
        </w:trPr>
        <w:tc>
          <w:tcPr>
            <w:tcW w:w="2216" w:type="dxa"/>
            <w:tcBorders>
              <w:top w:val="nil"/>
              <w:left w:val="single" w:sz="4" w:space="0" w:color="auto"/>
              <w:bottom w:val="single" w:sz="4" w:space="0" w:color="auto"/>
              <w:right w:val="nil"/>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Крупа манная</w:t>
            </w:r>
          </w:p>
        </w:tc>
        <w:tc>
          <w:tcPr>
            <w:tcW w:w="6871" w:type="dxa"/>
            <w:tcBorders>
              <w:top w:val="nil"/>
              <w:left w:val="single" w:sz="4" w:space="0" w:color="auto"/>
              <w:bottom w:val="single" w:sz="4" w:space="0" w:color="auto"/>
              <w:right w:val="nil"/>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Крупа сухая, без комков, без мусора, жучков, моли. Соответствует ГОСТ 7022-2019,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021/2011, СанПиН 2.4.1.3049-13*. Остаточный срок годности на момент поставки НЕ МЕНЕЕ 7 месяцев (срок годности подтверждается датой выработки и сроком хранения, указанными на упаковке).</w:t>
            </w:r>
          </w:p>
        </w:tc>
        <w:tc>
          <w:tcPr>
            <w:tcW w:w="1238" w:type="dxa"/>
            <w:tcBorders>
              <w:top w:val="nil"/>
              <w:left w:val="single" w:sz="4" w:space="0" w:color="auto"/>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кг</w:t>
            </w:r>
          </w:p>
        </w:tc>
      </w:tr>
      <w:tr w:rsidR="00C853EC" w:rsidRPr="00C853EC" w:rsidTr="006F19DB">
        <w:trPr>
          <w:trHeight w:val="1260"/>
        </w:trPr>
        <w:tc>
          <w:tcPr>
            <w:tcW w:w="2216" w:type="dxa"/>
            <w:tcBorders>
              <w:top w:val="nil"/>
              <w:left w:val="single" w:sz="4" w:space="0" w:color="auto"/>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Пшено</w:t>
            </w:r>
          </w:p>
        </w:tc>
        <w:tc>
          <w:tcPr>
            <w:tcW w:w="6871" w:type="dxa"/>
            <w:tcBorders>
              <w:top w:val="nil"/>
              <w:left w:val="nil"/>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Цвет желтый. Соответствие ГОСТ 572-2016,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021/2011, СанПиН 2.3.2.1078-01, СанПиН 2.3.2.1940-05*. Остаточный срок годности на момент поставки НЕ МЕНЕЕ 6 месяцев (срок годности подтверждается датой выработки и сроком хранения, указанными на упаковке).</w:t>
            </w:r>
          </w:p>
        </w:tc>
        <w:tc>
          <w:tcPr>
            <w:tcW w:w="1238" w:type="dxa"/>
            <w:tcBorders>
              <w:top w:val="nil"/>
              <w:left w:val="nil"/>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кг</w:t>
            </w:r>
          </w:p>
        </w:tc>
      </w:tr>
      <w:tr w:rsidR="00C853EC" w:rsidRPr="00C853EC" w:rsidTr="006F19DB">
        <w:trPr>
          <w:trHeight w:val="1260"/>
        </w:trPr>
        <w:tc>
          <w:tcPr>
            <w:tcW w:w="2216" w:type="dxa"/>
            <w:tcBorders>
              <w:top w:val="nil"/>
              <w:left w:val="single" w:sz="4" w:space="0" w:color="auto"/>
              <w:bottom w:val="single" w:sz="4" w:space="0" w:color="auto"/>
              <w:right w:val="nil"/>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lastRenderedPageBreak/>
              <w:t>Крупа перловая</w:t>
            </w:r>
          </w:p>
        </w:tc>
        <w:tc>
          <w:tcPr>
            <w:tcW w:w="6871" w:type="dxa"/>
            <w:tcBorders>
              <w:top w:val="nil"/>
              <w:left w:val="single" w:sz="4" w:space="0" w:color="auto"/>
              <w:bottom w:val="single" w:sz="4" w:space="0" w:color="auto"/>
              <w:right w:val="nil"/>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Очищенное, шлифованное, цельное ячменное зерно. Без амбарных вредителей и примесей. Соответствие ГОСТ 5784-60,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021/2011, СанПиН 2.3.2.1940-05, СанПиН 2.3.2.1078-01*. Срок хранения НЕ МЕНЕЕ 10 месяцев со дня поставки.</w:t>
            </w:r>
          </w:p>
        </w:tc>
        <w:tc>
          <w:tcPr>
            <w:tcW w:w="1238" w:type="dxa"/>
            <w:tcBorders>
              <w:top w:val="nil"/>
              <w:left w:val="single" w:sz="4" w:space="0" w:color="auto"/>
              <w:bottom w:val="single" w:sz="4" w:space="0" w:color="auto"/>
              <w:right w:val="single" w:sz="4" w:space="0" w:color="auto"/>
            </w:tcBorders>
            <w:shd w:val="clear" w:color="auto" w:fill="auto"/>
            <w:noWrap/>
            <w:vAlign w:val="center"/>
            <w:hideMark/>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кг</w:t>
            </w:r>
          </w:p>
        </w:tc>
      </w:tr>
      <w:tr w:rsidR="00C853EC" w:rsidRPr="00C853EC" w:rsidTr="006F19DB">
        <w:trPr>
          <w:trHeight w:val="1481"/>
        </w:trPr>
        <w:tc>
          <w:tcPr>
            <w:tcW w:w="2216" w:type="dxa"/>
            <w:tcBorders>
              <w:top w:val="nil"/>
              <w:left w:val="single" w:sz="4" w:space="0" w:color="auto"/>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Геркулес</w:t>
            </w:r>
          </w:p>
        </w:tc>
        <w:tc>
          <w:tcPr>
            <w:tcW w:w="6871" w:type="dxa"/>
            <w:tcBorders>
              <w:top w:val="nil"/>
              <w:left w:val="nil"/>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jc w:val="both"/>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Крупка однородного мелкого помола, от светло-желтого до светло-коричневого цвета, без </w:t>
            </w:r>
            <w:proofErr w:type="spellStart"/>
            <w:r w:rsidRPr="00C853EC">
              <w:rPr>
                <w:rFonts w:ascii="Times New Roman" w:hAnsi="Times New Roman"/>
                <w:color w:val="000000"/>
                <w:kern w:val="0"/>
                <w:sz w:val="20"/>
                <w:szCs w:val="20"/>
                <w:lang w:eastAsia="ru-RU"/>
              </w:rPr>
              <w:t>подгорелостей</w:t>
            </w:r>
            <w:proofErr w:type="spellEnd"/>
            <w:r w:rsidRPr="00C853EC">
              <w:rPr>
                <w:rFonts w:ascii="Times New Roman" w:hAnsi="Times New Roman"/>
                <w:color w:val="000000"/>
                <w:kern w:val="0"/>
                <w:sz w:val="20"/>
                <w:szCs w:val="20"/>
                <w:lang w:eastAsia="ru-RU"/>
              </w:rPr>
              <w:t xml:space="preserve">, с характерным вкусом и запахом, без посторонних привкусов и запаха. Наличие при поставке декларации соответствия, качественного удостоверения обязательно. Соответствие СТО – 00936492-006-2016,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021/2011. Остаточный срок годности на момент поставки  4 месяцев. </w:t>
            </w:r>
          </w:p>
        </w:tc>
        <w:tc>
          <w:tcPr>
            <w:tcW w:w="1238" w:type="dxa"/>
            <w:tcBorders>
              <w:top w:val="nil"/>
              <w:left w:val="nil"/>
              <w:bottom w:val="single" w:sz="4" w:space="0" w:color="auto"/>
              <w:right w:val="single" w:sz="4" w:space="0" w:color="auto"/>
            </w:tcBorders>
            <w:shd w:val="clear" w:color="auto" w:fill="auto"/>
            <w:noWrap/>
            <w:vAlign w:val="center"/>
            <w:hideMark/>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кг</w:t>
            </w:r>
          </w:p>
        </w:tc>
      </w:tr>
      <w:tr w:rsidR="00C853EC" w:rsidRPr="00C853EC" w:rsidTr="006F19DB">
        <w:trPr>
          <w:trHeight w:val="922"/>
        </w:trPr>
        <w:tc>
          <w:tcPr>
            <w:tcW w:w="2216" w:type="dxa"/>
            <w:tcBorders>
              <w:top w:val="nil"/>
              <w:left w:val="single" w:sz="4" w:space="0" w:color="auto"/>
              <w:bottom w:val="single" w:sz="4" w:space="0" w:color="auto"/>
              <w:right w:val="nil"/>
            </w:tcBorders>
            <w:shd w:val="clear" w:color="auto" w:fill="auto"/>
            <w:vAlign w:val="center"/>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Горох</w:t>
            </w:r>
          </w:p>
        </w:tc>
        <w:tc>
          <w:tcPr>
            <w:tcW w:w="6871" w:type="dxa"/>
            <w:tcBorders>
              <w:top w:val="nil"/>
              <w:left w:val="single" w:sz="4" w:space="0" w:color="auto"/>
              <w:bottom w:val="single" w:sz="4" w:space="0" w:color="auto"/>
              <w:right w:val="nil"/>
            </w:tcBorders>
            <w:shd w:val="clear" w:color="auto" w:fill="auto"/>
            <w:vAlign w:val="center"/>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Горох колотый шлифованный, цве</w:t>
            </w:r>
            <w:proofErr w:type="gramStart"/>
            <w:r w:rsidRPr="00C853EC">
              <w:rPr>
                <w:rFonts w:ascii="Times New Roman" w:hAnsi="Times New Roman"/>
                <w:color w:val="000000"/>
                <w:kern w:val="0"/>
                <w:sz w:val="20"/>
                <w:szCs w:val="20"/>
                <w:lang w:eastAsia="ru-RU"/>
              </w:rPr>
              <w:t>т-</w:t>
            </w:r>
            <w:proofErr w:type="gramEnd"/>
            <w:r w:rsidRPr="00C853EC">
              <w:rPr>
                <w:rFonts w:ascii="Times New Roman" w:hAnsi="Times New Roman"/>
                <w:color w:val="000000"/>
                <w:kern w:val="0"/>
                <w:sz w:val="20"/>
                <w:szCs w:val="20"/>
                <w:lang w:eastAsia="ru-RU"/>
              </w:rPr>
              <w:t xml:space="preserve"> желтый. Соответствует  ГОСТ 6201-68,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021/2011, ТР ТС 015/2011, СанПиН 2.3.2.1940-05*. Срок хранения НЕ МЕНЕЕ 10 месяцев со дня поставки.</w:t>
            </w:r>
          </w:p>
        </w:tc>
        <w:tc>
          <w:tcPr>
            <w:tcW w:w="1238" w:type="dxa"/>
            <w:tcBorders>
              <w:top w:val="nil"/>
              <w:left w:val="single" w:sz="4" w:space="0" w:color="auto"/>
              <w:bottom w:val="single" w:sz="4" w:space="0" w:color="auto"/>
              <w:right w:val="single" w:sz="4" w:space="0" w:color="auto"/>
            </w:tcBorders>
            <w:shd w:val="clear" w:color="auto" w:fill="auto"/>
            <w:noWrap/>
            <w:vAlign w:val="center"/>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кг</w:t>
            </w:r>
          </w:p>
        </w:tc>
      </w:tr>
      <w:tr w:rsidR="00C853EC" w:rsidRPr="00C853EC" w:rsidTr="006F19DB">
        <w:trPr>
          <w:trHeight w:val="1260"/>
        </w:trPr>
        <w:tc>
          <w:tcPr>
            <w:tcW w:w="2216" w:type="dxa"/>
            <w:tcBorders>
              <w:top w:val="nil"/>
              <w:left w:val="single" w:sz="4" w:space="0" w:color="auto"/>
              <w:bottom w:val="single" w:sz="4" w:space="0" w:color="auto"/>
              <w:right w:val="nil"/>
            </w:tcBorders>
            <w:shd w:val="clear" w:color="auto" w:fill="auto"/>
            <w:vAlign w:val="center"/>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Пшеничная крупа</w:t>
            </w:r>
          </w:p>
        </w:tc>
        <w:tc>
          <w:tcPr>
            <w:tcW w:w="6871" w:type="dxa"/>
            <w:tcBorders>
              <w:top w:val="nil"/>
              <w:left w:val="single" w:sz="4" w:space="0" w:color="auto"/>
              <w:bottom w:val="single" w:sz="4" w:space="0" w:color="auto"/>
              <w:right w:val="nil"/>
            </w:tcBorders>
            <w:shd w:val="clear" w:color="auto" w:fill="auto"/>
            <w:vAlign w:val="center"/>
          </w:tcPr>
          <w:p w:rsidR="00C853EC" w:rsidRPr="00C853EC" w:rsidRDefault="00C853EC" w:rsidP="00C853EC">
            <w:pPr>
              <w:suppressAutoHyphens w:val="0"/>
              <w:spacing w:after="0" w:line="240" w:lineRule="auto"/>
              <w:jc w:val="both"/>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Шлифованная и </w:t>
            </w:r>
            <w:proofErr w:type="gramStart"/>
            <w:r w:rsidRPr="00C853EC">
              <w:rPr>
                <w:rFonts w:ascii="Times New Roman" w:hAnsi="Times New Roman"/>
                <w:color w:val="000000"/>
                <w:kern w:val="0"/>
                <w:sz w:val="20"/>
                <w:szCs w:val="20"/>
                <w:lang w:eastAsia="ru-RU"/>
              </w:rPr>
              <w:t>мелко дробленая</w:t>
            </w:r>
            <w:proofErr w:type="gramEnd"/>
            <w:r w:rsidRPr="00C853EC">
              <w:rPr>
                <w:rFonts w:ascii="Times New Roman" w:hAnsi="Times New Roman"/>
                <w:color w:val="000000"/>
                <w:kern w:val="0"/>
                <w:sz w:val="20"/>
                <w:szCs w:val="20"/>
                <w:lang w:eastAsia="ru-RU"/>
              </w:rPr>
              <w:t xml:space="preserve"> крупа из твердых сортов пшеницы, цвет желтый. Без амбарных вредителей, примесей. Соответствие ГОСТ 276-60,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021/2011, СанПиН 2.3.2.1940-05, СанПиН 2.3.2.1078-01*. Срок хранения  10 месяцев со дня поставки.</w:t>
            </w:r>
          </w:p>
        </w:tc>
        <w:tc>
          <w:tcPr>
            <w:tcW w:w="1238" w:type="dxa"/>
            <w:tcBorders>
              <w:top w:val="nil"/>
              <w:left w:val="single" w:sz="4" w:space="0" w:color="auto"/>
              <w:bottom w:val="single" w:sz="4" w:space="0" w:color="auto"/>
              <w:right w:val="single" w:sz="4" w:space="0" w:color="auto"/>
            </w:tcBorders>
            <w:shd w:val="clear" w:color="auto" w:fill="auto"/>
            <w:noWrap/>
            <w:vAlign w:val="center"/>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кг</w:t>
            </w:r>
          </w:p>
        </w:tc>
      </w:tr>
      <w:tr w:rsidR="00C853EC" w:rsidRPr="00C853EC" w:rsidTr="006F19DB">
        <w:trPr>
          <w:trHeight w:val="945"/>
        </w:trPr>
        <w:tc>
          <w:tcPr>
            <w:tcW w:w="2216" w:type="dxa"/>
            <w:tcBorders>
              <w:top w:val="nil"/>
              <w:left w:val="single" w:sz="4" w:space="0" w:color="auto"/>
              <w:bottom w:val="single" w:sz="4" w:space="0" w:color="auto"/>
              <w:right w:val="nil"/>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Мука пшеничная</w:t>
            </w:r>
          </w:p>
        </w:tc>
        <w:tc>
          <w:tcPr>
            <w:tcW w:w="6871" w:type="dxa"/>
            <w:tcBorders>
              <w:top w:val="nil"/>
              <w:left w:val="single" w:sz="4" w:space="0" w:color="auto"/>
              <w:bottom w:val="single" w:sz="4" w:space="0" w:color="auto"/>
              <w:right w:val="nil"/>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Без ГМО. Мука пшеничная хлебопекарная высший сорт. Соответствие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021/2011, ГОСТ 26574-2017, СанПиН 2.4.1.3049-13*. Срок хранения НЕ МЕНЕЕ 12 месяцев со дня поставки.</w:t>
            </w:r>
          </w:p>
        </w:tc>
        <w:tc>
          <w:tcPr>
            <w:tcW w:w="1238" w:type="dxa"/>
            <w:tcBorders>
              <w:top w:val="nil"/>
              <w:left w:val="single" w:sz="4" w:space="0" w:color="auto"/>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кг</w:t>
            </w:r>
          </w:p>
        </w:tc>
      </w:tr>
      <w:tr w:rsidR="00C853EC" w:rsidRPr="00C853EC" w:rsidTr="006F19DB">
        <w:trPr>
          <w:trHeight w:val="945"/>
        </w:trPr>
        <w:tc>
          <w:tcPr>
            <w:tcW w:w="2216" w:type="dxa"/>
            <w:tcBorders>
              <w:top w:val="nil"/>
              <w:left w:val="single" w:sz="4" w:space="0" w:color="auto"/>
              <w:bottom w:val="single" w:sz="4" w:space="0" w:color="auto"/>
              <w:right w:val="nil"/>
            </w:tcBorders>
            <w:shd w:val="clear" w:color="auto" w:fill="auto"/>
            <w:vAlign w:val="center"/>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Ячневая крупа</w:t>
            </w:r>
          </w:p>
        </w:tc>
        <w:tc>
          <w:tcPr>
            <w:tcW w:w="6871" w:type="dxa"/>
            <w:tcBorders>
              <w:top w:val="nil"/>
              <w:left w:val="single" w:sz="4" w:space="0" w:color="auto"/>
              <w:bottom w:val="single" w:sz="4" w:space="0" w:color="auto"/>
              <w:right w:val="nil"/>
            </w:tcBorders>
            <w:shd w:val="clear" w:color="auto" w:fill="auto"/>
            <w:vAlign w:val="center"/>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Крупа ячменная, без посторонних примесей. Соответствие ГОСТ 5784-60,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021/2011, СанПиН 2.3.2.1940-05*. Срок хранения НЕ МЕНЕЕ 10 месяцев со дня поставки.</w:t>
            </w:r>
          </w:p>
        </w:tc>
        <w:tc>
          <w:tcPr>
            <w:tcW w:w="1238" w:type="dxa"/>
            <w:tcBorders>
              <w:top w:val="nil"/>
              <w:left w:val="single" w:sz="4" w:space="0" w:color="auto"/>
              <w:bottom w:val="single" w:sz="4" w:space="0" w:color="auto"/>
              <w:right w:val="single" w:sz="4" w:space="0" w:color="auto"/>
            </w:tcBorders>
            <w:shd w:val="clear" w:color="auto" w:fill="auto"/>
            <w:vAlign w:val="center"/>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proofErr w:type="gramStart"/>
            <w:r w:rsidRPr="00C853EC">
              <w:rPr>
                <w:rFonts w:ascii="Times New Roman" w:hAnsi="Times New Roman"/>
                <w:color w:val="000000"/>
                <w:kern w:val="0"/>
                <w:sz w:val="20"/>
                <w:szCs w:val="20"/>
                <w:lang w:eastAsia="ru-RU"/>
              </w:rPr>
              <w:t>к</w:t>
            </w:r>
            <w:proofErr w:type="gramEnd"/>
            <w:r w:rsidRPr="00C853EC">
              <w:rPr>
                <w:rFonts w:ascii="Times New Roman" w:hAnsi="Times New Roman"/>
                <w:color w:val="000000"/>
                <w:kern w:val="0"/>
                <w:sz w:val="20"/>
                <w:szCs w:val="20"/>
                <w:lang w:eastAsia="ru-RU"/>
              </w:rPr>
              <w:t>г</w:t>
            </w:r>
          </w:p>
        </w:tc>
      </w:tr>
      <w:tr w:rsidR="00C853EC" w:rsidRPr="00C853EC" w:rsidTr="006F19DB">
        <w:trPr>
          <w:trHeight w:val="2205"/>
        </w:trPr>
        <w:tc>
          <w:tcPr>
            <w:tcW w:w="2216" w:type="dxa"/>
            <w:tcBorders>
              <w:top w:val="nil"/>
              <w:left w:val="single" w:sz="4" w:space="0" w:color="auto"/>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Сухари панировочные</w:t>
            </w:r>
          </w:p>
        </w:tc>
        <w:tc>
          <w:tcPr>
            <w:tcW w:w="6871" w:type="dxa"/>
            <w:tcBorders>
              <w:top w:val="nil"/>
              <w:left w:val="nil"/>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Без ГМО. Соответствие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021/2011, ГОСТ 28402-89. </w:t>
            </w:r>
            <w:proofErr w:type="gramStart"/>
            <w:r w:rsidRPr="00C853EC">
              <w:rPr>
                <w:rFonts w:ascii="Times New Roman" w:hAnsi="Times New Roman"/>
                <w:color w:val="000000"/>
                <w:kern w:val="0"/>
                <w:sz w:val="20"/>
                <w:szCs w:val="20"/>
                <w:lang w:eastAsia="ru-RU"/>
              </w:rPr>
              <w:t>Изготовлены</w:t>
            </w:r>
            <w:proofErr w:type="gramEnd"/>
            <w:r w:rsidRPr="00C853EC">
              <w:rPr>
                <w:rFonts w:ascii="Times New Roman" w:hAnsi="Times New Roman"/>
                <w:color w:val="000000"/>
                <w:kern w:val="0"/>
                <w:sz w:val="20"/>
                <w:szCs w:val="20"/>
                <w:lang w:eastAsia="ru-RU"/>
              </w:rPr>
              <w:t xml:space="preserve"> из хлебных сухарей.</w:t>
            </w:r>
            <w:r w:rsidRPr="00C853EC">
              <w:rPr>
                <w:rFonts w:ascii="Times New Roman" w:hAnsi="Times New Roman"/>
                <w:color w:val="000000"/>
                <w:kern w:val="0"/>
                <w:sz w:val="20"/>
                <w:szCs w:val="20"/>
                <w:lang w:eastAsia="ru-RU"/>
              </w:rPr>
              <w:br/>
              <w:t xml:space="preserve">Крупка однородного мелкого помола, от светло-желтого до светло-коричневого цвета, без </w:t>
            </w:r>
            <w:proofErr w:type="spellStart"/>
            <w:r w:rsidRPr="00C853EC">
              <w:rPr>
                <w:rFonts w:ascii="Times New Roman" w:hAnsi="Times New Roman"/>
                <w:color w:val="000000"/>
                <w:kern w:val="0"/>
                <w:sz w:val="20"/>
                <w:szCs w:val="20"/>
                <w:lang w:eastAsia="ru-RU"/>
              </w:rPr>
              <w:t>подгорелостей</w:t>
            </w:r>
            <w:proofErr w:type="spellEnd"/>
            <w:r w:rsidRPr="00C853EC">
              <w:rPr>
                <w:rFonts w:ascii="Times New Roman" w:hAnsi="Times New Roman"/>
                <w:color w:val="000000"/>
                <w:kern w:val="0"/>
                <w:sz w:val="20"/>
                <w:szCs w:val="20"/>
                <w:lang w:eastAsia="ru-RU"/>
              </w:rPr>
              <w:t xml:space="preserve">, с характерным вкусом и запахом, без посторонних привкусов и запаха. Наличие при поставке декларации соответствия, качественного удостоверения обязательно. Остаточный срок годности на момент поставки НЕ МЕНЕЕ 4 месяцев. </w:t>
            </w:r>
          </w:p>
        </w:tc>
        <w:tc>
          <w:tcPr>
            <w:tcW w:w="1238" w:type="dxa"/>
            <w:tcBorders>
              <w:top w:val="nil"/>
              <w:left w:val="nil"/>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кг</w:t>
            </w:r>
          </w:p>
        </w:tc>
      </w:tr>
      <w:tr w:rsidR="00C853EC" w:rsidRPr="00C853EC" w:rsidTr="006F19DB">
        <w:trPr>
          <w:trHeight w:val="2841"/>
        </w:trPr>
        <w:tc>
          <w:tcPr>
            <w:tcW w:w="2216" w:type="dxa"/>
            <w:tcBorders>
              <w:top w:val="nil"/>
              <w:left w:val="single" w:sz="4" w:space="0" w:color="auto"/>
              <w:bottom w:val="single" w:sz="4" w:space="0" w:color="auto"/>
              <w:right w:val="nil"/>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Капуста</w:t>
            </w:r>
          </w:p>
        </w:tc>
        <w:tc>
          <w:tcPr>
            <w:tcW w:w="6871" w:type="dxa"/>
            <w:tcBorders>
              <w:top w:val="nil"/>
              <w:left w:val="single" w:sz="4" w:space="0" w:color="auto"/>
              <w:bottom w:val="single" w:sz="4" w:space="0" w:color="auto"/>
              <w:right w:val="nil"/>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Соответствие ГОСТ </w:t>
            </w:r>
            <w:proofErr w:type="gramStart"/>
            <w:r w:rsidRPr="00C853EC">
              <w:rPr>
                <w:rFonts w:ascii="Times New Roman" w:hAnsi="Times New Roman"/>
                <w:color w:val="000000"/>
                <w:kern w:val="0"/>
                <w:sz w:val="20"/>
                <w:szCs w:val="20"/>
                <w:lang w:eastAsia="ru-RU"/>
              </w:rPr>
              <w:t>Р</w:t>
            </w:r>
            <w:proofErr w:type="gramEnd"/>
            <w:r w:rsidRPr="00C853EC">
              <w:rPr>
                <w:rFonts w:ascii="Times New Roman" w:hAnsi="Times New Roman"/>
                <w:color w:val="000000"/>
                <w:kern w:val="0"/>
                <w:sz w:val="20"/>
                <w:szCs w:val="20"/>
                <w:lang w:eastAsia="ru-RU"/>
              </w:rPr>
              <w:t xml:space="preserve"> 51809-2001*. НЕ МЕНЕЕ 1 сорта. Кочаны целые, </w:t>
            </w:r>
            <w:proofErr w:type="spellStart"/>
            <w:r w:rsidRPr="00C853EC">
              <w:rPr>
                <w:rFonts w:ascii="Times New Roman" w:hAnsi="Times New Roman"/>
                <w:color w:val="000000"/>
                <w:kern w:val="0"/>
                <w:sz w:val="20"/>
                <w:szCs w:val="20"/>
                <w:lang w:eastAsia="ru-RU"/>
              </w:rPr>
              <w:t>непроросшие</w:t>
            </w:r>
            <w:proofErr w:type="spellEnd"/>
            <w:r w:rsidRPr="00C853EC">
              <w:rPr>
                <w:rFonts w:ascii="Times New Roman" w:hAnsi="Times New Roman"/>
                <w:color w:val="000000"/>
                <w:kern w:val="0"/>
                <w:sz w:val="20"/>
                <w:szCs w:val="20"/>
                <w:lang w:eastAsia="ru-RU"/>
              </w:rPr>
              <w:t>. Масса зачищенного кочана в диапазоне от НЕ МЕНЕЕ 1 кг до НЕ БОЛЕЕ 2 кг.</w:t>
            </w:r>
            <w:r w:rsidRPr="00C853EC">
              <w:rPr>
                <w:rFonts w:ascii="Times New Roman" w:hAnsi="Times New Roman"/>
                <w:color w:val="000000"/>
                <w:kern w:val="0"/>
                <w:sz w:val="20"/>
                <w:szCs w:val="20"/>
                <w:lang w:eastAsia="ru-RU"/>
              </w:rPr>
              <w:br/>
              <w:t>Содержание радионуклидов, токсичных элементов, пестицидов и нитратов в капусте не превышает допустимые уровни, установленные СанПиН 2.3.2.1078-01.</w:t>
            </w:r>
            <w:r w:rsidRPr="00C853EC">
              <w:rPr>
                <w:rFonts w:ascii="Times New Roman" w:hAnsi="Times New Roman"/>
                <w:color w:val="000000"/>
                <w:kern w:val="0"/>
                <w:sz w:val="20"/>
                <w:szCs w:val="20"/>
                <w:lang w:eastAsia="ru-RU"/>
              </w:rPr>
              <w:br/>
              <w:t xml:space="preserve">Срок хранения НЕ МЕНЕЕ 5 месяцев с момента </w:t>
            </w:r>
            <w:proofErr w:type="spellStart"/>
            <w:r w:rsidRPr="00C853EC">
              <w:rPr>
                <w:rFonts w:ascii="Times New Roman" w:hAnsi="Times New Roman"/>
                <w:color w:val="000000"/>
                <w:kern w:val="0"/>
                <w:sz w:val="20"/>
                <w:szCs w:val="20"/>
                <w:lang w:eastAsia="ru-RU"/>
              </w:rPr>
              <w:t>поставки</w:t>
            </w:r>
            <w:proofErr w:type="gramStart"/>
            <w:r w:rsidRPr="00C853EC">
              <w:rPr>
                <w:rFonts w:ascii="Times New Roman" w:hAnsi="Times New Roman"/>
                <w:color w:val="000000"/>
                <w:kern w:val="0"/>
                <w:sz w:val="20"/>
                <w:szCs w:val="20"/>
                <w:lang w:eastAsia="ru-RU"/>
              </w:rPr>
              <w:t>.Т</w:t>
            </w:r>
            <w:proofErr w:type="gramEnd"/>
            <w:r w:rsidRPr="00C853EC">
              <w:rPr>
                <w:rFonts w:ascii="Times New Roman" w:hAnsi="Times New Roman"/>
                <w:color w:val="000000"/>
                <w:kern w:val="0"/>
                <w:sz w:val="20"/>
                <w:szCs w:val="20"/>
                <w:lang w:eastAsia="ru-RU"/>
              </w:rPr>
              <w:t>Р</w:t>
            </w:r>
            <w:proofErr w:type="spellEnd"/>
            <w:r w:rsidRPr="00C853EC">
              <w:rPr>
                <w:rFonts w:ascii="Times New Roman" w:hAnsi="Times New Roman"/>
                <w:color w:val="000000"/>
                <w:kern w:val="0"/>
                <w:sz w:val="20"/>
                <w:szCs w:val="20"/>
                <w:lang w:eastAsia="ru-RU"/>
              </w:rPr>
              <w:t xml:space="preserve"> ТС 021/2011 "О безопасности пищевой продукции".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005/2011 "О безопасности упаковки".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022/2011 "Пищевая продукция в части ее маркировки" </w:t>
            </w:r>
          </w:p>
        </w:tc>
        <w:tc>
          <w:tcPr>
            <w:tcW w:w="1238" w:type="dxa"/>
            <w:tcBorders>
              <w:top w:val="nil"/>
              <w:left w:val="single" w:sz="4" w:space="0" w:color="auto"/>
              <w:bottom w:val="single" w:sz="4" w:space="0" w:color="auto"/>
              <w:right w:val="single" w:sz="4" w:space="0" w:color="auto"/>
            </w:tcBorders>
            <w:shd w:val="clear" w:color="auto" w:fill="auto"/>
            <w:noWrap/>
            <w:vAlign w:val="center"/>
            <w:hideMark/>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кг</w:t>
            </w:r>
          </w:p>
        </w:tc>
      </w:tr>
      <w:tr w:rsidR="00C853EC" w:rsidRPr="00C853EC" w:rsidTr="006F19DB">
        <w:trPr>
          <w:trHeight w:val="3253"/>
        </w:trPr>
        <w:tc>
          <w:tcPr>
            <w:tcW w:w="2216" w:type="dxa"/>
            <w:tcBorders>
              <w:top w:val="nil"/>
              <w:left w:val="single" w:sz="4" w:space="0" w:color="auto"/>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lastRenderedPageBreak/>
              <w:t>Свекла</w:t>
            </w:r>
          </w:p>
        </w:tc>
        <w:tc>
          <w:tcPr>
            <w:tcW w:w="6871" w:type="dxa"/>
            <w:tcBorders>
              <w:top w:val="nil"/>
              <w:left w:val="nil"/>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Соответствие ТУ 01.13.41-002-0128723165-2020. </w:t>
            </w:r>
            <w:r w:rsidRPr="00C853EC">
              <w:rPr>
                <w:rFonts w:ascii="Times New Roman" w:hAnsi="Times New Roman"/>
                <w:color w:val="000000"/>
                <w:kern w:val="0"/>
                <w:sz w:val="20"/>
                <w:szCs w:val="20"/>
                <w:lang w:eastAsia="ru-RU"/>
              </w:rPr>
              <w:br/>
              <w:t xml:space="preserve">НЕ МЕНЕЕ 1 сорта. </w:t>
            </w:r>
            <w:r w:rsidRPr="00C853EC">
              <w:rPr>
                <w:rFonts w:ascii="Times New Roman" w:hAnsi="Times New Roman"/>
                <w:color w:val="000000"/>
                <w:kern w:val="0"/>
                <w:sz w:val="20"/>
                <w:szCs w:val="20"/>
                <w:lang w:eastAsia="ru-RU"/>
              </w:rPr>
              <w:br/>
              <w:t>Корнеплоды целые, не увядшие, без признаков прорастания, свежие. Размер корнеплодов по наибольшему поперечному диаметру в диапазоне от НЕ МЕНЕЕ 50 мм до НЕ БОЛЕЕ 140 мм.</w:t>
            </w:r>
            <w:r w:rsidRPr="00C853EC">
              <w:rPr>
                <w:rFonts w:ascii="Times New Roman" w:hAnsi="Times New Roman"/>
                <w:color w:val="000000"/>
                <w:kern w:val="0"/>
                <w:sz w:val="20"/>
                <w:szCs w:val="20"/>
                <w:lang w:eastAsia="ru-RU"/>
              </w:rPr>
              <w:br/>
              <w:t xml:space="preserve">Содержание радионуклидов, токсичных элементов, пестицидов и нитратов, </w:t>
            </w:r>
            <w:proofErr w:type="spellStart"/>
            <w:r w:rsidRPr="00C853EC">
              <w:rPr>
                <w:rFonts w:ascii="Times New Roman" w:hAnsi="Times New Roman"/>
                <w:color w:val="000000"/>
                <w:kern w:val="0"/>
                <w:sz w:val="20"/>
                <w:szCs w:val="20"/>
                <w:lang w:eastAsia="ru-RU"/>
              </w:rPr>
              <w:t>микотоксинов</w:t>
            </w:r>
            <w:proofErr w:type="spellEnd"/>
            <w:r w:rsidRPr="00C853EC">
              <w:rPr>
                <w:rFonts w:ascii="Times New Roman" w:hAnsi="Times New Roman"/>
                <w:color w:val="000000"/>
                <w:kern w:val="0"/>
                <w:sz w:val="20"/>
                <w:szCs w:val="20"/>
                <w:lang w:eastAsia="ru-RU"/>
              </w:rPr>
              <w:t>, микробиологические показатели, содержание яиц гельминтов и цист кишечных патогенных простейших в моркови не превышает допустимые уровни, установленные Техническим регламентом Таможенного союза ТР ТС 021/2011*.</w:t>
            </w:r>
            <w:r w:rsidRPr="00C853EC">
              <w:rPr>
                <w:rFonts w:ascii="Times New Roman" w:hAnsi="Times New Roman"/>
                <w:color w:val="000000"/>
                <w:kern w:val="0"/>
                <w:sz w:val="20"/>
                <w:szCs w:val="20"/>
                <w:lang w:eastAsia="ru-RU"/>
              </w:rPr>
              <w:br/>
              <w:t xml:space="preserve">Срок хранения НЕ МЕНЕЕ 3 месяца с момента </w:t>
            </w:r>
            <w:proofErr w:type="spellStart"/>
            <w:r w:rsidRPr="00C853EC">
              <w:rPr>
                <w:rFonts w:ascii="Times New Roman" w:hAnsi="Times New Roman"/>
                <w:color w:val="000000"/>
                <w:kern w:val="0"/>
                <w:sz w:val="20"/>
                <w:szCs w:val="20"/>
                <w:lang w:eastAsia="ru-RU"/>
              </w:rPr>
              <w:t>поставки</w:t>
            </w:r>
            <w:proofErr w:type="gramStart"/>
            <w:r w:rsidRPr="00C853EC">
              <w:rPr>
                <w:rFonts w:ascii="Times New Roman" w:hAnsi="Times New Roman"/>
                <w:color w:val="000000"/>
                <w:kern w:val="0"/>
                <w:sz w:val="20"/>
                <w:szCs w:val="20"/>
                <w:lang w:eastAsia="ru-RU"/>
              </w:rPr>
              <w:t>.Т</w:t>
            </w:r>
            <w:proofErr w:type="gramEnd"/>
            <w:r w:rsidRPr="00C853EC">
              <w:rPr>
                <w:rFonts w:ascii="Times New Roman" w:hAnsi="Times New Roman"/>
                <w:color w:val="000000"/>
                <w:kern w:val="0"/>
                <w:sz w:val="20"/>
                <w:szCs w:val="20"/>
                <w:lang w:eastAsia="ru-RU"/>
              </w:rPr>
              <w:t>Р</w:t>
            </w:r>
            <w:proofErr w:type="spellEnd"/>
            <w:r w:rsidRPr="00C853EC">
              <w:rPr>
                <w:rFonts w:ascii="Times New Roman" w:hAnsi="Times New Roman"/>
                <w:color w:val="000000"/>
                <w:kern w:val="0"/>
                <w:sz w:val="20"/>
                <w:szCs w:val="20"/>
                <w:lang w:eastAsia="ru-RU"/>
              </w:rPr>
              <w:t xml:space="preserve"> ТС 021/2011 "О безопасности пищевой продукции".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005/2011 "О безопасности упаковки".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022/2011 "Пищевая продукция в части ее маркировки" </w:t>
            </w:r>
          </w:p>
        </w:tc>
        <w:tc>
          <w:tcPr>
            <w:tcW w:w="1238" w:type="dxa"/>
            <w:tcBorders>
              <w:top w:val="nil"/>
              <w:left w:val="nil"/>
              <w:bottom w:val="single" w:sz="4" w:space="0" w:color="auto"/>
              <w:right w:val="single" w:sz="4" w:space="0" w:color="auto"/>
            </w:tcBorders>
            <w:shd w:val="clear" w:color="auto" w:fill="auto"/>
            <w:noWrap/>
            <w:vAlign w:val="center"/>
            <w:hideMark/>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кг</w:t>
            </w:r>
          </w:p>
        </w:tc>
      </w:tr>
      <w:tr w:rsidR="00C853EC" w:rsidRPr="00C853EC" w:rsidTr="006F19DB">
        <w:trPr>
          <w:trHeight w:val="2673"/>
        </w:trPr>
        <w:tc>
          <w:tcPr>
            <w:tcW w:w="2216" w:type="dxa"/>
            <w:tcBorders>
              <w:top w:val="nil"/>
              <w:left w:val="single" w:sz="4" w:space="0" w:color="auto"/>
              <w:bottom w:val="single" w:sz="4" w:space="0" w:color="auto"/>
              <w:right w:val="nil"/>
            </w:tcBorders>
            <w:shd w:val="clear" w:color="auto" w:fill="auto"/>
            <w:vAlign w:val="center"/>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Огурцы соленые</w:t>
            </w:r>
          </w:p>
        </w:tc>
        <w:tc>
          <w:tcPr>
            <w:tcW w:w="6871" w:type="dxa"/>
            <w:tcBorders>
              <w:top w:val="nil"/>
              <w:left w:val="single" w:sz="4" w:space="0" w:color="auto"/>
              <w:bottom w:val="single" w:sz="4" w:space="0" w:color="auto"/>
              <w:right w:val="nil"/>
            </w:tcBorders>
            <w:shd w:val="clear" w:color="auto" w:fill="auto"/>
            <w:vAlign w:val="center"/>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Соответствие ГОСТ 34220-2017. </w:t>
            </w:r>
          </w:p>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Корнеплоды целые, не увядшие, свежие. </w:t>
            </w:r>
          </w:p>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НЕ МЕНЕЕ 1 сорта. </w:t>
            </w:r>
          </w:p>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Вес корнеплода в диапазоне </w:t>
            </w:r>
            <w:proofErr w:type="gramStart"/>
            <w:r w:rsidRPr="00C853EC">
              <w:rPr>
                <w:rFonts w:ascii="Times New Roman" w:hAnsi="Times New Roman"/>
                <w:color w:val="000000"/>
                <w:kern w:val="0"/>
                <w:sz w:val="20"/>
                <w:szCs w:val="20"/>
                <w:lang w:eastAsia="ru-RU"/>
              </w:rPr>
              <w:t>от</w:t>
            </w:r>
            <w:proofErr w:type="gramEnd"/>
            <w:r w:rsidRPr="00C853EC">
              <w:rPr>
                <w:rFonts w:ascii="Times New Roman" w:hAnsi="Times New Roman"/>
                <w:color w:val="000000"/>
                <w:kern w:val="0"/>
                <w:sz w:val="20"/>
                <w:szCs w:val="20"/>
                <w:lang w:eastAsia="ru-RU"/>
              </w:rPr>
              <w:t xml:space="preserve"> НЕ МЕНЕЕ 100 гр. до НЕ БОЛЕЕ 300 гр.</w:t>
            </w:r>
          </w:p>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Содержание радионуклидов, токсичных элементов, пестицидов и нитратов, </w:t>
            </w:r>
            <w:proofErr w:type="spellStart"/>
            <w:r w:rsidRPr="00C853EC">
              <w:rPr>
                <w:rFonts w:ascii="Times New Roman" w:hAnsi="Times New Roman"/>
                <w:color w:val="000000"/>
                <w:kern w:val="0"/>
                <w:sz w:val="20"/>
                <w:szCs w:val="20"/>
                <w:lang w:eastAsia="ru-RU"/>
              </w:rPr>
              <w:t>микотоксинов</w:t>
            </w:r>
            <w:proofErr w:type="spellEnd"/>
            <w:r w:rsidRPr="00C853EC">
              <w:rPr>
                <w:rFonts w:ascii="Times New Roman" w:hAnsi="Times New Roman"/>
                <w:color w:val="000000"/>
                <w:kern w:val="0"/>
                <w:sz w:val="20"/>
                <w:szCs w:val="20"/>
                <w:lang w:eastAsia="ru-RU"/>
              </w:rPr>
              <w:t xml:space="preserve">, микробиологические показатели, не превышает допустимые уровни, установленные Техническим регламентом Таможенного союза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021/2011*.</w:t>
            </w:r>
          </w:p>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Срок хранения НЕ МЕНЕЕ 3 месяца со дня поставки.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021/2011 "О безопасности пищевой продукции".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005/2011 "О безопасности упаковки".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022/2011 "Пищевая продукция в части ее маркировки"</w:t>
            </w:r>
          </w:p>
        </w:tc>
        <w:tc>
          <w:tcPr>
            <w:tcW w:w="1238" w:type="dxa"/>
            <w:tcBorders>
              <w:top w:val="nil"/>
              <w:left w:val="single" w:sz="4" w:space="0" w:color="auto"/>
              <w:bottom w:val="single" w:sz="4" w:space="0" w:color="auto"/>
              <w:right w:val="single" w:sz="4" w:space="0" w:color="auto"/>
            </w:tcBorders>
            <w:shd w:val="clear" w:color="auto" w:fill="auto"/>
            <w:noWrap/>
            <w:vAlign w:val="center"/>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л</w:t>
            </w:r>
          </w:p>
        </w:tc>
      </w:tr>
      <w:tr w:rsidR="00C853EC" w:rsidRPr="00C853EC" w:rsidTr="006F19DB">
        <w:trPr>
          <w:trHeight w:val="2542"/>
        </w:trPr>
        <w:tc>
          <w:tcPr>
            <w:tcW w:w="2216" w:type="dxa"/>
            <w:tcBorders>
              <w:top w:val="nil"/>
              <w:left w:val="single" w:sz="4" w:space="0" w:color="auto"/>
              <w:bottom w:val="single" w:sz="4" w:space="0" w:color="auto"/>
              <w:right w:val="nil"/>
            </w:tcBorders>
            <w:shd w:val="clear" w:color="auto" w:fill="auto"/>
            <w:vAlign w:val="center"/>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Помидоры  соленые</w:t>
            </w:r>
          </w:p>
        </w:tc>
        <w:tc>
          <w:tcPr>
            <w:tcW w:w="6871" w:type="dxa"/>
            <w:tcBorders>
              <w:top w:val="nil"/>
              <w:left w:val="single" w:sz="4" w:space="0" w:color="auto"/>
              <w:bottom w:val="single" w:sz="4" w:space="0" w:color="auto"/>
              <w:right w:val="nil"/>
            </w:tcBorders>
            <w:shd w:val="clear" w:color="auto" w:fill="auto"/>
            <w:vAlign w:val="center"/>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Соответствие ГОСТ 34220-2017. </w:t>
            </w:r>
          </w:p>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Плоды целые, не увядшие, гладкие,  свежие. </w:t>
            </w:r>
          </w:p>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НЕ МЕНЕЕ 1 сорта. </w:t>
            </w:r>
          </w:p>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Вес корнеплода в диапазоне </w:t>
            </w:r>
            <w:proofErr w:type="gramStart"/>
            <w:r w:rsidRPr="00C853EC">
              <w:rPr>
                <w:rFonts w:ascii="Times New Roman" w:hAnsi="Times New Roman"/>
                <w:color w:val="000000"/>
                <w:kern w:val="0"/>
                <w:sz w:val="20"/>
                <w:szCs w:val="20"/>
                <w:lang w:eastAsia="ru-RU"/>
              </w:rPr>
              <w:t>от</w:t>
            </w:r>
            <w:proofErr w:type="gramEnd"/>
            <w:r w:rsidRPr="00C853EC">
              <w:rPr>
                <w:rFonts w:ascii="Times New Roman" w:hAnsi="Times New Roman"/>
                <w:color w:val="000000"/>
                <w:kern w:val="0"/>
                <w:sz w:val="20"/>
                <w:szCs w:val="20"/>
                <w:lang w:eastAsia="ru-RU"/>
              </w:rPr>
              <w:t xml:space="preserve"> НЕ МЕНЕЕ 100 гр. до НЕ БОЛЕЕ 300 гр.</w:t>
            </w:r>
          </w:p>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Содержание радионуклидов, токсичных элементов, пестицидов и нитратов, </w:t>
            </w:r>
            <w:proofErr w:type="spellStart"/>
            <w:r w:rsidRPr="00C853EC">
              <w:rPr>
                <w:rFonts w:ascii="Times New Roman" w:hAnsi="Times New Roman"/>
                <w:color w:val="000000"/>
                <w:kern w:val="0"/>
                <w:sz w:val="20"/>
                <w:szCs w:val="20"/>
                <w:lang w:eastAsia="ru-RU"/>
              </w:rPr>
              <w:t>микотоксинов</w:t>
            </w:r>
            <w:proofErr w:type="spellEnd"/>
            <w:r w:rsidRPr="00C853EC">
              <w:rPr>
                <w:rFonts w:ascii="Times New Roman" w:hAnsi="Times New Roman"/>
                <w:color w:val="000000"/>
                <w:kern w:val="0"/>
                <w:sz w:val="20"/>
                <w:szCs w:val="20"/>
                <w:lang w:eastAsia="ru-RU"/>
              </w:rPr>
              <w:t xml:space="preserve">, микробиологические показатели, не превышает допустимые уровни, установленные Техническим регламентом Таможенного союза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021/2011*.</w:t>
            </w:r>
          </w:p>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Срок хранения НЕ МЕНЕЕ 3 месяца со дня поставки.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021/2011 "О безопасности пищевой продукции".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005/2011 "О безопасности упаковки".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022/2011 "Пищевая продукция в части ее маркировки"</w:t>
            </w:r>
          </w:p>
        </w:tc>
        <w:tc>
          <w:tcPr>
            <w:tcW w:w="1238" w:type="dxa"/>
            <w:tcBorders>
              <w:top w:val="nil"/>
              <w:left w:val="single" w:sz="4" w:space="0" w:color="auto"/>
              <w:bottom w:val="single" w:sz="4" w:space="0" w:color="auto"/>
              <w:right w:val="single" w:sz="4" w:space="0" w:color="auto"/>
            </w:tcBorders>
            <w:shd w:val="clear" w:color="auto" w:fill="auto"/>
            <w:noWrap/>
            <w:vAlign w:val="center"/>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л</w:t>
            </w:r>
          </w:p>
        </w:tc>
      </w:tr>
      <w:tr w:rsidR="00C853EC" w:rsidRPr="00C853EC" w:rsidTr="006F19DB">
        <w:trPr>
          <w:trHeight w:val="3255"/>
        </w:trPr>
        <w:tc>
          <w:tcPr>
            <w:tcW w:w="2216" w:type="dxa"/>
            <w:tcBorders>
              <w:top w:val="nil"/>
              <w:left w:val="single" w:sz="4" w:space="0" w:color="auto"/>
              <w:bottom w:val="single" w:sz="4" w:space="0" w:color="auto"/>
              <w:right w:val="nil"/>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Морковь</w:t>
            </w:r>
          </w:p>
        </w:tc>
        <w:tc>
          <w:tcPr>
            <w:tcW w:w="6871" w:type="dxa"/>
            <w:tcBorders>
              <w:top w:val="nil"/>
              <w:left w:val="single" w:sz="4" w:space="0" w:color="auto"/>
              <w:bottom w:val="single" w:sz="4" w:space="0" w:color="auto"/>
              <w:right w:val="nil"/>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Соответствие ТУ 01.13.41-002-0128723165-2020. </w:t>
            </w:r>
            <w:r w:rsidRPr="00C853EC">
              <w:rPr>
                <w:rFonts w:ascii="Times New Roman" w:hAnsi="Times New Roman"/>
                <w:color w:val="000000"/>
                <w:kern w:val="0"/>
                <w:sz w:val="20"/>
                <w:szCs w:val="20"/>
                <w:lang w:eastAsia="ru-RU"/>
              </w:rPr>
              <w:br/>
              <w:t xml:space="preserve">Корнеплоды целые, не увядшие, без признаков прорастаний, гладкие, без боковых корешков, свежие. </w:t>
            </w:r>
            <w:r w:rsidRPr="00C853EC">
              <w:rPr>
                <w:rFonts w:ascii="Times New Roman" w:hAnsi="Times New Roman"/>
                <w:color w:val="000000"/>
                <w:kern w:val="0"/>
                <w:sz w:val="20"/>
                <w:szCs w:val="20"/>
                <w:lang w:eastAsia="ru-RU"/>
              </w:rPr>
              <w:br/>
              <w:t xml:space="preserve">НЕ МЕНЕЕ 1 сорта. </w:t>
            </w:r>
            <w:r w:rsidRPr="00C853EC">
              <w:rPr>
                <w:rFonts w:ascii="Times New Roman" w:hAnsi="Times New Roman"/>
                <w:color w:val="000000"/>
                <w:kern w:val="0"/>
                <w:sz w:val="20"/>
                <w:szCs w:val="20"/>
                <w:lang w:eastAsia="ru-RU"/>
              </w:rPr>
              <w:br/>
              <w:t>Вес корнеплода в диапазоне от НЕ МЕНЕЕ 100 гр. до НЕ БОЛЕЕ 300 гр.</w:t>
            </w:r>
            <w:r w:rsidRPr="00C853EC">
              <w:rPr>
                <w:rFonts w:ascii="Times New Roman" w:hAnsi="Times New Roman"/>
                <w:color w:val="000000"/>
                <w:kern w:val="0"/>
                <w:sz w:val="20"/>
                <w:szCs w:val="20"/>
                <w:lang w:eastAsia="ru-RU"/>
              </w:rPr>
              <w:br/>
              <w:t xml:space="preserve">Содержание радионуклидов, токсичных элементов, пестицидов и нитратов, </w:t>
            </w:r>
            <w:proofErr w:type="spellStart"/>
            <w:r w:rsidRPr="00C853EC">
              <w:rPr>
                <w:rFonts w:ascii="Times New Roman" w:hAnsi="Times New Roman"/>
                <w:color w:val="000000"/>
                <w:kern w:val="0"/>
                <w:sz w:val="20"/>
                <w:szCs w:val="20"/>
                <w:lang w:eastAsia="ru-RU"/>
              </w:rPr>
              <w:t>микотоксинов</w:t>
            </w:r>
            <w:proofErr w:type="spellEnd"/>
            <w:r w:rsidRPr="00C853EC">
              <w:rPr>
                <w:rFonts w:ascii="Times New Roman" w:hAnsi="Times New Roman"/>
                <w:color w:val="000000"/>
                <w:kern w:val="0"/>
                <w:sz w:val="20"/>
                <w:szCs w:val="20"/>
                <w:lang w:eastAsia="ru-RU"/>
              </w:rPr>
              <w:t>, микробиологические показатели, содержание яиц гельминтов и цист кишечных патогенных простейших в моркови не превышает допустимые уровни, установленные Техническим регламентом Таможенного союза ТР ТС 021/2011*.</w:t>
            </w:r>
            <w:r w:rsidRPr="00C853EC">
              <w:rPr>
                <w:rFonts w:ascii="Times New Roman" w:hAnsi="Times New Roman"/>
                <w:color w:val="000000"/>
                <w:kern w:val="0"/>
                <w:sz w:val="20"/>
                <w:szCs w:val="20"/>
                <w:lang w:eastAsia="ru-RU"/>
              </w:rPr>
              <w:br/>
              <w:t xml:space="preserve">Срок хранения НЕ МЕНЕЕ 3 месяца со дня </w:t>
            </w:r>
            <w:proofErr w:type="spellStart"/>
            <w:r w:rsidRPr="00C853EC">
              <w:rPr>
                <w:rFonts w:ascii="Times New Roman" w:hAnsi="Times New Roman"/>
                <w:color w:val="000000"/>
                <w:kern w:val="0"/>
                <w:sz w:val="20"/>
                <w:szCs w:val="20"/>
                <w:lang w:eastAsia="ru-RU"/>
              </w:rPr>
              <w:t>поставки</w:t>
            </w:r>
            <w:proofErr w:type="gramStart"/>
            <w:r w:rsidRPr="00C853EC">
              <w:rPr>
                <w:rFonts w:ascii="Times New Roman" w:hAnsi="Times New Roman"/>
                <w:color w:val="000000"/>
                <w:kern w:val="0"/>
                <w:sz w:val="20"/>
                <w:szCs w:val="20"/>
                <w:lang w:eastAsia="ru-RU"/>
              </w:rPr>
              <w:t>.Т</w:t>
            </w:r>
            <w:proofErr w:type="gramEnd"/>
            <w:r w:rsidRPr="00C853EC">
              <w:rPr>
                <w:rFonts w:ascii="Times New Roman" w:hAnsi="Times New Roman"/>
                <w:color w:val="000000"/>
                <w:kern w:val="0"/>
                <w:sz w:val="20"/>
                <w:szCs w:val="20"/>
                <w:lang w:eastAsia="ru-RU"/>
              </w:rPr>
              <w:t>Р</w:t>
            </w:r>
            <w:proofErr w:type="spellEnd"/>
            <w:r w:rsidRPr="00C853EC">
              <w:rPr>
                <w:rFonts w:ascii="Times New Roman" w:hAnsi="Times New Roman"/>
                <w:color w:val="000000"/>
                <w:kern w:val="0"/>
                <w:sz w:val="20"/>
                <w:szCs w:val="20"/>
                <w:lang w:eastAsia="ru-RU"/>
              </w:rPr>
              <w:t xml:space="preserve"> ТС 021/2011 "О безопасности пищевой продукции".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005/2011 "О безопасности упаковки".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022/2011 "Пищевая продукция в части ее маркировки" </w:t>
            </w:r>
          </w:p>
        </w:tc>
        <w:tc>
          <w:tcPr>
            <w:tcW w:w="1238" w:type="dxa"/>
            <w:tcBorders>
              <w:top w:val="nil"/>
              <w:left w:val="single" w:sz="4" w:space="0" w:color="auto"/>
              <w:bottom w:val="single" w:sz="4" w:space="0" w:color="auto"/>
              <w:right w:val="single" w:sz="4" w:space="0" w:color="auto"/>
            </w:tcBorders>
            <w:shd w:val="clear" w:color="auto" w:fill="auto"/>
            <w:noWrap/>
            <w:vAlign w:val="center"/>
            <w:hideMark/>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кг</w:t>
            </w:r>
          </w:p>
        </w:tc>
      </w:tr>
      <w:tr w:rsidR="00C853EC" w:rsidRPr="00C853EC" w:rsidTr="006F19DB">
        <w:trPr>
          <w:trHeight w:val="1543"/>
        </w:trPr>
        <w:tc>
          <w:tcPr>
            <w:tcW w:w="2216" w:type="dxa"/>
            <w:tcBorders>
              <w:top w:val="nil"/>
              <w:left w:val="single" w:sz="4" w:space="0" w:color="auto"/>
              <w:bottom w:val="single" w:sz="4" w:space="0" w:color="auto"/>
              <w:right w:val="nil"/>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Лук</w:t>
            </w:r>
          </w:p>
        </w:tc>
        <w:tc>
          <w:tcPr>
            <w:tcW w:w="6871" w:type="dxa"/>
            <w:tcBorders>
              <w:top w:val="nil"/>
              <w:left w:val="single" w:sz="4" w:space="0" w:color="auto"/>
              <w:bottom w:val="single" w:sz="4" w:space="0" w:color="auto"/>
              <w:right w:val="nil"/>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Репчатый, без гнили и порчи, соответствие сертификатам, ГОСТ 34306-2017, ФЗ №52 от 30.05.99г., СанПиН 2.3.1078-01, наличие удостоверения качества, остаточный срок годности на момент поставки не менее 80%.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021/2011 "О безопасности пищевой продукции".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005/2011 "О безопасности упаковки".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022/2011 "Пищевая продукция в части ее маркировки" (для овощей, зелени в потребительской упаковке- требования п.4.1, для овощей, зелени в групповой упаковке- п.4.2.)</w:t>
            </w:r>
          </w:p>
        </w:tc>
        <w:tc>
          <w:tcPr>
            <w:tcW w:w="1238" w:type="dxa"/>
            <w:tcBorders>
              <w:top w:val="nil"/>
              <w:left w:val="single" w:sz="4" w:space="0" w:color="auto"/>
              <w:bottom w:val="single" w:sz="4" w:space="0" w:color="auto"/>
              <w:right w:val="single" w:sz="4" w:space="0" w:color="auto"/>
            </w:tcBorders>
            <w:shd w:val="clear" w:color="auto" w:fill="auto"/>
            <w:noWrap/>
            <w:vAlign w:val="center"/>
            <w:hideMark/>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кг</w:t>
            </w:r>
          </w:p>
        </w:tc>
      </w:tr>
      <w:tr w:rsidR="00C853EC" w:rsidRPr="00C853EC" w:rsidTr="006F19DB">
        <w:trPr>
          <w:trHeight w:val="1764"/>
        </w:trPr>
        <w:tc>
          <w:tcPr>
            <w:tcW w:w="2216" w:type="dxa"/>
            <w:tcBorders>
              <w:top w:val="nil"/>
              <w:left w:val="single" w:sz="4" w:space="0" w:color="auto"/>
              <w:bottom w:val="single" w:sz="4" w:space="0" w:color="auto"/>
              <w:right w:val="nil"/>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lastRenderedPageBreak/>
              <w:t>Картофель</w:t>
            </w:r>
          </w:p>
        </w:tc>
        <w:tc>
          <w:tcPr>
            <w:tcW w:w="6871" w:type="dxa"/>
            <w:tcBorders>
              <w:top w:val="nil"/>
              <w:left w:val="single" w:sz="4" w:space="0" w:color="auto"/>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Свежие плоды, без гнили, пустот и порчи, сухие и без земли, размеры (диаметр) от 6 см до 8 см, весом не менее 120 гр. Соответствие действующему ГОСТ 7176-2017 "Картофель продовольственный. Технические условия". </w:t>
            </w:r>
            <w:proofErr w:type="gramStart"/>
            <w:r w:rsidRPr="00C853EC">
              <w:rPr>
                <w:rFonts w:ascii="Times New Roman" w:hAnsi="Times New Roman"/>
                <w:color w:val="000000"/>
                <w:kern w:val="0"/>
                <w:sz w:val="20"/>
                <w:szCs w:val="20"/>
                <w:lang w:eastAsia="ru-RU"/>
              </w:rPr>
              <w:t>Фасованный</w:t>
            </w:r>
            <w:proofErr w:type="gramEnd"/>
            <w:r w:rsidRPr="00C853EC">
              <w:rPr>
                <w:rFonts w:ascii="Times New Roman" w:hAnsi="Times New Roman"/>
                <w:color w:val="000000"/>
                <w:kern w:val="0"/>
                <w:sz w:val="20"/>
                <w:szCs w:val="20"/>
                <w:lang w:eastAsia="ru-RU"/>
              </w:rPr>
              <w:t xml:space="preserve"> в сетках. Год урожая- 2022 год. Без ГМО. Перевозка продукции осуществляется пригодными для данного вида товара транспортными средствами. Соответствие требованиям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021/2011 "О безопасности пищевой продукции"</w:t>
            </w:r>
          </w:p>
        </w:tc>
        <w:tc>
          <w:tcPr>
            <w:tcW w:w="1238" w:type="dxa"/>
            <w:tcBorders>
              <w:top w:val="nil"/>
              <w:left w:val="nil"/>
              <w:bottom w:val="single" w:sz="4" w:space="0" w:color="auto"/>
              <w:right w:val="single" w:sz="4" w:space="0" w:color="auto"/>
            </w:tcBorders>
            <w:shd w:val="clear" w:color="auto" w:fill="auto"/>
            <w:noWrap/>
            <w:vAlign w:val="center"/>
            <w:hideMark/>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кг</w:t>
            </w:r>
          </w:p>
        </w:tc>
      </w:tr>
      <w:tr w:rsidR="00C853EC" w:rsidRPr="00C853EC" w:rsidTr="006F19DB">
        <w:trPr>
          <w:trHeight w:val="968"/>
        </w:trPr>
        <w:tc>
          <w:tcPr>
            <w:tcW w:w="2216" w:type="dxa"/>
            <w:tcBorders>
              <w:top w:val="nil"/>
              <w:left w:val="single" w:sz="4" w:space="0" w:color="auto"/>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Чай  </w:t>
            </w:r>
          </w:p>
        </w:tc>
        <w:tc>
          <w:tcPr>
            <w:tcW w:w="6871" w:type="dxa"/>
            <w:tcBorders>
              <w:top w:val="nil"/>
              <w:left w:val="nil"/>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Без ГМО. Чай черный, байховый, листовой, без добавок. Не менее 100 грамм. Плесень, затхлость, кисловатость, посторонние примеси отсутствуют. Соответствие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021/2011, Соответствие ГОСТ 32573-     , СанПиН 2.4,1,3049-13*. Остаточный срок годности товара на момент поставки НЕ МЕНЕЕ 10 месяцев (срок годности подтверждается датой выработки и сроком хранения, указанными на упаковке).</w:t>
            </w:r>
          </w:p>
        </w:tc>
        <w:tc>
          <w:tcPr>
            <w:tcW w:w="1238" w:type="dxa"/>
            <w:tcBorders>
              <w:top w:val="nil"/>
              <w:left w:val="nil"/>
              <w:bottom w:val="single" w:sz="4" w:space="0" w:color="auto"/>
              <w:right w:val="single" w:sz="4" w:space="0" w:color="auto"/>
            </w:tcBorders>
            <w:shd w:val="clear" w:color="auto" w:fill="auto"/>
            <w:noWrap/>
            <w:vAlign w:val="center"/>
            <w:hideMark/>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proofErr w:type="gramStart"/>
            <w:r w:rsidRPr="00C853EC">
              <w:rPr>
                <w:rFonts w:ascii="Times New Roman" w:hAnsi="Times New Roman"/>
                <w:color w:val="000000"/>
                <w:kern w:val="0"/>
                <w:sz w:val="20"/>
                <w:szCs w:val="20"/>
                <w:lang w:eastAsia="ru-RU"/>
              </w:rPr>
              <w:t>п</w:t>
            </w:r>
            <w:proofErr w:type="gramEnd"/>
            <w:r w:rsidRPr="00C853EC">
              <w:rPr>
                <w:rFonts w:ascii="Times New Roman" w:hAnsi="Times New Roman"/>
                <w:color w:val="000000"/>
                <w:kern w:val="0"/>
                <w:sz w:val="20"/>
                <w:szCs w:val="20"/>
                <w:lang w:eastAsia="ru-RU"/>
              </w:rPr>
              <w:t>ачка</w:t>
            </w:r>
          </w:p>
        </w:tc>
      </w:tr>
      <w:tr w:rsidR="00C853EC" w:rsidRPr="00C853EC" w:rsidTr="006F19DB">
        <w:trPr>
          <w:trHeight w:val="1268"/>
        </w:trPr>
        <w:tc>
          <w:tcPr>
            <w:tcW w:w="2216" w:type="dxa"/>
            <w:tcBorders>
              <w:top w:val="nil"/>
              <w:left w:val="single" w:sz="4" w:space="0" w:color="auto"/>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Масло растительное </w:t>
            </w:r>
          </w:p>
        </w:tc>
        <w:tc>
          <w:tcPr>
            <w:tcW w:w="6871" w:type="dxa"/>
            <w:tcBorders>
              <w:top w:val="nil"/>
              <w:left w:val="nil"/>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Масло подсолнечное, рафинированное, дезодорированное, вымороженное, прозрачное, без осадка, без запахов. Соответствует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024/2011, ТР ТС 021/2011, ГОСТ 1129-2013*. В упаковке объемом НЕ МЕНЕЕ 900 мл. Остаточный срок годности товара на момент поставки НЕ МЕНЕЕ 6 месяцев (срок годности подтверждается датой выработки и сроком хранения, </w:t>
            </w:r>
            <w:proofErr w:type="gramStart"/>
            <w:r w:rsidRPr="00C853EC">
              <w:rPr>
                <w:rFonts w:ascii="Times New Roman" w:hAnsi="Times New Roman"/>
                <w:color w:val="000000"/>
                <w:kern w:val="0"/>
                <w:sz w:val="20"/>
                <w:szCs w:val="20"/>
                <w:lang w:eastAsia="ru-RU"/>
              </w:rPr>
              <w:t>указанными</w:t>
            </w:r>
            <w:proofErr w:type="gramEnd"/>
            <w:r w:rsidRPr="00C853EC">
              <w:rPr>
                <w:rFonts w:ascii="Times New Roman" w:hAnsi="Times New Roman"/>
                <w:color w:val="000000"/>
                <w:kern w:val="0"/>
                <w:sz w:val="20"/>
                <w:szCs w:val="20"/>
                <w:lang w:eastAsia="ru-RU"/>
              </w:rPr>
              <w:t xml:space="preserve"> на упаковке).</w:t>
            </w:r>
          </w:p>
        </w:tc>
        <w:tc>
          <w:tcPr>
            <w:tcW w:w="1238" w:type="dxa"/>
            <w:tcBorders>
              <w:top w:val="nil"/>
              <w:left w:val="nil"/>
              <w:bottom w:val="single" w:sz="4" w:space="0" w:color="auto"/>
              <w:right w:val="single" w:sz="4" w:space="0" w:color="auto"/>
            </w:tcBorders>
            <w:shd w:val="clear" w:color="auto" w:fill="auto"/>
            <w:noWrap/>
            <w:vAlign w:val="center"/>
            <w:hideMark/>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банка</w:t>
            </w:r>
          </w:p>
        </w:tc>
      </w:tr>
      <w:tr w:rsidR="00C853EC" w:rsidRPr="00C853EC" w:rsidTr="006F19DB">
        <w:trPr>
          <w:trHeight w:val="592"/>
        </w:trPr>
        <w:tc>
          <w:tcPr>
            <w:tcW w:w="2216" w:type="dxa"/>
            <w:tcBorders>
              <w:top w:val="nil"/>
              <w:left w:val="single" w:sz="4" w:space="0" w:color="auto"/>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Яйцо</w:t>
            </w:r>
          </w:p>
        </w:tc>
        <w:tc>
          <w:tcPr>
            <w:tcW w:w="6871" w:type="dxa"/>
            <w:tcBorders>
              <w:top w:val="nil"/>
              <w:left w:val="nil"/>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Яйцо столовое, НЕ МЕНЕЕ 1 категории, </w:t>
            </w:r>
            <w:r w:rsidRPr="00C853EC">
              <w:rPr>
                <w:rFonts w:ascii="Times New Roman" w:hAnsi="Times New Roman"/>
                <w:color w:val="000000"/>
                <w:kern w:val="0"/>
                <w:sz w:val="20"/>
                <w:szCs w:val="20"/>
                <w:lang w:eastAsia="ru-RU"/>
              </w:rPr>
              <w:br/>
              <w:t xml:space="preserve">Маркировка на каждом яйце соответствует его категории и виду. </w:t>
            </w:r>
            <w:r w:rsidRPr="00C853EC">
              <w:rPr>
                <w:rFonts w:ascii="Times New Roman" w:hAnsi="Times New Roman"/>
                <w:color w:val="000000"/>
                <w:kern w:val="0"/>
                <w:sz w:val="20"/>
                <w:szCs w:val="20"/>
                <w:lang w:eastAsia="ru-RU"/>
              </w:rPr>
              <w:br/>
              <w:t xml:space="preserve">Соответствует  ГОСТ 31654-2012,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021/2011, СанПиН.2.4.1.3049-13*. </w:t>
            </w:r>
          </w:p>
        </w:tc>
        <w:tc>
          <w:tcPr>
            <w:tcW w:w="1238" w:type="dxa"/>
            <w:tcBorders>
              <w:top w:val="nil"/>
              <w:left w:val="nil"/>
              <w:bottom w:val="single" w:sz="4" w:space="0" w:color="auto"/>
              <w:right w:val="single" w:sz="4" w:space="0" w:color="auto"/>
            </w:tcBorders>
            <w:shd w:val="clear" w:color="auto" w:fill="auto"/>
            <w:noWrap/>
            <w:vAlign w:val="center"/>
            <w:hideMark/>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proofErr w:type="spellStart"/>
            <w:proofErr w:type="gramStart"/>
            <w:r w:rsidRPr="00C853EC">
              <w:rPr>
                <w:rFonts w:ascii="Times New Roman" w:hAnsi="Times New Roman"/>
                <w:color w:val="000000"/>
                <w:kern w:val="0"/>
                <w:sz w:val="20"/>
                <w:szCs w:val="20"/>
                <w:lang w:eastAsia="ru-RU"/>
              </w:rPr>
              <w:t>шт</w:t>
            </w:r>
            <w:proofErr w:type="spellEnd"/>
            <w:proofErr w:type="gramEnd"/>
          </w:p>
        </w:tc>
      </w:tr>
      <w:tr w:rsidR="00C853EC" w:rsidRPr="00C853EC" w:rsidTr="006F19DB">
        <w:trPr>
          <w:trHeight w:val="744"/>
        </w:trPr>
        <w:tc>
          <w:tcPr>
            <w:tcW w:w="2216" w:type="dxa"/>
            <w:tcBorders>
              <w:top w:val="nil"/>
              <w:left w:val="single" w:sz="4" w:space="0" w:color="auto"/>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Сахар-песок</w:t>
            </w:r>
          </w:p>
        </w:tc>
        <w:tc>
          <w:tcPr>
            <w:tcW w:w="6871" w:type="dxa"/>
            <w:tcBorders>
              <w:top w:val="nil"/>
              <w:left w:val="nil"/>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Сахар белого цвета, сыпучий, без комков, сухой, рафинированный. Массовая доля сахарозы НЕ МЕНЕЕ 99,75%, влажность НЕ БОЛЕЕ 0,14%. Соответствие ГОСТ 33222-2015,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021/2011, СанПиН.2.4.1.3049-13, ГОСТ 26907-86*. Срок хранения НЕ МЕНЕЕ 1 года.</w:t>
            </w:r>
          </w:p>
        </w:tc>
        <w:tc>
          <w:tcPr>
            <w:tcW w:w="1238" w:type="dxa"/>
            <w:tcBorders>
              <w:top w:val="nil"/>
              <w:left w:val="nil"/>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proofErr w:type="gramStart"/>
            <w:r w:rsidRPr="00C853EC">
              <w:rPr>
                <w:rFonts w:ascii="Times New Roman" w:hAnsi="Times New Roman"/>
                <w:color w:val="000000"/>
                <w:kern w:val="0"/>
                <w:sz w:val="20"/>
                <w:szCs w:val="20"/>
                <w:lang w:eastAsia="ru-RU"/>
              </w:rPr>
              <w:t>к</w:t>
            </w:r>
            <w:proofErr w:type="gramEnd"/>
            <w:r w:rsidRPr="00C853EC">
              <w:rPr>
                <w:rFonts w:ascii="Times New Roman" w:hAnsi="Times New Roman"/>
                <w:color w:val="000000"/>
                <w:kern w:val="0"/>
                <w:sz w:val="20"/>
                <w:szCs w:val="20"/>
                <w:lang w:eastAsia="ru-RU"/>
              </w:rPr>
              <w:t>г</w:t>
            </w:r>
          </w:p>
        </w:tc>
      </w:tr>
      <w:tr w:rsidR="00C853EC" w:rsidRPr="00C853EC" w:rsidTr="006F19DB">
        <w:trPr>
          <w:trHeight w:val="956"/>
        </w:trPr>
        <w:tc>
          <w:tcPr>
            <w:tcW w:w="2216" w:type="dxa"/>
            <w:tcBorders>
              <w:top w:val="nil"/>
              <w:left w:val="single" w:sz="4" w:space="0" w:color="auto"/>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Соль</w:t>
            </w:r>
          </w:p>
        </w:tc>
        <w:tc>
          <w:tcPr>
            <w:tcW w:w="6871" w:type="dxa"/>
            <w:tcBorders>
              <w:top w:val="nil"/>
              <w:left w:val="nil"/>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Соль пищевая, поваренная йодированная, молотая, без посторонних механических примесей.</w:t>
            </w:r>
            <w:r w:rsidRPr="00C853EC">
              <w:rPr>
                <w:rFonts w:ascii="Times New Roman" w:hAnsi="Times New Roman"/>
                <w:color w:val="000000"/>
                <w:kern w:val="0"/>
                <w:sz w:val="20"/>
                <w:szCs w:val="20"/>
                <w:lang w:eastAsia="ru-RU"/>
              </w:rPr>
              <w:br/>
              <w:t xml:space="preserve">Высший сорт. Соответствие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021/2011*, ГОСТ Р 51574-2018. Срок хранения на момент поставки НЕ МЕНЕЕ 4 месяца. Масса в упаковк</w:t>
            </w:r>
            <w:proofErr w:type="gramStart"/>
            <w:r w:rsidRPr="00C853EC">
              <w:rPr>
                <w:rFonts w:ascii="Times New Roman" w:hAnsi="Times New Roman"/>
                <w:color w:val="000000"/>
                <w:kern w:val="0"/>
                <w:sz w:val="20"/>
                <w:szCs w:val="20"/>
                <w:lang w:eastAsia="ru-RU"/>
              </w:rPr>
              <w:t>е-</w:t>
            </w:r>
            <w:proofErr w:type="gramEnd"/>
            <w:r w:rsidRPr="00C853EC">
              <w:rPr>
                <w:rFonts w:ascii="Times New Roman" w:hAnsi="Times New Roman"/>
                <w:color w:val="000000"/>
                <w:kern w:val="0"/>
                <w:sz w:val="20"/>
                <w:szCs w:val="20"/>
                <w:lang w:eastAsia="ru-RU"/>
              </w:rPr>
              <w:t xml:space="preserve"> не менее 1000гр. </w:t>
            </w:r>
          </w:p>
        </w:tc>
        <w:tc>
          <w:tcPr>
            <w:tcW w:w="1238" w:type="dxa"/>
            <w:tcBorders>
              <w:top w:val="nil"/>
              <w:left w:val="nil"/>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кг</w:t>
            </w:r>
          </w:p>
        </w:tc>
      </w:tr>
      <w:tr w:rsidR="00C853EC" w:rsidRPr="00C853EC" w:rsidTr="006F19DB">
        <w:trPr>
          <w:trHeight w:val="2068"/>
        </w:trPr>
        <w:tc>
          <w:tcPr>
            <w:tcW w:w="2216" w:type="dxa"/>
            <w:tcBorders>
              <w:top w:val="nil"/>
              <w:left w:val="single" w:sz="4" w:space="0" w:color="auto"/>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Масло сливочное</w:t>
            </w:r>
          </w:p>
        </w:tc>
        <w:tc>
          <w:tcPr>
            <w:tcW w:w="6871" w:type="dxa"/>
            <w:tcBorders>
              <w:top w:val="nil"/>
              <w:left w:val="nil"/>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Масло сливочное, сладко-сливочное, несоленое высший сорт с массовой долей жира НЕ МЕНЕЕ 72,5%, влагой НЕ БОЛЕЕ 25,0 %. Изготовлено из коровьего молока. Немолочные компоненты, консерванты, искусственные красители (кроме </w:t>
            </w:r>
            <w:proofErr w:type="gramStart"/>
            <w:r w:rsidRPr="00C853EC">
              <w:rPr>
                <w:rFonts w:ascii="Times New Roman" w:hAnsi="Times New Roman"/>
                <w:color w:val="000000"/>
                <w:kern w:val="0"/>
                <w:sz w:val="20"/>
                <w:szCs w:val="20"/>
                <w:lang w:eastAsia="ru-RU"/>
              </w:rPr>
              <w:t>бета-каротина</w:t>
            </w:r>
            <w:proofErr w:type="gramEnd"/>
            <w:r w:rsidRPr="00C853EC">
              <w:rPr>
                <w:rFonts w:ascii="Times New Roman" w:hAnsi="Times New Roman"/>
                <w:color w:val="000000"/>
                <w:kern w:val="0"/>
                <w:sz w:val="20"/>
                <w:szCs w:val="20"/>
                <w:lang w:eastAsia="ru-RU"/>
              </w:rPr>
              <w:t xml:space="preserve">), </w:t>
            </w:r>
            <w:proofErr w:type="spellStart"/>
            <w:r w:rsidRPr="00C853EC">
              <w:rPr>
                <w:rFonts w:ascii="Times New Roman" w:hAnsi="Times New Roman"/>
                <w:color w:val="000000"/>
                <w:kern w:val="0"/>
                <w:sz w:val="20"/>
                <w:szCs w:val="20"/>
                <w:lang w:eastAsia="ru-RU"/>
              </w:rPr>
              <w:t>ароматизаторы</w:t>
            </w:r>
            <w:proofErr w:type="spellEnd"/>
            <w:r w:rsidRPr="00C853EC">
              <w:rPr>
                <w:rFonts w:ascii="Times New Roman" w:hAnsi="Times New Roman"/>
                <w:color w:val="000000"/>
                <w:kern w:val="0"/>
                <w:sz w:val="20"/>
                <w:szCs w:val="20"/>
                <w:lang w:eastAsia="ru-RU"/>
              </w:rPr>
              <w:t xml:space="preserve">, растительные жиры и трансизомеры жирных кислот отсутствуют. Соответствует ГОСТ 32261-2013,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033/2013, ТР ТС 021/2011, СанПиН 2.3.2.1940-05*. Остаточный срок годности на момент поставки НЕ МЕНЕЕ 20 суток (срок годности подтверждается датой выработки и сроком хранения, указанными на упаковке).</w:t>
            </w:r>
          </w:p>
        </w:tc>
        <w:tc>
          <w:tcPr>
            <w:tcW w:w="1238" w:type="dxa"/>
            <w:tcBorders>
              <w:top w:val="nil"/>
              <w:left w:val="nil"/>
              <w:bottom w:val="single" w:sz="4" w:space="0" w:color="auto"/>
              <w:right w:val="single" w:sz="4" w:space="0" w:color="auto"/>
            </w:tcBorders>
            <w:shd w:val="clear" w:color="auto" w:fill="auto"/>
            <w:noWrap/>
            <w:vAlign w:val="center"/>
            <w:hideMark/>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кг</w:t>
            </w:r>
          </w:p>
        </w:tc>
      </w:tr>
      <w:tr w:rsidR="00C853EC" w:rsidRPr="00C853EC" w:rsidTr="006F19DB">
        <w:trPr>
          <w:trHeight w:val="1984"/>
        </w:trPr>
        <w:tc>
          <w:tcPr>
            <w:tcW w:w="2216" w:type="dxa"/>
            <w:tcBorders>
              <w:top w:val="nil"/>
              <w:left w:val="single" w:sz="4" w:space="0" w:color="auto"/>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Творог</w:t>
            </w:r>
          </w:p>
        </w:tc>
        <w:tc>
          <w:tcPr>
            <w:tcW w:w="6871" w:type="dxa"/>
            <w:tcBorders>
              <w:top w:val="nil"/>
              <w:left w:val="nil"/>
              <w:bottom w:val="single" w:sz="4" w:space="0" w:color="auto"/>
              <w:right w:val="single" w:sz="4" w:space="0" w:color="auto"/>
            </w:tcBorders>
            <w:shd w:val="clear" w:color="auto" w:fill="auto"/>
            <w:vAlign w:val="bottom"/>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С массовой долей жирности не менее 5%. Весовой и в </w:t>
            </w:r>
            <w:proofErr w:type="gramStart"/>
            <w:r w:rsidRPr="00C853EC">
              <w:rPr>
                <w:rFonts w:ascii="Times New Roman" w:hAnsi="Times New Roman"/>
                <w:color w:val="000000"/>
                <w:kern w:val="0"/>
                <w:sz w:val="20"/>
                <w:szCs w:val="20"/>
                <w:lang w:eastAsia="ru-RU"/>
              </w:rPr>
              <w:t>П</w:t>
            </w:r>
            <w:proofErr w:type="gramEnd"/>
            <w:r w:rsidRPr="00C853EC">
              <w:rPr>
                <w:rFonts w:ascii="Times New Roman" w:hAnsi="Times New Roman"/>
                <w:color w:val="000000"/>
                <w:kern w:val="0"/>
                <w:sz w:val="20"/>
                <w:szCs w:val="20"/>
                <w:lang w:eastAsia="ru-RU"/>
              </w:rPr>
              <w:t xml:space="preserve">/Э пакетиках- масса не менее 500 </w:t>
            </w:r>
            <w:proofErr w:type="spellStart"/>
            <w:r w:rsidRPr="00C853EC">
              <w:rPr>
                <w:rFonts w:ascii="Times New Roman" w:hAnsi="Times New Roman"/>
                <w:color w:val="000000"/>
                <w:kern w:val="0"/>
                <w:sz w:val="20"/>
                <w:szCs w:val="20"/>
                <w:lang w:eastAsia="ru-RU"/>
              </w:rPr>
              <w:t>гр</w:t>
            </w:r>
            <w:proofErr w:type="spellEnd"/>
            <w:r w:rsidRPr="00C853EC">
              <w:rPr>
                <w:rFonts w:ascii="Times New Roman" w:hAnsi="Times New Roman"/>
                <w:color w:val="000000"/>
                <w:kern w:val="0"/>
                <w:sz w:val="20"/>
                <w:szCs w:val="20"/>
                <w:lang w:eastAsia="ru-RU"/>
              </w:rPr>
              <w:t>, выпускаемая по ГОСТ 31453 -2013. Состав: изготовлена из нормализованного молока и бактериальная закваска. Пищевая ценность (содержание в 100 гр. Продукта): жиров -не менее 9 г., белков- не менее 18г., углеводов-не менее 3г</w:t>
            </w:r>
            <w:proofErr w:type="gramStart"/>
            <w:r w:rsidRPr="00C853EC">
              <w:rPr>
                <w:rFonts w:ascii="Times New Roman" w:hAnsi="Times New Roman"/>
                <w:color w:val="000000"/>
                <w:kern w:val="0"/>
                <w:sz w:val="20"/>
                <w:szCs w:val="20"/>
                <w:lang w:eastAsia="ru-RU"/>
              </w:rPr>
              <w:t>.Э</w:t>
            </w:r>
            <w:proofErr w:type="gramEnd"/>
            <w:r w:rsidRPr="00C853EC">
              <w:rPr>
                <w:rFonts w:ascii="Times New Roman" w:hAnsi="Times New Roman"/>
                <w:color w:val="000000"/>
                <w:kern w:val="0"/>
                <w:sz w:val="20"/>
                <w:szCs w:val="20"/>
                <w:lang w:eastAsia="ru-RU"/>
              </w:rPr>
              <w:t xml:space="preserve">нергитическая ценность не менее 169кКал. Срок хранения при температуре (4+-2) С-7 суток. Остаточный срок годности на момент отправки её Заказчику не менее 85%. Наличие при доставке товарной накладной, сертификата соответствия или декларации о соответствии.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033/2013 "О безопасности молока и молочной продукции" или ФЗ от 12.06.2008 г. №88-ФЗ "Технический регламент на молоко и молочную продукцию"</w:t>
            </w:r>
          </w:p>
        </w:tc>
        <w:tc>
          <w:tcPr>
            <w:tcW w:w="1238" w:type="dxa"/>
            <w:tcBorders>
              <w:top w:val="nil"/>
              <w:left w:val="nil"/>
              <w:bottom w:val="single" w:sz="4" w:space="0" w:color="auto"/>
              <w:right w:val="single" w:sz="4" w:space="0" w:color="auto"/>
            </w:tcBorders>
            <w:shd w:val="clear" w:color="auto" w:fill="auto"/>
            <w:noWrap/>
            <w:vAlign w:val="center"/>
            <w:hideMark/>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кг</w:t>
            </w:r>
          </w:p>
        </w:tc>
      </w:tr>
      <w:tr w:rsidR="00C853EC" w:rsidRPr="00C853EC" w:rsidTr="00EC3022">
        <w:trPr>
          <w:trHeight w:val="274"/>
        </w:trPr>
        <w:tc>
          <w:tcPr>
            <w:tcW w:w="2216" w:type="dxa"/>
            <w:tcBorders>
              <w:top w:val="nil"/>
              <w:left w:val="single" w:sz="4" w:space="0" w:color="auto"/>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Сыр</w:t>
            </w:r>
          </w:p>
        </w:tc>
        <w:tc>
          <w:tcPr>
            <w:tcW w:w="6871" w:type="dxa"/>
            <w:tcBorders>
              <w:top w:val="nil"/>
              <w:left w:val="nil"/>
              <w:bottom w:val="single" w:sz="4" w:space="0" w:color="auto"/>
              <w:right w:val="single" w:sz="4" w:space="0" w:color="auto"/>
            </w:tcBorders>
            <w:shd w:val="clear" w:color="auto" w:fill="auto"/>
            <w:vAlign w:val="bottom"/>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С массовой долей жирности не менее 45%. Соответствие ГОСТ 32260-2013. Внешний вид: Корка должна быть ровной, без повреждений </w:t>
            </w:r>
            <w:proofErr w:type="gramStart"/>
            <w:r w:rsidRPr="00C853EC">
              <w:rPr>
                <w:rFonts w:ascii="Times New Roman" w:hAnsi="Times New Roman"/>
                <w:color w:val="000000"/>
                <w:kern w:val="0"/>
                <w:sz w:val="20"/>
                <w:szCs w:val="20"/>
                <w:lang w:eastAsia="ru-RU"/>
              </w:rPr>
              <w:t>и</w:t>
            </w:r>
            <w:proofErr w:type="gramEnd"/>
            <w:r w:rsidRPr="00C853EC">
              <w:rPr>
                <w:rFonts w:ascii="Times New Roman" w:hAnsi="Times New Roman"/>
                <w:color w:val="000000"/>
                <w:kern w:val="0"/>
                <w:sz w:val="20"/>
                <w:szCs w:val="20"/>
                <w:lang w:eastAsia="ru-RU"/>
              </w:rPr>
              <w:t xml:space="preserve"> без толстого подкоркового слоя, покрытой специальными парафиновыми, полимерными, комбинированными составами или полимерными пленками. Вкус и запах должен быть умеренно выраженный сырный, кисловатый, допускается легкая пряность. Тесто должно быть нежным, пластичным, однородным. На разрезе сыр должен иметь рисунок, состоящий из глазков круглой или овальной формы, расположенных по всей массе. </w:t>
            </w:r>
            <w:proofErr w:type="gramStart"/>
            <w:r w:rsidRPr="00C853EC">
              <w:rPr>
                <w:rFonts w:ascii="Times New Roman" w:hAnsi="Times New Roman"/>
                <w:color w:val="000000"/>
                <w:kern w:val="0"/>
                <w:sz w:val="20"/>
                <w:szCs w:val="20"/>
                <w:lang w:eastAsia="ru-RU"/>
              </w:rPr>
              <w:t>Цвет должен быть от белого до слабо-желтого, однородный по всей массе.</w:t>
            </w:r>
            <w:proofErr w:type="gramEnd"/>
            <w:r w:rsidRPr="00C853EC">
              <w:rPr>
                <w:rFonts w:ascii="Times New Roman" w:hAnsi="Times New Roman"/>
                <w:color w:val="000000"/>
                <w:kern w:val="0"/>
                <w:sz w:val="20"/>
                <w:szCs w:val="20"/>
                <w:lang w:eastAsia="ru-RU"/>
              </w:rPr>
              <w:t xml:space="preserve"> Остаточный срок годности на момент отправки её Заказчику не менее 85%. Наличие при доставке товарной накладной, сертификата соответствия или декларации о соответствии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"О безопасности молока и молочной продукции" (ТР ТС 033/2013) или ФЗ от 12.06.2008 г. №88-ФЗ "Технический регламент на молоко и молочную </w:t>
            </w:r>
            <w:r w:rsidRPr="00C853EC">
              <w:rPr>
                <w:rFonts w:ascii="Times New Roman" w:hAnsi="Times New Roman"/>
                <w:color w:val="000000"/>
                <w:kern w:val="0"/>
                <w:sz w:val="20"/>
                <w:szCs w:val="20"/>
                <w:lang w:eastAsia="ru-RU"/>
              </w:rPr>
              <w:lastRenderedPageBreak/>
              <w:t>продукцию"</w:t>
            </w:r>
          </w:p>
        </w:tc>
        <w:tc>
          <w:tcPr>
            <w:tcW w:w="1238" w:type="dxa"/>
            <w:tcBorders>
              <w:top w:val="nil"/>
              <w:left w:val="nil"/>
              <w:bottom w:val="single" w:sz="4" w:space="0" w:color="auto"/>
              <w:right w:val="single" w:sz="4" w:space="0" w:color="auto"/>
            </w:tcBorders>
            <w:shd w:val="clear" w:color="auto" w:fill="auto"/>
            <w:noWrap/>
            <w:vAlign w:val="center"/>
            <w:hideMark/>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lastRenderedPageBreak/>
              <w:t>кг</w:t>
            </w:r>
          </w:p>
        </w:tc>
      </w:tr>
      <w:tr w:rsidR="00C853EC" w:rsidRPr="00C853EC" w:rsidTr="006F19DB">
        <w:trPr>
          <w:trHeight w:val="1962"/>
        </w:trPr>
        <w:tc>
          <w:tcPr>
            <w:tcW w:w="2216" w:type="dxa"/>
            <w:tcBorders>
              <w:top w:val="nil"/>
              <w:left w:val="single" w:sz="4" w:space="0" w:color="auto"/>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lastRenderedPageBreak/>
              <w:t>Мясо говядины, обваленное от костей</w:t>
            </w:r>
          </w:p>
        </w:tc>
        <w:tc>
          <w:tcPr>
            <w:tcW w:w="6871" w:type="dxa"/>
            <w:tcBorders>
              <w:top w:val="nil"/>
              <w:left w:val="nil"/>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Соответствие ТУ 10.13.14-054-3767-6459-2016, СанПиН 2.3.2.1078-01. Обваленное мясо - отделенные мякоти мяса от костей, куски фил</w:t>
            </w:r>
            <w:proofErr w:type="gramStart"/>
            <w:r w:rsidRPr="00C853EC">
              <w:rPr>
                <w:rFonts w:ascii="Times New Roman" w:hAnsi="Times New Roman"/>
                <w:color w:val="000000"/>
                <w:kern w:val="0"/>
                <w:sz w:val="20"/>
                <w:szCs w:val="20"/>
                <w:lang w:eastAsia="ru-RU"/>
              </w:rPr>
              <w:t>е-</w:t>
            </w:r>
            <w:proofErr w:type="gramEnd"/>
            <w:r w:rsidRPr="00C853EC">
              <w:rPr>
                <w:rFonts w:ascii="Times New Roman" w:hAnsi="Times New Roman"/>
                <w:color w:val="000000"/>
                <w:kern w:val="0"/>
                <w:sz w:val="20"/>
                <w:szCs w:val="20"/>
                <w:lang w:eastAsia="ru-RU"/>
              </w:rPr>
              <w:t xml:space="preserve"> размер  10см. х 20см. х 5см. Мясо высшего сорта, молодняк 2-4 года. Тазобедренная часть, лопаточная часть, мякоть свежая консистенция упругая без потемнений наружного слоя. Не допускается наличие антибиотиков, пестицидов и токсических элементов. Доставка в авторефрижераторах или автомобилях фургонах с изотермическим кузовом. Обязательно наличие клейма, удостоверяющего доброкачественность мяса и категорию упитанности. Остаточный срок годности на момент поставки  80%. "О безопасности мяса и мясной продукции"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034/2013).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005/2011 "О безопасности упаковки".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022/2011 "Пищевая продукция в части ее маркировки".</w:t>
            </w:r>
          </w:p>
        </w:tc>
        <w:tc>
          <w:tcPr>
            <w:tcW w:w="1238" w:type="dxa"/>
            <w:tcBorders>
              <w:top w:val="nil"/>
              <w:left w:val="nil"/>
              <w:bottom w:val="single" w:sz="4" w:space="0" w:color="auto"/>
              <w:right w:val="single" w:sz="4" w:space="0" w:color="auto"/>
            </w:tcBorders>
            <w:shd w:val="clear" w:color="auto" w:fill="auto"/>
            <w:noWrap/>
            <w:vAlign w:val="center"/>
            <w:hideMark/>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кг</w:t>
            </w:r>
          </w:p>
        </w:tc>
      </w:tr>
      <w:tr w:rsidR="00C853EC" w:rsidRPr="00C853EC" w:rsidTr="006F19DB">
        <w:trPr>
          <w:trHeight w:val="1551"/>
        </w:trPr>
        <w:tc>
          <w:tcPr>
            <w:tcW w:w="2216" w:type="dxa"/>
            <w:tcBorders>
              <w:top w:val="nil"/>
              <w:left w:val="single" w:sz="4" w:space="0" w:color="auto"/>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Молоко</w:t>
            </w:r>
          </w:p>
        </w:tc>
        <w:tc>
          <w:tcPr>
            <w:tcW w:w="6871" w:type="dxa"/>
            <w:tcBorders>
              <w:top w:val="nil"/>
              <w:left w:val="nil"/>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jc w:val="both"/>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Молоко питьевое с массовой долей жира не менее 3,2%, пастеризованное. Упаковка: пленка полиэтилентерефталат, емкость 1 литр. Соответствие ГОСТ 31450-2013,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022/2011. Имеется декларация о соответствии.  Поставляемый товар соответствует: Технический регламент Таможенного союза "О безопасности молока и молочной продукции"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033/2013) или ФЗ от 12.06.2008 г. №88-ФЗ "Технический регламент на молоко и молочную продукцию"</w:t>
            </w:r>
          </w:p>
        </w:tc>
        <w:tc>
          <w:tcPr>
            <w:tcW w:w="1238" w:type="dxa"/>
            <w:tcBorders>
              <w:top w:val="nil"/>
              <w:left w:val="nil"/>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л</w:t>
            </w:r>
          </w:p>
        </w:tc>
      </w:tr>
      <w:tr w:rsidR="00C853EC" w:rsidRPr="00C853EC" w:rsidTr="006F19DB">
        <w:trPr>
          <w:trHeight w:val="945"/>
        </w:trPr>
        <w:tc>
          <w:tcPr>
            <w:tcW w:w="2216" w:type="dxa"/>
            <w:tcBorders>
              <w:top w:val="nil"/>
              <w:left w:val="single" w:sz="4" w:space="0" w:color="auto"/>
              <w:bottom w:val="single" w:sz="4" w:space="0" w:color="auto"/>
              <w:right w:val="single" w:sz="4" w:space="0" w:color="auto"/>
            </w:tcBorders>
            <w:shd w:val="clear" w:color="auto" w:fill="auto"/>
            <w:vAlign w:val="center"/>
          </w:tcPr>
          <w:p w:rsidR="00C853EC" w:rsidRPr="00C853EC" w:rsidRDefault="00C853EC" w:rsidP="00C853EC">
            <w:pPr>
              <w:suppressAutoHyphens w:val="0"/>
              <w:spacing w:after="0" w:line="240" w:lineRule="auto"/>
              <w:jc w:val="both"/>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Лимон </w:t>
            </w:r>
          </w:p>
        </w:tc>
        <w:tc>
          <w:tcPr>
            <w:tcW w:w="6871" w:type="dxa"/>
            <w:tcBorders>
              <w:top w:val="nil"/>
              <w:left w:val="nil"/>
              <w:bottom w:val="single" w:sz="4" w:space="0" w:color="auto"/>
              <w:right w:val="single" w:sz="4" w:space="0" w:color="auto"/>
            </w:tcBorders>
            <w:shd w:val="clear" w:color="auto" w:fill="auto"/>
            <w:vAlign w:val="center"/>
          </w:tcPr>
          <w:p w:rsidR="00C853EC" w:rsidRPr="00C853EC" w:rsidRDefault="00C853EC" w:rsidP="00C853EC">
            <w:pPr>
              <w:suppressAutoHyphens w:val="0"/>
              <w:spacing w:after="0" w:line="240" w:lineRule="auto"/>
              <w:jc w:val="both"/>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Без ГМО. Соответствие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021/2011 , по ГОСТу,   ТР ТС 021/2011*, высший сорт. Плоды свежие. Срезы кроны ровные, гладкие. </w:t>
            </w:r>
            <w:proofErr w:type="gramStart"/>
            <w:r w:rsidRPr="00C853EC">
              <w:rPr>
                <w:rFonts w:ascii="Times New Roman" w:hAnsi="Times New Roman"/>
                <w:color w:val="000000"/>
                <w:kern w:val="0"/>
                <w:sz w:val="20"/>
                <w:szCs w:val="20"/>
                <w:lang w:eastAsia="ru-RU"/>
              </w:rPr>
              <w:t>Отсутствует: содержание плодов поломанных, загнивших, гнилых, запаренных, застуженных, подмороженных, раздавленных,  с порезами, трещинами кожуры, когда затронута мякоть.</w:t>
            </w:r>
            <w:proofErr w:type="gramEnd"/>
            <w:r w:rsidRPr="00C853EC">
              <w:rPr>
                <w:rFonts w:ascii="Times New Roman" w:hAnsi="Times New Roman"/>
                <w:color w:val="000000"/>
                <w:kern w:val="0"/>
                <w:sz w:val="20"/>
                <w:szCs w:val="20"/>
                <w:lang w:eastAsia="ru-RU"/>
              </w:rPr>
              <w:t xml:space="preserve"> Срок хранения  2 месяца со дня поставки.</w:t>
            </w:r>
          </w:p>
        </w:tc>
        <w:tc>
          <w:tcPr>
            <w:tcW w:w="1238" w:type="dxa"/>
            <w:tcBorders>
              <w:top w:val="nil"/>
              <w:left w:val="nil"/>
              <w:bottom w:val="single" w:sz="4" w:space="0" w:color="auto"/>
              <w:right w:val="single" w:sz="4" w:space="0" w:color="auto"/>
            </w:tcBorders>
            <w:shd w:val="clear" w:color="auto" w:fill="auto"/>
            <w:noWrap/>
            <w:vAlign w:val="center"/>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proofErr w:type="gramStart"/>
            <w:r w:rsidRPr="00C853EC">
              <w:rPr>
                <w:rFonts w:ascii="Times New Roman" w:hAnsi="Times New Roman"/>
                <w:color w:val="000000"/>
                <w:kern w:val="0"/>
                <w:sz w:val="20"/>
                <w:szCs w:val="20"/>
                <w:lang w:eastAsia="ru-RU"/>
              </w:rPr>
              <w:t>Кг</w:t>
            </w:r>
            <w:proofErr w:type="gramEnd"/>
            <w:r w:rsidRPr="00C853EC">
              <w:rPr>
                <w:rFonts w:ascii="Times New Roman" w:hAnsi="Times New Roman"/>
                <w:color w:val="000000"/>
                <w:kern w:val="0"/>
                <w:sz w:val="20"/>
                <w:szCs w:val="20"/>
                <w:lang w:eastAsia="ru-RU"/>
              </w:rPr>
              <w:t xml:space="preserve"> </w:t>
            </w:r>
          </w:p>
        </w:tc>
      </w:tr>
      <w:tr w:rsidR="00C853EC" w:rsidRPr="00C853EC" w:rsidTr="006F19DB">
        <w:trPr>
          <w:trHeight w:val="768"/>
        </w:trPr>
        <w:tc>
          <w:tcPr>
            <w:tcW w:w="2216" w:type="dxa"/>
            <w:tcBorders>
              <w:top w:val="nil"/>
              <w:left w:val="single" w:sz="4" w:space="0" w:color="auto"/>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Яблоки</w:t>
            </w:r>
          </w:p>
        </w:tc>
        <w:tc>
          <w:tcPr>
            <w:tcW w:w="6871" w:type="dxa"/>
            <w:tcBorders>
              <w:top w:val="nil"/>
              <w:left w:val="nil"/>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Без ГМО. Соответствие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021/2011, ГОСТ 54697* высший сорт. Плоды свежие. </w:t>
            </w:r>
            <w:proofErr w:type="gramStart"/>
            <w:r w:rsidRPr="00C853EC">
              <w:rPr>
                <w:rFonts w:ascii="Times New Roman" w:hAnsi="Times New Roman"/>
                <w:color w:val="000000"/>
                <w:kern w:val="0"/>
                <w:sz w:val="20"/>
                <w:szCs w:val="20"/>
                <w:lang w:eastAsia="ru-RU"/>
              </w:rPr>
              <w:t>Вес одного плода в диапазоне от НЕ МЕНЕЕ 90 гр. до НЕ БОЛЕЕ 150 гр. Без гнили и повреждений.</w:t>
            </w:r>
            <w:proofErr w:type="gramEnd"/>
            <w:r w:rsidRPr="00C853EC">
              <w:rPr>
                <w:rFonts w:ascii="Times New Roman" w:hAnsi="Times New Roman"/>
                <w:color w:val="000000"/>
                <w:kern w:val="0"/>
                <w:sz w:val="20"/>
                <w:szCs w:val="20"/>
                <w:lang w:eastAsia="ru-RU"/>
              </w:rPr>
              <w:t xml:space="preserve"> НЕ МЕНЕЕ 2 месяца со дня поставки.</w:t>
            </w:r>
          </w:p>
        </w:tc>
        <w:tc>
          <w:tcPr>
            <w:tcW w:w="1238" w:type="dxa"/>
            <w:tcBorders>
              <w:top w:val="nil"/>
              <w:left w:val="nil"/>
              <w:bottom w:val="single" w:sz="4" w:space="0" w:color="auto"/>
              <w:right w:val="single" w:sz="4" w:space="0" w:color="auto"/>
            </w:tcBorders>
            <w:shd w:val="clear" w:color="auto" w:fill="auto"/>
            <w:noWrap/>
            <w:vAlign w:val="center"/>
            <w:hideMark/>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кг</w:t>
            </w:r>
          </w:p>
        </w:tc>
      </w:tr>
      <w:tr w:rsidR="00C853EC" w:rsidRPr="00C853EC" w:rsidTr="006F19DB">
        <w:trPr>
          <w:trHeight w:val="1222"/>
        </w:trPr>
        <w:tc>
          <w:tcPr>
            <w:tcW w:w="2216" w:type="dxa"/>
            <w:tcBorders>
              <w:top w:val="nil"/>
              <w:left w:val="single" w:sz="4" w:space="0" w:color="auto"/>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Апельсин</w:t>
            </w:r>
          </w:p>
        </w:tc>
        <w:tc>
          <w:tcPr>
            <w:tcW w:w="6871" w:type="dxa"/>
            <w:tcBorders>
              <w:top w:val="nil"/>
              <w:left w:val="nil"/>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Без ГМО. Соответствие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021/2011, ГОСТ 4427-82*, высший сорт. Плоды свежие, с ровно срезанной у основания плода плодоножкой. Размер плода по наибольшему поперечному диаметру в диапазоне от НЕ МЕНЕЕ 71 мм до НЕ БОЛЕЕ 110 мм. Отсутствуют: плоды зеленые, подмороженные, загнившие, с повреждениями. Срок хранения НЕ МЕНЕЕ 2 месяца со дня поставки.</w:t>
            </w:r>
          </w:p>
        </w:tc>
        <w:tc>
          <w:tcPr>
            <w:tcW w:w="1238" w:type="dxa"/>
            <w:tcBorders>
              <w:top w:val="nil"/>
              <w:left w:val="nil"/>
              <w:bottom w:val="single" w:sz="4" w:space="0" w:color="auto"/>
              <w:right w:val="single" w:sz="4" w:space="0" w:color="auto"/>
            </w:tcBorders>
            <w:shd w:val="clear" w:color="auto" w:fill="auto"/>
            <w:noWrap/>
            <w:vAlign w:val="center"/>
            <w:hideMark/>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кг</w:t>
            </w:r>
          </w:p>
        </w:tc>
      </w:tr>
      <w:tr w:rsidR="00C853EC" w:rsidRPr="00C853EC" w:rsidTr="006F19DB">
        <w:trPr>
          <w:trHeight w:val="1240"/>
        </w:trPr>
        <w:tc>
          <w:tcPr>
            <w:tcW w:w="2216" w:type="dxa"/>
            <w:tcBorders>
              <w:top w:val="nil"/>
              <w:left w:val="single" w:sz="4" w:space="0" w:color="auto"/>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Банан</w:t>
            </w:r>
          </w:p>
        </w:tc>
        <w:tc>
          <w:tcPr>
            <w:tcW w:w="6871" w:type="dxa"/>
            <w:tcBorders>
              <w:top w:val="nil"/>
              <w:left w:val="nil"/>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Без ГМО. Соответствие ГОСТ </w:t>
            </w:r>
            <w:proofErr w:type="gramStart"/>
            <w:r w:rsidRPr="00C853EC">
              <w:rPr>
                <w:rFonts w:ascii="Times New Roman" w:hAnsi="Times New Roman"/>
                <w:color w:val="000000"/>
                <w:kern w:val="0"/>
                <w:sz w:val="20"/>
                <w:szCs w:val="20"/>
                <w:lang w:eastAsia="ru-RU"/>
              </w:rPr>
              <w:t>Р</w:t>
            </w:r>
            <w:proofErr w:type="gramEnd"/>
            <w:r w:rsidRPr="00C853EC">
              <w:rPr>
                <w:rFonts w:ascii="Times New Roman" w:hAnsi="Times New Roman"/>
                <w:color w:val="000000"/>
                <w:kern w:val="0"/>
                <w:sz w:val="20"/>
                <w:szCs w:val="20"/>
                <w:lang w:eastAsia="ru-RU"/>
              </w:rPr>
              <w:t xml:space="preserve"> 51603-2000, ТР ТС 021/2011*, высший сорт. Плоды свежие. Длина одного плода в диапазоне от НЕ МЕНЕЕ 20 см до НЕ БОЛЕЕ 30 см. Срезы кроны ровные, гладкие. </w:t>
            </w:r>
            <w:proofErr w:type="gramStart"/>
            <w:r w:rsidRPr="00C853EC">
              <w:rPr>
                <w:rFonts w:ascii="Times New Roman" w:hAnsi="Times New Roman"/>
                <w:color w:val="000000"/>
                <w:kern w:val="0"/>
                <w:sz w:val="20"/>
                <w:szCs w:val="20"/>
                <w:lang w:eastAsia="ru-RU"/>
              </w:rPr>
              <w:t>Отсутствует: содержание плодов поломанных, загнивших, гнилых, запаренных, застуженных, подмороженных, раздавленных, с надрывом кожуры у плодоножки, с порезами, трещинами кожуры, когда затронута мякоть.</w:t>
            </w:r>
            <w:proofErr w:type="gramEnd"/>
            <w:r w:rsidRPr="00C853EC">
              <w:rPr>
                <w:rFonts w:ascii="Times New Roman" w:hAnsi="Times New Roman"/>
                <w:color w:val="000000"/>
                <w:kern w:val="0"/>
                <w:sz w:val="20"/>
                <w:szCs w:val="20"/>
                <w:lang w:eastAsia="ru-RU"/>
              </w:rPr>
              <w:t xml:space="preserve"> Срок хранения НЕ МЕНЕЕ 2 месяца со дня поставки. </w:t>
            </w:r>
          </w:p>
        </w:tc>
        <w:tc>
          <w:tcPr>
            <w:tcW w:w="1238" w:type="dxa"/>
            <w:tcBorders>
              <w:top w:val="nil"/>
              <w:left w:val="nil"/>
              <w:bottom w:val="single" w:sz="4" w:space="0" w:color="auto"/>
              <w:right w:val="single" w:sz="4" w:space="0" w:color="auto"/>
            </w:tcBorders>
            <w:shd w:val="clear" w:color="auto" w:fill="auto"/>
            <w:noWrap/>
            <w:vAlign w:val="center"/>
            <w:hideMark/>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кг</w:t>
            </w:r>
          </w:p>
        </w:tc>
      </w:tr>
      <w:tr w:rsidR="00C853EC" w:rsidRPr="00C853EC" w:rsidTr="006F19DB">
        <w:trPr>
          <w:trHeight w:val="809"/>
        </w:trPr>
        <w:tc>
          <w:tcPr>
            <w:tcW w:w="2216" w:type="dxa"/>
            <w:tcBorders>
              <w:top w:val="nil"/>
              <w:left w:val="single" w:sz="4" w:space="0" w:color="auto"/>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Груши</w:t>
            </w:r>
          </w:p>
        </w:tc>
        <w:tc>
          <w:tcPr>
            <w:tcW w:w="6871" w:type="dxa"/>
            <w:tcBorders>
              <w:top w:val="nil"/>
              <w:left w:val="nil"/>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Без ГМО. Соответствие по ГОСТу,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021/2011*, высший сорт. Плоды свежие. Размер одного плода по наибольшему поперечному диаметру в диапазоне от НЕ МЕНЕЕ 40 мм до НЕ БОЛЕЕ 60 мм. Без гнили и повреждений. Срок хранения НЕ МЕНЕЕ 2 месяца со дня поставки.</w:t>
            </w:r>
          </w:p>
        </w:tc>
        <w:tc>
          <w:tcPr>
            <w:tcW w:w="1238" w:type="dxa"/>
            <w:tcBorders>
              <w:top w:val="nil"/>
              <w:left w:val="nil"/>
              <w:bottom w:val="single" w:sz="4" w:space="0" w:color="auto"/>
              <w:right w:val="single" w:sz="4" w:space="0" w:color="auto"/>
            </w:tcBorders>
            <w:shd w:val="clear" w:color="auto" w:fill="auto"/>
            <w:noWrap/>
            <w:vAlign w:val="center"/>
            <w:hideMark/>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кг</w:t>
            </w:r>
          </w:p>
        </w:tc>
      </w:tr>
      <w:tr w:rsidR="00C853EC" w:rsidRPr="00C853EC" w:rsidTr="006F19DB">
        <w:trPr>
          <w:trHeight w:val="1898"/>
        </w:trPr>
        <w:tc>
          <w:tcPr>
            <w:tcW w:w="2216" w:type="dxa"/>
            <w:tcBorders>
              <w:top w:val="nil"/>
              <w:left w:val="single" w:sz="4" w:space="0" w:color="auto"/>
              <w:bottom w:val="single" w:sz="4" w:space="0" w:color="auto"/>
              <w:right w:val="nil"/>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Урюк</w:t>
            </w:r>
          </w:p>
        </w:tc>
        <w:tc>
          <w:tcPr>
            <w:tcW w:w="6871" w:type="dxa"/>
            <w:tcBorders>
              <w:top w:val="nil"/>
              <w:left w:val="single" w:sz="4" w:space="0" w:color="auto"/>
              <w:bottom w:val="single" w:sz="4" w:space="0" w:color="auto"/>
              <w:right w:val="nil"/>
            </w:tcBorders>
            <w:shd w:val="clear" w:color="auto" w:fill="auto"/>
            <w:vAlign w:val="center"/>
            <w:hideMark/>
          </w:tcPr>
          <w:p w:rsidR="00C853EC" w:rsidRPr="00C853EC" w:rsidRDefault="00C853EC" w:rsidP="00C853EC">
            <w:pPr>
              <w:suppressAutoHyphens w:val="0"/>
              <w:spacing w:after="0" w:line="240" w:lineRule="auto"/>
              <w:jc w:val="both"/>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Сухой, без порчи и гнили, без посторонних включений, без посторонних вкусов и запахов соответствие сертификатам,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021/2011 , ТУ 10.39.21-002-0634-2983-2017,   ФЗ №52 от 30.05.99г. СанПиН 2.3. 1940-05, СанПиН 2.3.1078-01, остаточный срок годности на момент поставки  70%. Наличие при доставке товарной накладной, сертификата соответствия или декларации о соответствии ТС 021/2011 "О безопасности пищевой </w:t>
            </w:r>
            <w:proofErr w:type="spellStart"/>
            <w:r w:rsidRPr="00C853EC">
              <w:rPr>
                <w:rFonts w:ascii="Times New Roman" w:hAnsi="Times New Roman"/>
                <w:color w:val="000000"/>
                <w:kern w:val="0"/>
                <w:sz w:val="20"/>
                <w:szCs w:val="20"/>
                <w:lang w:eastAsia="ru-RU"/>
              </w:rPr>
              <w:t>продукции".ТР</w:t>
            </w:r>
            <w:proofErr w:type="spellEnd"/>
            <w:r w:rsidRPr="00C853EC">
              <w:rPr>
                <w:rFonts w:ascii="Times New Roman" w:hAnsi="Times New Roman"/>
                <w:color w:val="000000"/>
                <w:kern w:val="0"/>
                <w:sz w:val="20"/>
                <w:szCs w:val="20"/>
                <w:lang w:eastAsia="ru-RU"/>
              </w:rPr>
              <w:t xml:space="preserve"> ТС 005/2011 "О безопасности упаковки".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022/2011 "Пищевая продукция в части ее маркировки".</w:t>
            </w:r>
          </w:p>
        </w:tc>
        <w:tc>
          <w:tcPr>
            <w:tcW w:w="1238" w:type="dxa"/>
            <w:tcBorders>
              <w:top w:val="nil"/>
              <w:left w:val="single" w:sz="4" w:space="0" w:color="auto"/>
              <w:bottom w:val="single" w:sz="4" w:space="0" w:color="auto"/>
              <w:right w:val="single" w:sz="4" w:space="0" w:color="auto"/>
            </w:tcBorders>
            <w:shd w:val="clear" w:color="auto" w:fill="auto"/>
            <w:noWrap/>
            <w:vAlign w:val="center"/>
            <w:hideMark/>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proofErr w:type="gramStart"/>
            <w:r w:rsidRPr="00C853EC">
              <w:rPr>
                <w:rFonts w:ascii="Times New Roman" w:hAnsi="Times New Roman"/>
                <w:color w:val="000000"/>
                <w:kern w:val="0"/>
                <w:sz w:val="20"/>
                <w:szCs w:val="20"/>
                <w:lang w:eastAsia="ru-RU"/>
              </w:rPr>
              <w:t>к</w:t>
            </w:r>
            <w:proofErr w:type="gramEnd"/>
            <w:r w:rsidRPr="00C853EC">
              <w:rPr>
                <w:rFonts w:ascii="Times New Roman" w:hAnsi="Times New Roman"/>
                <w:color w:val="000000"/>
                <w:kern w:val="0"/>
                <w:sz w:val="20"/>
                <w:szCs w:val="20"/>
                <w:lang w:eastAsia="ru-RU"/>
              </w:rPr>
              <w:t>г</w:t>
            </w:r>
          </w:p>
        </w:tc>
      </w:tr>
      <w:tr w:rsidR="00C853EC" w:rsidRPr="00C853EC" w:rsidTr="006F19DB">
        <w:trPr>
          <w:trHeight w:val="1657"/>
        </w:trPr>
        <w:tc>
          <w:tcPr>
            <w:tcW w:w="2216" w:type="dxa"/>
            <w:tcBorders>
              <w:top w:val="nil"/>
              <w:left w:val="single" w:sz="4" w:space="0" w:color="auto"/>
              <w:bottom w:val="single" w:sz="4" w:space="0" w:color="auto"/>
              <w:right w:val="nil"/>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Чернослив</w:t>
            </w:r>
          </w:p>
        </w:tc>
        <w:tc>
          <w:tcPr>
            <w:tcW w:w="6871" w:type="dxa"/>
            <w:tcBorders>
              <w:top w:val="nil"/>
              <w:left w:val="single" w:sz="4" w:space="0" w:color="auto"/>
              <w:bottom w:val="single" w:sz="4" w:space="0" w:color="auto"/>
              <w:right w:val="nil"/>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Сухой, без порчи и гнили, с косточкой, без посторонних включений, без посторонних вкусов и запахов соответствие сертификатам, ТУ 10.39.21-002-0634-2983-2017, ФЗ №52 от 30.05.99г. СанПиН 2.3. 1940-05, СанПиН 2.3.1078-01, наличие удостоверения качества, остаточный срок годности на момент поставки не менее 70%.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021/2011 "О безопасности пищевой продукции".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005/2011 "О безопасности упаковки".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022/2011 "Пищевая продукция в части ее маркировки".</w:t>
            </w:r>
          </w:p>
        </w:tc>
        <w:tc>
          <w:tcPr>
            <w:tcW w:w="1238" w:type="dxa"/>
            <w:tcBorders>
              <w:top w:val="nil"/>
              <w:left w:val="single" w:sz="4" w:space="0" w:color="auto"/>
              <w:bottom w:val="single" w:sz="4" w:space="0" w:color="auto"/>
              <w:right w:val="single" w:sz="4" w:space="0" w:color="auto"/>
            </w:tcBorders>
            <w:shd w:val="clear" w:color="auto" w:fill="auto"/>
            <w:noWrap/>
            <w:vAlign w:val="center"/>
            <w:hideMark/>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кг</w:t>
            </w:r>
          </w:p>
        </w:tc>
      </w:tr>
      <w:tr w:rsidR="00C853EC" w:rsidRPr="00C853EC" w:rsidTr="006F19DB">
        <w:trPr>
          <w:trHeight w:val="1044"/>
        </w:trPr>
        <w:tc>
          <w:tcPr>
            <w:tcW w:w="2216" w:type="dxa"/>
            <w:tcBorders>
              <w:top w:val="nil"/>
              <w:left w:val="single" w:sz="4" w:space="0" w:color="auto"/>
              <w:bottom w:val="single" w:sz="4" w:space="0" w:color="auto"/>
              <w:right w:val="single" w:sz="4" w:space="0" w:color="auto"/>
            </w:tcBorders>
            <w:shd w:val="clear" w:color="auto" w:fill="auto"/>
            <w:vAlign w:val="center"/>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lastRenderedPageBreak/>
              <w:t>Курага</w:t>
            </w:r>
          </w:p>
        </w:tc>
        <w:tc>
          <w:tcPr>
            <w:tcW w:w="6871" w:type="dxa"/>
            <w:tcBorders>
              <w:top w:val="nil"/>
              <w:left w:val="nil"/>
              <w:bottom w:val="single" w:sz="4" w:space="0" w:color="auto"/>
              <w:right w:val="single" w:sz="4" w:space="0" w:color="auto"/>
            </w:tcBorders>
            <w:shd w:val="clear" w:color="auto" w:fill="auto"/>
            <w:vAlign w:val="center"/>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Сухая, без порчи и гнили, без посторонних включений, без посторонних вкусов и запахов соответствие сертификатам, ТУ 10.39.21-002-0634-2983-2017, ФЗ №52 от 30.05.99г. СанПиН 2.3. 1940-05, СанПиН 2.3.1078-01, наличие удостоверения качества, остаточный срок годности на момент поставки  70%</w:t>
            </w:r>
          </w:p>
        </w:tc>
        <w:tc>
          <w:tcPr>
            <w:tcW w:w="1238" w:type="dxa"/>
            <w:tcBorders>
              <w:top w:val="nil"/>
              <w:left w:val="nil"/>
              <w:bottom w:val="single" w:sz="4" w:space="0" w:color="auto"/>
              <w:right w:val="single" w:sz="4" w:space="0" w:color="auto"/>
            </w:tcBorders>
            <w:shd w:val="clear" w:color="auto" w:fill="auto"/>
            <w:vAlign w:val="center"/>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кг</w:t>
            </w:r>
          </w:p>
        </w:tc>
      </w:tr>
      <w:tr w:rsidR="00C853EC" w:rsidRPr="00C853EC" w:rsidTr="006F19DB">
        <w:trPr>
          <w:trHeight w:val="1575"/>
        </w:trPr>
        <w:tc>
          <w:tcPr>
            <w:tcW w:w="2216" w:type="dxa"/>
            <w:tcBorders>
              <w:top w:val="nil"/>
              <w:left w:val="single" w:sz="4" w:space="0" w:color="auto"/>
              <w:bottom w:val="single" w:sz="4" w:space="0" w:color="auto"/>
              <w:right w:val="single" w:sz="4" w:space="0" w:color="auto"/>
            </w:tcBorders>
            <w:shd w:val="clear" w:color="auto" w:fill="auto"/>
            <w:vAlign w:val="center"/>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Изюм </w:t>
            </w:r>
          </w:p>
        </w:tc>
        <w:tc>
          <w:tcPr>
            <w:tcW w:w="6871" w:type="dxa"/>
            <w:tcBorders>
              <w:top w:val="nil"/>
              <w:left w:val="nil"/>
              <w:bottom w:val="single" w:sz="4" w:space="0" w:color="auto"/>
              <w:right w:val="single" w:sz="4" w:space="0" w:color="auto"/>
            </w:tcBorders>
            <w:shd w:val="clear" w:color="auto" w:fill="auto"/>
            <w:vAlign w:val="center"/>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Сухой, без порчи и гнили, с косточкой, без посторонних включений, без посторонних вкусов и запахов соответствие сертификатам, ТУ 10.39.21-002-0634-2983-2017, ФЗ №52 от 30.05.99г. СанПиН 2.3. 1940-05, СанПиН 2.3.1078-01, наличие удостоверения качества, остаточный срок годности на момент поставки  70%.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021/2011 "О безопасности пищевой продукции".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005/2011 "О безопасности упаковки".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022/2011 "Пищевая продукция в части ее маркировки".</w:t>
            </w:r>
          </w:p>
        </w:tc>
        <w:tc>
          <w:tcPr>
            <w:tcW w:w="1238" w:type="dxa"/>
            <w:tcBorders>
              <w:top w:val="nil"/>
              <w:left w:val="nil"/>
              <w:bottom w:val="single" w:sz="4" w:space="0" w:color="auto"/>
              <w:right w:val="single" w:sz="4" w:space="0" w:color="auto"/>
            </w:tcBorders>
            <w:shd w:val="clear" w:color="auto" w:fill="auto"/>
            <w:vAlign w:val="center"/>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Кг</w:t>
            </w:r>
          </w:p>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p>
        </w:tc>
      </w:tr>
      <w:tr w:rsidR="00C853EC" w:rsidRPr="00C853EC" w:rsidTr="006F19DB">
        <w:trPr>
          <w:trHeight w:val="814"/>
        </w:trPr>
        <w:tc>
          <w:tcPr>
            <w:tcW w:w="2216" w:type="dxa"/>
            <w:tcBorders>
              <w:top w:val="nil"/>
              <w:left w:val="single" w:sz="4" w:space="0" w:color="auto"/>
              <w:bottom w:val="single" w:sz="4" w:space="0" w:color="auto"/>
              <w:right w:val="single" w:sz="4" w:space="0" w:color="auto"/>
            </w:tcBorders>
            <w:shd w:val="clear" w:color="auto" w:fill="auto"/>
            <w:vAlign w:val="center"/>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Йогурт фруктовый</w:t>
            </w:r>
          </w:p>
        </w:tc>
        <w:tc>
          <w:tcPr>
            <w:tcW w:w="6871" w:type="dxa"/>
            <w:tcBorders>
              <w:top w:val="nil"/>
              <w:left w:val="nil"/>
              <w:bottom w:val="single" w:sz="4" w:space="0" w:color="auto"/>
              <w:right w:val="single" w:sz="4" w:space="0" w:color="auto"/>
            </w:tcBorders>
            <w:shd w:val="clear" w:color="auto" w:fill="auto"/>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proofErr w:type="gramStart"/>
            <w:r w:rsidRPr="00C853EC">
              <w:rPr>
                <w:rFonts w:ascii="Times New Roman" w:hAnsi="Times New Roman"/>
                <w:color w:val="000000"/>
                <w:kern w:val="0"/>
                <w:sz w:val="20"/>
                <w:szCs w:val="20"/>
                <w:lang w:eastAsia="ru-RU"/>
              </w:rPr>
              <w:t>Питьевой</w:t>
            </w:r>
            <w:proofErr w:type="gramEnd"/>
            <w:r w:rsidRPr="00C853EC">
              <w:rPr>
                <w:rFonts w:ascii="Times New Roman" w:hAnsi="Times New Roman"/>
                <w:color w:val="000000"/>
                <w:kern w:val="0"/>
                <w:sz w:val="20"/>
                <w:szCs w:val="20"/>
                <w:lang w:eastAsia="ru-RU"/>
              </w:rPr>
              <w:t xml:space="preserve"> со вкусом фруктов в ассортименте. Массовая доля жира  1,5%. Продукт расфасован в ПЭТ, соответствие ТУ 9222-001-00419785-14, Остаточный срок годности на момент поставки  70%. Фасовка  450 гр. Наличие при доставке товарной накладной, сертификата соответствия или декларации о соответствии.</w:t>
            </w:r>
          </w:p>
        </w:tc>
        <w:tc>
          <w:tcPr>
            <w:tcW w:w="1238" w:type="dxa"/>
            <w:tcBorders>
              <w:top w:val="nil"/>
              <w:left w:val="nil"/>
              <w:bottom w:val="single" w:sz="4" w:space="0" w:color="auto"/>
              <w:right w:val="single" w:sz="4" w:space="0" w:color="auto"/>
            </w:tcBorders>
            <w:shd w:val="clear" w:color="auto" w:fill="auto"/>
            <w:vAlign w:val="center"/>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Упаковка</w:t>
            </w:r>
          </w:p>
        </w:tc>
      </w:tr>
      <w:tr w:rsidR="00C853EC" w:rsidRPr="00C853EC" w:rsidTr="006F19DB">
        <w:trPr>
          <w:trHeight w:val="1246"/>
        </w:trPr>
        <w:tc>
          <w:tcPr>
            <w:tcW w:w="2216" w:type="dxa"/>
            <w:tcBorders>
              <w:top w:val="nil"/>
              <w:left w:val="single" w:sz="4" w:space="0" w:color="auto"/>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Сок фруктовый</w:t>
            </w:r>
          </w:p>
        </w:tc>
        <w:tc>
          <w:tcPr>
            <w:tcW w:w="6871" w:type="dxa"/>
            <w:tcBorders>
              <w:top w:val="nil"/>
              <w:left w:val="nil"/>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Соответствие требованиям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021/2011, ТР ТС 023/2011, ГОСТ 32103-2013*. Напиток из концентрированного сока. Объемная доля фруктового сока НЕ МЕНЕЕ 10%. Упаковка </w:t>
            </w:r>
            <w:proofErr w:type="spellStart"/>
            <w:r w:rsidRPr="00C853EC">
              <w:rPr>
                <w:rFonts w:ascii="Times New Roman" w:hAnsi="Times New Roman"/>
                <w:color w:val="000000"/>
                <w:kern w:val="0"/>
                <w:sz w:val="20"/>
                <w:szCs w:val="20"/>
                <w:lang w:eastAsia="ru-RU"/>
              </w:rPr>
              <w:t>Тетрапак</w:t>
            </w:r>
            <w:proofErr w:type="spellEnd"/>
            <w:r w:rsidRPr="00C853EC">
              <w:rPr>
                <w:rFonts w:ascii="Times New Roman" w:hAnsi="Times New Roman"/>
                <w:color w:val="000000"/>
                <w:kern w:val="0"/>
                <w:sz w:val="20"/>
                <w:szCs w:val="20"/>
                <w:lang w:eastAsia="ru-RU"/>
              </w:rPr>
              <w:t xml:space="preserve">. Без консервантов и ГМО. В упаковке объемом НЕ МЕНЕЕ 0,2л. НЕ БОЛЕЕ 0,35л. Срок хранения НЕ МЕНЕЕ 6 месяцев со дня поставки. </w:t>
            </w:r>
          </w:p>
        </w:tc>
        <w:tc>
          <w:tcPr>
            <w:tcW w:w="1238" w:type="dxa"/>
            <w:tcBorders>
              <w:top w:val="nil"/>
              <w:left w:val="nil"/>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Упаковка</w:t>
            </w:r>
          </w:p>
        </w:tc>
      </w:tr>
      <w:tr w:rsidR="00C853EC" w:rsidRPr="00C853EC" w:rsidTr="006F19DB">
        <w:trPr>
          <w:trHeight w:val="1246"/>
        </w:trPr>
        <w:tc>
          <w:tcPr>
            <w:tcW w:w="2216" w:type="dxa"/>
            <w:tcBorders>
              <w:top w:val="nil"/>
              <w:left w:val="single" w:sz="4" w:space="0" w:color="auto"/>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Рыба горбуша (филе)</w:t>
            </w:r>
          </w:p>
        </w:tc>
        <w:tc>
          <w:tcPr>
            <w:tcW w:w="6871" w:type="dxa"/>
            <w:tcBorders>
              <w:top w:val="nil"/>
              <w:left w:val="nil"/>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ГОРБУША филе мороженая, вес НЕ МЕНЕЕ 10 кг. Соответствие ТУ 926-037-26191641-13, Сан</w:t>
            </w:r>
            <w:proofErr w:type="gramStart"/>
            <w:r w:rsidRPr="00C853EC">
              <w:rPr>
                <w:rFonts w:ascii="Times New Roman" w:hAnsi="Times New Roman"/>
                <w:color w:val="000000"/>
                <w:kern w:val="0"/>
                <w:sz w:val="20"/>
                <w:szCs w:val="20"/>
                <w:lang w:eastAsia="ru-RU"/>
              </w:rPr>
              <w:t>.П</w:t>
            </w:r>
            <w:proofErr w:type="gramEnd"/>
            <w:r w:rsidRPr="00C853EC">
              <w:rPr>
                <w:rFonts w:ascii="Times New Roman" w:hAnsi="Times New Roman"/>
                <w:color w:val="000000"/>
                <w:kern w:val="0"/>
                <w:sz w:val="20"/>
                <w:szCs w:val="20"/>
                <w:lang w:eastAsia="ru-RU"/>
              </w:rPr>
              <w:t>иН.2.4.1.3049-13, Сан.ПиН.2.3.2.1078-01*. Остаточный срок годности товара на момент поставки НЕ МЕНЕЕ 3 месяцев (срок годности подтверждается датой выработки и сроком хранения, указанными на упаковке).</w:t>
            </w:r>
          </w:p>
        </w:tc>
        <w:tc>
          <w:tcPr>
            <w:tcW w:w="1238" w:type="dxa"/>
            <w:tcBorders>
              <w:top w:val="nil"/>
              <w:left w:val="nil"/>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p>
        </w:tc>
      </w:tr>
      <w:tr w:rsidR="00C853EC" w:rsidRPr="00C853EC" w:rsidTr="006F19DB">
        <w:trPr>
          <w:trHeight w:val="1015"/>
        </w:trPr>
        <w:tc>
          <w:tcPr>
            <w:tcW w:w="2216" w:type="dxa"/>
            <w:tcBorders>
              <w:top w:val="nil"/>
              <w:left w:val="single" w:sz="4" w:space="0" w:color="auto"/>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Рыба горбуша</w:t>
            </w:r>
          </w:p>
        </w:tc>
        <w:tc>
          <w:tcPr>
            <w:tcW w:w="6871" w:type="dxa"/>
            <w:tcBorders>
              <w:top w:val="nil"/>
              <w:left w:val="nil"/>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ГОРБУША </w:t>
            </w:r>
            <w:proofErr w:type="spellStart"/>
            <w:r w:rsidRPr="00C853EC">
              <w:rPr>
                <w:rFonts w:ascii="Times New Roman" w:hAnsi="Times New Roman"/>
                <w:color w:val="000000"/>
                <w:kern w:val="0"/>
                <w:sz w:val="20"/>
                <w:szCs w:val="20"/>
                <w:lang w:eastAsia="ru-RU"/>
              </w:rPr>
              <w:t>потр</w:t>
            </w:r>
            <w:proofErr w:type="spellEnd"/>
            <w:r w:rsidRPr="00C853EC">
              <w:rPr>
                <w:rFonts w:ascii="Times New Roman" w:hAnsi="Times New Roman"/>
                <w:color w:val="000000"/>
                <w:kern w:val="0"/>
                <w:sz w:val="20"/>
                <w:szCs w:val="20"/>
                <w:lang w:eastAsia="ru-RU"/>
              </w:rPr>
              <w:t>. б/</w:t>
            </w:r>
            <w:proofErr w:type="gramStart"/>
            <w:r w:rsidRPr="00C853EC">
              <w:rPr>
                <w:rFonts w:ascii="Times New Roman" w:hAnsi="Times New Roman"/>
                <w:color w:val="000000"/>
                <w:kern w:val="0"/>
                <w:sz w:val="20"/>
                <w:szCs w:val="20"/>
                <w:lang w:eastAsia="ru-RU"/>
              </w:rPr>
              <w:t>г</w:t>
            </w:r>
            <w:proofErr w:type="gramEnd"/>
            <w:r w:rsidRPr="00C853EC">
              <w:rPr>
                <w:rFonts w:ascii="Times New Roman" w:hAnsi="Times New Roman"/>
                <w:color w:val="000000"/>
                <w:kern w:val="0"/>
                <w:sz w:val="20"/>
                <w:szCs w:val="20"/>
                <w:lang w:eastAsia="ru-RU"/>
              </w:rPr>
              <w:t xml:space="preserve"> мороженая, вес НЕ МЕНЕЕ 22 кг. Соответствие по ГОСТу, Сан</w:t>
            </w:r>
            <w:proofErr w:type="gramStart"/>
            <w:r w:rsidRPr="00C853EC">
              <w:rPr>
                <w:rFonts w:ascii="Times New Roman" w:hAnsi="Times New Roman"/>
                <w:color w:val="000000"/>
                <w:kern w:val="0"/>
                <w:sz w:val="20"/>
                <w:szCs w:val="20"/>
                <w:lang w:eastAsia="ru-RU"/>
              </w:rPr>
              <w:t>.П</w:t>
            </w:r>
            <w:proofErr w:type="gramEnd"/>
            <w:r w:rsidRPr="00C853EC">
              <w:rPr>
                <w:rFonts w:ascii="Times New Roman" w:hAnsi="Times New Roman"/>
                <w:color w:val="000000"/>
                <w:kern w:val="0"/>
                <w:sz w:val="20"/>
                <w:szCs w:val="20"/>
                <w:lang w:eastAsia="ru-RU"/>
              </w:rPr>
              <w:t xml:space="preserve">иН.2.4.1.3049-13, Сан.ПиН.2.3.2.1078-01*. Остаточный срок годности товара на момент поставки НЕ МЕНЕЕ 3 месяцев (срок годности подтверждается датой выработки и сроком хранения, указанными на упаковке). </w:t>
            </w:r>
          </w:p>
        </w:tc>
        <w:tc>
          <w:tcPr>
            <w:tcW w:w="1238" w:type="dxa"/>
            <w:tcBorders>
              <w:top w:val="nil"/>
              <w:left w:val="nil"/>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кг</w:t>
            </w:r>
          </w:p>
        </w:tc>
      </w:tr>
      <w:tr w:rsidR="00C853EC" w:rsidRPr="00C853EC" w:rsidTr="006F19DB">
        <w:trPr>
          <w:trHeight w:val="848"/>
        </w:trPr>
        <w:tc>
          <w:tcPr>
            <w:tcW w:w="2216" w:type="dxa"/>
            <w:tcBorders>
              <w:top w:val="nil"/>
              <w:left w:val="single" w:sz="4" w:space="0" w:color="auto"/>
              <w:bottom w:val="single" w:sz="4" w:space="0" w:color="auto"/>
              <w:right w:val="single" w:sz="4" w:space="0" w:color="auto"/>
            </w:tcBorders>
            <w:shd w:val="clear" w:color="auto" w:fill="auto"/>
            <w:vAlign w:val="center"/>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Рыба пикша</w:t>
            </w:r>
          </w:p>
        </w:tc>
        <w:tc>
          <w:tcPr>
            <w:tcW w:w="6871" w:type="dxa"/>
            <w:tcBorders>
              <w:top w:val="nil"/>
              <w:left w:val="nil"/>
              <w:bottom w:val="single" w:sz="4" w:space="0" w:color="auto"/>
              <w:right w:val="single" w:sz="4" w:space="0" w:color="auto"/>
            </w:tcBorders>
            <w:shd w:val="clear" w:color="auto" w:fill="auto"/>
            <w:vAlign w:val="center"/>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ПИКША без головы, </w:t>
            </w:r>
            <w:proofErr w:type="spellStart"/>
            <w:r w:rsidRPr="00C853EC">
              <w:rPr>
                <w:rFonts w:ascii="Times New Roman" w:hAnsi="Times New Roman"/>
                <w:color w:val="000000"/>
                <w:kern w:val="0"/>
                <w:sz w:val="20"/>
                <w:szCs w:val="20"/>
                <w:lang w:eastAsia="ru-RU"/>
              </w:rPr>
              <w:t>потр</w:t>
            </w:r>
            <w:proofErr w:type="spellEnd"/>
            <w:r w:rsidRPr="00C853EC">
              <w:rPr>
                <w:rFonts w:ascii="Times New Roman" w:hAnsi="Times New Roman"/>
                <w:color w:val="000000"/>
                <w:kern w:val="0"/>
                <w:sz w:val="20"/>
                <w:szCs w:val="20"/>
                <w:lang w:eastAsia="ru-RU"/>
              </w:rPr>
              <w:t>. мороженая. Соответствие по ГОСТу, СОРТ 1 Масса нетто 10-30 кг. Срок хранения не более 9 месяцев с даты изготовления при температуре не выше минус 25C не более 12 месяцев с даты изготовления.</w:t>
            </w:r>
          </w:p>
        </w:tc>
        <w:tc>
          <w:tcPr>
            <w:tcW w:w="1238" w:type="dxa"/>
            <w:tcBorders>
              <w:top w:val="nil"/>
              <w:left w:val="nil"/>
              <w:bottom w:val="single" w:sz="4" w:space="0" w:color="auto"/>
              <w:right w:val="single" w:sz="4" w:space="0" w:color="auto"/>
            </w:tcBorders>
            <w:shd w:val="clear" w:color="auto" w:fill="auto"/>
            <w:vAlign w:val="center"/>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кг</w:t>
            </w:r>
          </w:p>
        </w:tc>
      </w:tr>
      <w:tr w:rsidR="00C853EC" w:rsidRPr="00C853EC" w:rsidTr="006F19DB">
        <w:trPr>
          <w:trHeight w:val="762"/>
        </w:trPr>
        <w:tc>
          <w:tcPr>
            <w:tcW w:w="2216" w:type="dxa"/>
            <w:tcBorders>
              <w:top w:val="nil"/>
              <w:left w:val="single" w:sz="4" w:space="0" w:color="auto"/>
              <w:bottom w:val="single" w:sz="4" w:space="0" w:color="auto"/>
              <w:right w:val="nil"/>
            </w:tcBorders>
            <w:shd w:val="clear" w:color="auto" w:fill="auto"/>
            <w:vAlign w:val="center"/>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Пряники</w:t>
            </w:r>
            <w:r w:rsidRPr="00C853EC">
              <w:rPr>
                <w:rFonts w:ascii="Times New Roman" w:hAnsi="Times New Roman"/>
                <w:color w:val="000000"/>
                <w:kern w:val="0"/>
                <w:sz w:val="20"/>
                <w:szCs w:val="20"/>
                <w:lang w:eastAsia="ru-RU"/>
              </w:rPr>
              <w:tab/>
            </w:r>
          </w:p>
        </w:tc>
        <w:tc>
          <w:tcPr>
            <w:tcW w:w="6871" w:type="dxa"/>
            <w:tcBorders>
              <w:top w:val="nil"/>
              <w:left w:val="single" w:sz="4" w:space="0" w:color="auto"/>
              <w:bottom w:val="single" w:sz="4" w:space="0" w:color="auto"/>
              <w:right w:val="nil"/>
            </w:tcBorders>
            <w:shd w:val="clear" w:color="auto" w:fill="auto"/>
            <w:vAlign w:val="center"/>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Изделие целое, пропеченное, с равномерной пористостью, без пустот и следов </w:t>
            </w:r>
            <w:proofErr w:type="spellStart"/>
            <w:r w:rsidRPr="00C853EC">
              <w:rPr>
                <w:rFonts w:ascii="Times New Roman" w:hAnsi="Times New Roman"/>
                <w:color w:val="000000"/>
                <w:kern w:val="0"/>
                <w:sz w:val="20"/>
                <w:szCs w:val="20"/>
                <w:lang w:eastAsia="ru-RU"/>
              </w:rPr>
              <w:t>непромеса</w:t>
            </w:r>
            <w:proofErr w:type="spellEnd"/>
            <w:r w:rsidRPr="00C853EC">
              <w:rPr>
                <w:rFonts w:ascii="Times New Roman" w:hAnsi="Times New Roman"/>
                <w:color w:val="000000"/>
                <w:kern w:val="0"/>
                <w:sz w:val="20"/>
                <w:szCs w:val="20"/>
                <w:lang w:eastAsia="ru-RU"/>
              </w:rPr>
              <w:t xml:space="preserve">. Поверхность не подгорелая. Соответствие ГОСТ 15810-2014,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021/2011*. Срок хранения  1 месяца со дня поставки. Не содержит ГМО, искусственных красителей и </w:t>
            </w:r>
            <w:proofErr w:type="spellStart"/>
            <w:r w:rsidRPr="00C853EC">
              <w:rPr>
                <w:rFonts w:ascii="Times New Roman" w:hAnsi="Times New Roman"/>
                <w:color w:val="000000"/>
                <w:kern w:val="0"/>
                <w:sz w:val="20"/>
                <w:szCs w:val="20"/>
                <w:lang w:eastAsia="ru-RU"/>
              </w:rPr>
              <w:t>ароматизаторов</w:t>
            </w:r>
            <w:proofErr w:type="spellEnd"/>
            <w:r w:rsidRPr="00C853EC">
              <w:rPr>
                <w:rFonts w:ascii="Times New Roman" w:hAnsi="Times New Roman"/>
                <w:color w:val="000000"/>
                <w:kern w:val="0"/>
                <w:sz w:val="20"/>
                <w:szCs w:val="20"/>
                <w:lang w:eastAsia="ru-RU"/>
              </w:rPr>
              <w:t>.</w:t>
            </w:r>
          </w:p>
        </w:tc>
        <w:tc>
          <w:tcPr>
            <w:tcW w:w="1238" w:type="dxa"/>
            <w:tcBorders>
              <w:top w:val="nil"/>
              <w:left w:val="single" w:sz="4" w:space="0" w:color="auto"/>
              <w:bottom w:val="single" w:sz="4" w:space="0" w:color="auto"/>
              <w:right w:val="single" w:sz="4" w:space="0" w:color="auto"/>
            </w:tcBorders>
            <w:shd w:val="clear" w:color="auto" w:fill="auto"/>
            <w:noWrap/>
            <w:vAlign w:val="center"/>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кг</w:t>
            </w:r>
          </w:p>
        </w:tc>
      </w:tr>
      <w:tr w:rsidR="00C853EC" w:rsidRPr="00C853EC" w:rsidTr="006F19DB">
        <w:trPr>
          <w:trHeight w:val="1581"/>
        </w:trPr>
        <w:tc>
          <w:tcPr>
            <w:tcW w:w="2216" w:type="dxa"/>
            <w:tcBorders>
              <w:top w:val="nil"/>
              <w:left w:val="single" w:sz="4" w:space="0" w:color="auto"/>
              <w:bottom w:val="single" w:sz="4" w:space="0" w:color="auto"/>
              <w:right w:val="nil"/>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Печенье </w:t>
            </w:r>
          </w:p>
        </w:tc>
        <w:tc>
          <w:tcPr>
            <w:tcW w:w="6871" w:type="dxa"/>
            <w:tcBorders>
              <w:top w:val="nil"/>
              <w:left w:val="single" w:sz="4" w:space="0" w:color="auto"/>
              <w:bottom w:val="single" w:sz="4" w:space="0" w:color="auto"/>
              <w:right w:val="nil"/>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Изделие целое, пропеченное, с равномерной пористостью, без пустот и следов </w:t>
            </w:r>
            <w:proofErr w:type="spellStart"/>
            <w:r w:rsidRPr="00C853EC">
              <w:rPr>
                <w:rFonts w:ascii="Times New Roman" w:hAnsi="Times New Roman"/>
                <w:color w:val="000000"/>
                <w:kern w:val="0"/>
                <w:sz w:val="20"/>
                <w:szCs w:val="20"/>
                <w:lang w:eastAsia="ru-RU"/>
              </w:rPr>
              <w:t>непромеса</w:t>
            </w:r>
            <w:proofErr w:type="spellEnd"/>
            <w:r w:rsidRPr="00C853EC">
              <w:rPr>
                <w:rFonts w:ascii="Times New Roman" w:hAnsi="Times New Roman"/>
                <w:color w:val="000000"/>
                <w:kern w:val="0"/>
                <w:sz w:val="20"/>
                <w:szCs w:val="20"/>
                <w:lang w:eastAsia="ru-RU"/>
              </w:rPr>
              <w:t xml:space="preserve">. Начинка не выступает за края. Поверхность гладкая с четким рисунком на лицевой стороне, не подгорелая, без вкраплений крошек. Соответствие ГОСТ 24901-2014,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021/2011, СанПиН 2.3.2.1078-01, СанПиН 2.4.1.3049-13*. Срок хранения НЕ МЕНЕЕ 3 месяца со дня поставки. Не содержит ГМО, искусственных красителей и </w:t>
            </w:r>
            <w:proofErr w:type="spellStart"/>
            <w:r w:rsidRPr="00C853EC">
              <w:rPr>
                <w:rFonts w:ascii="Times New Roman" w:hAnsi="Times New Roman"/>
                <w:color w:val="000000"/>
                <w:kern w:val="0"/>
                <w:sz w:val="20"/>
                <w:szCs w:val="20"/>
                <w:lang w:eastAsia="ru-RU"/>
              </w:rPr>
              <w:t>ароматизаторов</w:t>
            </w:r>
            <w:proofErr w:type="spellEnd"/>
            <w:r w:rsidRPr="00C853EC">
              <w:rPr>
                <w:rFonts w:ascii="Times New Roman" w:hAnsi="Times New Roman"/>
                <w:color w:val="000000"/>
                <w:kern w:val="0"/>
                <w:sz w:val="20"/>
                <w:szCs w:val="20"/>
                <w:lang w:eastAsia="ru-RU"/>
              </w:rPr>
              <w:t>.</w:t>
            </w:r>
          </w:p>
        </w:tc>
        <w:tc>
          <w:tcPr>
            <w:tcW w:w="1238" w:type="dxa"/>
            <w:tcBorders>
              <w:top w:val="nil"/>
              <w:left w:val="single" w:sz="4" w:space="0" w:color="auto"/>
              <w:bottom w:val="single" w:sz="4" w:space="0" w:color="auto"/>
              <w:right w:val="single" w:sz="4" w:space="0" w:color="auto"/>
            </w:tcBorders>
            <w:shd w:val="clear" w:color="auto" w:fill="auto"/>
            <w:noWrap/>
            <w:vAlign w:val="center"/>
            <w:hideMark/>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кг</w:t>
            </w:r>
          </w:p>
        </w:tc>
      </w:tr>
      <w:tr w:rsidR="00C853EC" w:rsidRPr="00C853EC" w:rsidTr="006F19DB">
        <w:trPr>
          <w:trHeight w:val="628"/>
        </w:trPr>
        <w:tc>
          <w:tcPr>
            <w:tcW w:w="2216" w:type="dxa"/>
            <w:tcBorders>
              <w:top w:val="nil"/>
              <w:left w:val="single" w:sz="4" w:space="0" w:color="auto"/>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Цикорий </w:t>
            </w:r>
          </w:p>
        </w:tc>
        <w:tc>
          <w:tcPr>
            <w:tcW w:w="6871" w:type="dxa"/>
            <w:tcBorders>
              <w:top w:val="nil"/>
              <w:left w:val="nil"/>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kern w:val="0"/>
                <w:sz w:val="20"/>
                <w:szCs w:val="20"/>
                <w:lang w:eastAsia="ru-RU"/>
              </w:rPr>
            </w:pPr>
            <w:r w:rsidRPr="00C853EC">
              <w:rPr>
                <w:rFonts w:ascii="Times New Roman" w:hAnsi="Times New Roman"/>
                <w:kern w:val="0"/>
                <w:sz w:val="20"/>
                <w:szCs w:val="20"/>
                <w:lang w:eastAsia="ru-RU"/>
              </w:rPr>
              <w:t>Цикорий растворимый порошкообразный. Масс</w:t>
            </w:r>
            <w:proofErr w:type="gramStart"/>
            <w:r w:rsidRPr="00C853EC">
              <w:rPr>
                <w:rFonts w:ascii="Times New Roman" w:hAnsi="Times New Roman"/>
                <w:kern w:val="0"/>
                <w:sz w:val="20"/>
                <w:szCs w:val="20"/>
                <w:lang w:eastAsia="ru-RU"/>
              </w:rPr>
              <w:t>е-</w:t>
            </w:r>
            <w:proofErr w:type="gramEnd"/>
            <w:r w:rsidRPr="00C853EC">
              <w:rPr>
                <w:rFonts w:ascii="Times New Roman" w:hAnsi="Times New Roman"/>
                <w:kern w:val="0"/>
                <w:sz w:val="20"/>
                <w:szCs w:val="20"/>
                <w:lang w:eastAsia="ru-RU"/>
              </w:rPr>
              <w:t xml:space="preserve"> не менее 100гр. Соответствие ТУ 10.83.12-009-52652769-2010. Остаточный срок годности на момент поставки не менее 70%</w:t>
            </w:r>
          </w:p>
        </w:tc>
        <w:tc>
          <w:tcPr>
            <w:tcW w:w="1238" w:type="dxa"/>
            <w:tcBorders>
              <w:top w:val="nil"/>
              <w:left w:val="nil"/>
              <w:bottom w:val="single" w:sz="4" w:space="0" w:color="auto"/>
              <w:right w:val="single" w:sz="4" w:space="0" w:color="auto"/>
            </w:tcBorders>
            <w:shd w:val="clear" w:color="auto" w:fill="auto"/>
            <w:noWrap/>
            <w:vAlign w:val="center"/>
            <w:hideMark/>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пачка</w:t>
            </w:r>
          </w:p>
        </w:tc>
      </w:tr>
      <w:tr w:rsidR="00C853EC" w:rsidRPr="00C853EC" w:rsidTr="006F19DB">
        <w:trPr>
          <w:trHeight w:val="766"/>
        </w:trPr>
        <w:tc>
          <w:tcPr>
            <w:tcW w:w="2216" w:type="dxa"/>
            <w:tcBorders>
              <w:top w:val="nil"/>
              <w:left w:val="single" w:sz="4" w:space="0" w:color="auto"/>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Какао</w:t>
            </w:r>
          </w:p>
        </w:tc>
        <w:tc>
          <w:tcPr>
            <w:tcW w:w="6871" w:type="dxa"/>
            <w:tcBorders>
              <w:top w:val="nil"/>
              <w:left w:val="nil"/>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Соответствие ГОСТ 108-2014,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021/2011, СанПиН.2.4.1.3049-13*. Не менее 100 грамм. Влажность НЕ БОЛЕЕ 7,5%. Срок хранения НЕ МЕНЕЕ 2 месяцев со дня поставки.</w:t>
            </w:r>
          </w:p>
        </w:tc>
        <w:tc>
          <w:tcPr>
            <w:tcW w:w="1238" w:type="dxa"/>
            <w:tcBorders>
              <w:top w:val="nil"/>
              <w:left w:val="nil"/>
              <w:bottom w:val="single" w:sz="4" w:space="0" w:color="auto"/>
              <w:right w:val="single" w:sz="4" w:space="0" w:color="auto"/>
            </w:tcBorders>
            <w:shd w:val="clear" w:color="auto" w:fill="auto"/>
            <w:noWrap/>
            <w:vAlign w:val="center"/>
            <w:hideMark/>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пачка</w:t>
            </w:r>
          </w:p>
        </w:tc>
      </w:tr>
      <w:tr w:rsidR="00C853EC" w:rsidRPr="00C853EC" w:rsidTr="006F19DB">
        <w:trPr>
          <w:trHeight w:val="1415"/>
        </w:trPr>
        <w:tc>
          <w:tcPr>
            <w:tcW w:w="2216" w:type="dxa"/>
            <w:tcBorders>
              <w:top w:val="nil"/>
              <w:left w:val="single" w:sz="4" w:space="0" w:color="auto"/>
              <w:bottom w:val="single" w:sz="4" w:space="0" w:color="auto"/>
              <w:right w:val="nil"/>
            </w:tcBorders>
            <w:shd w:val="clear" w:color="auto" w:fill="auto"/>
            <w:noWrap/>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Кисель</w:t>
            </w:r>
          </w:p>
        </w:tc>
        <w:tc>
          <w:tcPr>
            <w:tcW w:w="6871" w:type="dxa"/>
            <w:tcBorders>
              <w:top w:val="nil"/>
              <w:left w:val="single" w:sz="4" w:space="0" w:color="auto"/>
              <w:bottom w:val="single" w:sz="4" w:space="0" w:color="auto"/>
              <w:right w:val="nil"/>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Соответствие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021/2011*.</w:t>
            </w:r>
          </w:p>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Концентрат сладких блюд на экстрактах концентрированных соков. Сыпучая сухая масса. Не допускается наличие комочков и твердых частиц. Не допускается брикетированная форма продукта. Без посторонних вкусов и запахов. При производстве концентрата не допускается использование консервантов, искусственных красителей или </w:t>
            </w:r>
            <w:proofErr w:type="spellStart"/>
            <w:r w:rsidRPr="00C853EC">
              <w:rPr>
                <w:rFonts w:ascii="Times New Roman" w:hAnsi="Times New Roman"/>
                <w:color w:val="000000"/>
                <w:kern w:val="0"/>
                <w:sz w:val="20"/>
                <w:szCs w:val="20"/>
                <w:lang w:eastAsia="ru-RU"/>
              </w:rPr>
              <w:t>ароматизаторов</w:t>
            </w:r>
            <w:proofErr w:type="spellEnd"/>
            <w:r w:rsidRPr="00C853EC">
              <w:rPr>
                <w:rFonts w:ascii="Times New Roman" w:hAnsi="Times New Roman"/>
                <w:color w:val="000000"/>
                <w:kern w:val="0"/>
                <w:sz w:val="20"/>
                <w:szCs w:val="20"/>
                <w:lang w:eastAsia="ru-RU"/>
              </w:rPr>
              <w:t>. Соответствие ГОСТ 18488-2000. Срок годности НЕ МЕНЕЕ 4 месяцев.</w:t>
            </w:r>
          </w:p>
        </w:tc>
        <w:tc>
          <w:tcPr>
            <w:tcW w:w="1238" w:type="dxa"/>
            <w:tcBorders>
              <w:top w:val="nil"/>
              <w:left w:val="single" w:sz="4" w:space="0" w:color="auto"/>
              <w:bottom w:val="single" w:sz="4" w:space="0" w:color="auto"/>
              <w:right w:val="single" w:sz="4" w:space="0" w:color="auto"/>
            </w:tcBorders>
            <w:shd w:val="clear" w:color="auto" w:fill="auto"/>
            <w:noWrap/>
            <w:vAlign w:val="center"/>
            <w:hideMark/>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proofErr w:type="gramStart"/>
            <w:r w:rsidRPr="00C853EC">
              <w:rPr>
                <w:rFonts w:ascii="Times New Roman" w:hAnsi="Times New Roman"/>
                <w:color w:val="000000"/>
                <w:kern w:val="0"/>
                <w:sz w:val="20"/>
                <w:szCs w:val="20"/>
                <w:lang w:eastAsia="ru-RU"/>
              </w:rPr>
              <w:t>к</w:t>
            </w:r>
            <w:proofErr w:type="gramEnd"/>
            <w:r w:rsidRPr="00C853EC">
              <w:rPr>
                <w:rFonts w:ascii="Times New Roman" w:hAnsi="Times New Roman"/>
                <w:color w:val="000000"/>
                <w:kern w:val="0"/>
                <w:sz w:val="20"/>
                <w:szCs w:val="20"/>
                <w:lang w:eastAsia="ru-RU"/>
              </w:rPr>
              <w:t>г</w:t>
            </w:r>
          </w:p>
        </w:tc>
      </w:tr>
      <w:tr w:rsidR="00C853EC" w:rsidRPr="00C853EC" w:rsidTr="006F19DB">
        <w:trPr>
          <w:trHeight w:val="945"/>
        </w:trPr>
        <w:tc>
          <w:tcPr>
            <w:tcW w:w="2216" w:type="dxa"/>
            <w:tcBorders>
              <w:top w:val="nil"/>
              <w:left w:val="single" w:sz="4" w:space="0" w:color="auto"/>
              <w:bottom w:val="single" w:sz="4" w:space="0" w:color="auto"/>
              <w:right w:val="nil"/>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lastRenderedPageBreak/>
              <w:t>Дрожжи</w:t>
            </w:r>
          </w:p>
        </w:tc>
        <w:tc>
          <w:tcPr>
            <w:tcW w:w="6871" w:type="dxa"/>
            <w:tcBorders>
              <w:top w:val="nil"/>
              <w:left w:val="single" w:sz="4" w:space="0" w:color="auto"/>
              <w:bottom w:val="single" w:sz="4" w:space="0" w:color="auto"/>
              <w:right w:val="nil"/>
            </w:tcBorders>
            <w:shd w:val="clear" w:color="auto" w:fill="auto"/>
            <w:vAlign w:val="center"/>
            <w:hideMark/>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Дрожжи хлебопекарные активные, сухие. Вес  100 г.</w:t>
            </w:r>
            <w:r w:rsidRPr="00C853EC">
              <w:rPr>
                <w:rFonts w:ascii="Times New Roman" w:hAnsi="Times New Roman"/>
                <w:color w:val="000000"/>
                <w:kern w:val="0"/>
                <w:sz w:val="20"/>
                <w:szCs w:val="20"/>
                <w:lang w:eastAsia="ru-RU"/>
              </w:rPr>
              <w:br/>
              <w:t xml:space="preserve">Соответствует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021/2011*,  ТУ 10.89.13-050-48975583-2018, ТР ТС 021/2011 «О безопасности пищевой продукции», ТР ТС 022/2011 «Пищевая продукция в части ее маркировки», ТР ТС 029/2012 «Требования безопасности пищевых добавок, </w:t>
            </w:r>
            <w:proofErr w:type="spellStart"/>
            <w:r w:rsidRPr="00C853EC">
              <w:rPr>
                <w:rFonts w:ascii="Times New Roman" w:hAnsi="Times New Roman"/>
                <w:color w:val="000000"/>
                <w:kern w:val="0"/>
                <w:sz w:val="20"/>
                <w:szCs w:val="20"/>
                <w:lang w:eastAsia="ru-RU"/>
              </w:rPr>
              <w:t>ароматизаторов</w:t>
            </w:r>
            <w:proofErr w:type="spellEnd"/>
            <w:r w:rsidRPr="00C853EC">
              <w:rPr>
                <w:rFonts w:ascii="Times New Roman" w:hAnsi="Times New Roman"/>
                <w:color w:val="000000"/>
                <w:kern w:val="0"/>
                <w:sz w:val="20"/>
                <w:szCs w:val="20"/>
                <w:lang w:eastAsia="ru-RU"/>
              </w:rPr>
              <w:t xml:space="preserve"> и технологических вспомогательных средств».</w:t>
            </w:r>
            <w:r w:rsidRPr="00C853EC">
              <w:rPr>
                <w:rFonts w:ascii="Times New Roman" w:hAnsi="Times New Roman"/>
                <w:color w:val="000000"/>
                <w:kern w:val="0"/>
                <w:sz w:val="20"/>
                <w:szCs w:val="20"/>
                <w:lang w:eastAsia="ru-RU"/>
              </w:rPr>
              <w:br/>
              <w:t>Срок хранения на момент поставки  12 месяцев.</w:t>
            </w:r>
          </w:p>
        </w:tc>
        <w:tc>
          <w:tcPr>
            <w:tcW w:w="1238" w:type="dxa"/>
            <w:tcBorders>
              <w:top w:val="nil"/>
              <w:left w:val="single" w:sz="4" w:space="0" w:color="auto"/>
              <w:bottom w:val="single" w:sz="4" w:space="0" w:color="auto"/>
              <w:right w:val="single" w:sz="4" w:space="0" w:color="auto"/>
            </w:tcBorders>
            <w:shd w:val="clear" w:color="auto" w:fill="auto"/>
            <w:vAlign w:val="center"/>
            <w:hideMark/>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пачка</w:t>
            </w:r>
          </w:p>
        </w:tc>
      </w:tr>
      <w:tr w:rsidR="00C853EC" w:rsidRPr="00C853EC" w:rsidTr="006F19DB">
        <w:trPr>
          <w:trHeight w:val="1075"/>
        </w:trPr>
        <w:tc>
          <w:tcPr>
            <w:tcW w:w="2216" w:type="dxa"/>
            <w:tcBorders>
              <w:top w:val="single" w:sz="4" w:space="0" w:color="auto"/>
              <w:left w:val="single" w:sz="4" w:space="0" w:color="auto"/>
              <w:bottom w:val="single" w:sz="4" w:space="0" w:color="auto"/>
              <w:right w:val="nil"/>
            </w:tcBorders>
            <w:shd w:val="clear" w:color="auto" w:fill="auto"/>
            <w:vAlign w:val="center"/>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Коржи молочные</w:t>
            </w:r>
          </w:p>
        </w:tc>
        <w:tc>
          <w:tcPr>
            <w:tcW w:w="6871" w:type="dxa"/>
            <w:tcBorders>
              <w:top w:val="single" w:sz="4" w:space="0" w:color="auto"/>
              <w:left w:val="single" w:sz="4" w:space="0" w:color="auto"/>
              <w:bottom w:val="single" w:sz="4" w:space="0" w:color="auto"/>
              <w:right w:val="nil"/>
            </w:tcBorders>
            <w:shd w:val="clear" w:color="auto" w:fill="auto"/>
            <w:vAlign w:val="center"/>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kern w:val="0"/>
                <w:sz w:val="20"/>
                <w:szCs w:val="20"/>
                <w:lang w:eastAsia="ru-RU"/>
              </w:rPr>
              <w:t>Коржи молочные неупакованные. Изделия кондитерские мучные. Соответствие по РСТ РСФСР 577-77 «Коржи молочные. Технические условия». Срок годности изделий 72 часа при температуре не выше 18</w:t>
            </w:r>
            <w:proofErr w:type="gramStart"/>
            <w:r w:rsidRPr="00C853EC">
              <w:rPr>
                <w:rFonts w:ascii="Times New Roman" w:hAnsi="Times New Roman"/>
                <w:kern w:val="0"/>
                <w:sz w:val="20"/>
                <w:szCs w:val="20"/>
                <w:lang w:eastAsia="ru-RU"/>
              </w:rPr>
              <w:t xml:space="preserve"> С</w:t>
            </w:r>
            <w:proofErr w:type="gramEnd"/>
            <w:r w:rsidRPr="00C853EC">
              <w:rPr>
                <w:rFonts w:ascii="Times New Roman" w:hAnsi="Times New Roman"/>
                <w:kern w:val="0"/>
                <w:sz w:val="20"/>
                <w:szCs w:val="20"/>
                <w:lang w:eastAsia="ru-RU"/>
              </w:rPr>
              <w:t xml:space="preserve"> и относительной влажности воздуха 70-75 %. </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Кг</w:t>
            </w:r>
          </w:p>
        </w:tc>
      </w:tr>
      <w:tr w:rsidR="00C853EC" w:rsidRPr="00C853EC" w:rsidTr="006F19DB">
        <w:trPr>
          <w:trHeight w:val="1075"/>
        </w:trPr>
        <w:tc>
          <w:tcPr>
            <w:tcW w:w="2216" w:type="dxa"/>
            <w:tcBorders>
              <w:top w:val="single" w:sz="4" w:space="0" w:color="auto"/>
              <w:left w:val="single" w:sz="4" w:space="0" w:color="auto"/>
              <w:bottom w:val="single" w:sz="4" w:space="0" w:color="auto"/>
              <w:right w:val="nil"/>
            </w:tcBorders>
            <w:shd w:val="clear" w:color="auto" w:fill="auto"/>
            <w:vAlign w:val="center"/>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Кекс «Волжский»</w:t>
            </w:r>
          </w:p>
        </w:tc>
        <w:tc>
          <w:tcPr>
            <w:tcW w:w="6871" w:type="dxa"/>
            <w:tcBorders>
              <w:top w:val="single" w:sz="4" w:space="0" w:color="auto"/>
              <w:left w:val="single" w:sz="4" w:space="0" w:color="auto"/>
              <w:bottom w:val="single" w:sz="4" w:space="0" w:color="auto"/>
              <w:right w:val="nil"/>
            </w:tcBorders>
            <w:shd w:val="clear" w:color="auto" w:fill="auto"/>
            <w:vAlign w:val="center"/>
          </w:tcPr>
          <w:p w:rsidR="00C853EC" w:rsidRPr="00C853EC" w:rsidRDefault="00C853EC" w:rsidP="00C853EC">
            <w:pPr>
              <w:suppressAutoHyphens w:val="0"/>
              <w:spacing w:after="0" w:line="240" w:lineRule="auto"/>
              <w:rPr>
                <w:rFonts w:ascii="Times New Roman" w:hAnsi="Times New Roman"/>
                <w:kern w:val="0"/>
                <w:sz w:val="20"/>
                <w:szCs w:val="20"/>
                <w:lang w:eastAsia="ru-RU"/>
              </w:rPr>
            </w:pPr>
            <w:r w:rsidRPr="00C853EC">
              <w:rPr>
                <w:rFonts w:ascii="Times New Roman" w:hAnsi="Times New Roman"/>
                <w:kern w:val="0"/>
                <w:sz w:val="20"/>
                <w:szCs w:val="20"/>
                <w:lang w:eastAsia="ru-RU"/>
              </w:rPr>
              <w:t>Изделие кондитерское мучное. Кекс «Волжский» неупакованный. Соответствие по ГОСТ 15052-2014  «Кексы. Общие технические условия». Срок годности изделий 7 суток  при температуре (18+-3) С и относительной влажности воздуха не более 75 %.</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Кг</w:t>
            </w:r>
          </w:p>
        </w:tc>
      </w:tr>
      <w:tr w:rsidR="00C853EC" w:rsidRPr="00C853EC" w:rsidTr="006F19DB">
        <w:trPr>
          <w:trHeight w:val="2100"/>
        </w:trPr>
        <w:tc>
          <w:tcPr>
            <w:tcW w:w="2216" w:type="dxa"/>
            <w:tcBorders>
              <w:top w:val="single" w:sz="4" w:space="0" w:color="auto"/>
              <w:left w:val="single" w:sz="4" w:space="0" w:color="auto"/>
              <w:bottom w:val="single" w:sz="4" w:space="0" w:color="auto"/>
              <w:right w:val="nil"/>
            </w:tcBorders>
            <w:shd w:val="clear" w:color="auto" w:fill="auto"/>
            <w:vAlign w:val="center"/>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Мясо индейки</w:t>
            </w:r>
          </w:p>
        </w:tc>
        <w:tc>
          <w:tcPr>
            <w:tcW w:w="6871" w:type="dxa"/>
            <w:tcBorders>
              <w:top w:val="single" w:sz="4" w:space="0" w:color="auto"/>
              <w:left w:val="single" w:sz="4" w:space="0" w:color="auto"/>
              <w:bottom w:val="single" w:sz="4" w:space="0" w:color="auto"/>
              <w:right w:val="nil"/>
            </w:tcBorders>
            <w:shd w:val="clear" w:color="auto" w:fill="auto"/>
            <w:vAlign w:val="center"/>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Соответствие  ТУ 9214-002-42463180-11, СанПиН 2.3.2.1078-01. Мясо высшего сорта.  </w:t>
            </w:r>
          </w:p>
          <w:p w:rsidR="00C853EC" w:rsidRPr="00C853EC" w:rsidRDefault="00C853EC" w:rsidP="00C853EC">
            <w:pPr>
              <w:suppressAutoHyphens w:val="0"/>
              <w:spacing w:after="0" w:line="240" w:lineRule="auto"/>
              <w:rPr>
                <w:rFonts w:ascii="Times New Roman" w:hAnsi="Times New Roman"/>
                <w:kern w:val="0"/>
                <w:sz w:val="20"/>
                <w:szCs w:val="20"/>
                <w:lang w:eastAsia="ru-RU"/>
              </w:rPr>
            </w:pPr>
            <w:r w:rsidRPr="00C853EC">
              <w:rPr>
                <w:rFonts w:ascii="Times New Roman" w:hAnsi="Times New Roman"/>
                <w:color w:val="000000"/>
                <w:kern w:val="0"/>
                <w:sz w:val="20"/>
                <w:szCs w:val="20"/>
                <w:lang w:eastAsia="ru-RU"/>
              </w:rPr>
              <w:t xml:space="preserve">Мякоть свежая, консистенция упругая без потемнений наружного слоя. </w:t>
            </w:r>
            <w:r w:rsidRPr="00C853EC">
              <w:rPr>
                <w:rFonts w:ascii="Times New Roman" w:hAnsi="Times New Roman"/>
                <w:color w:val="000000"/>
                <w:kern w:val="0"/>
                <w:sz w:val="20"/>
                <w:szCs w:val="20"/>
                <w:lang w:eastAsia="ru-RU"/>
              </w:rPr>
              <w:br/>
              <w:t xml:space="preserve">Мясо должно быть замороженным.   </w:t>
            </w:r>
            <w:r w:rsidRPr="00C853EC">
              <w:rPr>
                <w:rFonts w:ascii="Times New Roman" w:hAnsi="Times New Roman"/>
                <w:color w:val="000000"/>
                <w:kern w:val="0"/>
                <w:sz w:val="20"/>
                <w:szCs w:val="20"/>
                <w:lang w:eastAsia="ru-RU"/>
              </w:rPr>
              <w:br/>
              <w:t>Не допускается наличие антибиотиков, пестицидов и токсических элементов.</w:t>
            </w:r>
            <w:r w:rsidRPr="00C853EC">
              <w:rPr>
                <w:rFonts w:ascii="Times New Roman" w:hAnsi="Times New Roman"/>
                <w:color w:val="000000"/>
                <w:kern w:val="0"/>
                <w:sz w:val="20"/>
                <w:szCs w:val="20"/>
                <w:lang w:eastAsia="ru-RU"/>
              </w:rPr>
              <w:br/>
              <w:t>Обязательно наличие клейма, удостоверяющего доброкачественность мяса и категорию упитанности. Остаточный срок годности на момент поставки  80%. "О безопасности мяса и мясной продукции"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034/2013).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005/2011 "О безопасности упаковки".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022/2011 "Пищевая продукция в части ее маркировки". </w:t>
            </w:r>
            <w:r w:rsidRPr="00C853EC">
              <w:rPr>
                <w:rFonts w:ascii="Times New Roman" w:hAnsi="Times New Roman"/>
                <w:kern w:val="0"/>
                <w:sz w:val="20"/>
                <w:szCs w:val="20"/>
                <w:lang w:eastAsia="ru-RU"/>
              </w:rPr>
              <w:t>Индейка, не разделенная на части, мороженная, в пластмассовой коробке.</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Кг</w:t>
            </w:r>
          </w:p>
        </w:tc>
      </w:tr>
      <w:tr w:rsidR="00C853EC" w:rsidRPr="00C853EC" w:rsidTr="006F19DB">
        <w:trPr>
          <w:trHeight w:val="670"/>
        </w:trPr>
        <w:tc>
          <w:tcPr>
            <w:tcW w:w="2216" w:type="dxa"/>
            <w:tcBorders>
              <w:top w:val="single" w:sz="4" w:space="0" w:color="auto"/>
              <w:left w:val="single" w:sz="4" w:space="0" w:color="auto"/>
              <w:bottom w:val="single" w:sz="4" w:space="0" w:color="auto"/>
              <w:right w:val="nil"/>
            </w:tcBorders>
            <w:shd w:val="clear" w:color="auto" w:fill="auto"/>
            <w:vAlign w:val="center"/>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Мед натуральный</w:t>
            </w:r>
          </w:p>
        </w:tc>
        <w:tc>
          <w:tcPr>
            <w:tcW w:w="6871" w:type="dxa"/>
            <w:tcBorders>
              <w:top w:val="single" w:sz="4" w:space="0" w:color="auto"/>
              <w:left w:val="single" w:sz="4" w:space="0" w:color="auto"/>
              <w:bottom w:val="single" w:sz="4" w:space="0" w:color="auto"/>
              <w:right w:val="nil"/>
            </w:tcBorders>
            <w:shd w:val="clear" w:color="auto" w:fill="auto"/>
            <w:vAlign w:val="center"/>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Мед натуральный. Соответствие ГОСТ 19792-2017. Остаточный срок годности на момент поставки  70%.</w:t>
            </w:r>
            <w:r w:rsidRPr="00C853EC">
              <w:rPr>
                <w:rFonts w:ascii="Times New Roman" w:hAnsi="Times New Roman"/>
                <w:kern w:val="0"/>
                <w:sz w:val="20"/>
                <w:szCs w:val="20"/>
                <w:lang w:eastAsia="ru-RU"/>
              </w:rPr>
              <w:t xml:space="preserve"> Срок хранения  1 года.</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proofErr w:type="gramStart"/>
            <w:r w:rsidRPr="00C853EC">
              <w:rPr>
                <w:rFonts w:ascii="Times New Roman" w:hAnsi="Times New Roman"/>
                <w:color w:val="000000"/>
                <w:kern w:val="0"/>
                <w:sz w:val="20"/>
                <w:szCs w:val="20"/>
                <w:lang w:eastAsia="ru-RU"/>
              </w:rPr>
              <w:t>Кг</w:t>
            </w:r>
            <w:proofErr w:type="gramEnd"/>
            <w:r w:rsidRPr="00C853EC">
              <w:rPr>
                <w:rFonts w:ascii="Times New Roman" w:hAnsi="Times New Roman"/>
                <w:color w:val="000000"/>
                <w:kern w:val="0"/>
                <w:sz w:val="20"/>
                <w:szCs w:val="20"/>
                <w:lang w:eastAsia="ru-RU"/>
              </w:rPr>
              <w:t xml:space="preserve"> </w:t>
            </w:r>
          </w:p>
        </w:tc>
      </w:tr>
      <w:tr w:rsidR="00C853EC" w:rsidRPr="00C853EC" w:rsidTr="006F19DB">
        <w:trPr>
          <w:trHeight w:val="670"/>
        </w:trPr>
        <w:tc>
          <w:tcPr>
            <w:tcW w:w="2216" w:type="dxa"/>
            <w:tcBorders>
              <w:top w:val="single" w:sz="4" w:space="0" w:color="auto"/>
              <w:left w:val="single" w:sz="4" w:space="0" w:color="auto"/>
              <w:bottom w:val="single" w:sz="4" w:space="0" w:color="auto"/>
              <w:right w:val="nil"/>
            </w:tcBorders>
            <w:shd w:val="clear" w:color="auto" w:fill="auto"/>
            <w:vAlign w:val="center"/>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Творог  для питания детей раннего возраста</w:t>
            </w:r>
          </w:p>
        </w:tc>
        <w:tc>
          <w:tcPr>
            <w:tcW w:w="6871" w:type="dxa"/>
            <w:tcBorders>
              <w:top w:val="single" w:sz="4" w:space="0" w:color="auto"/>
              <w:left w:val="single" w:sz="4" w:space="0" w:color="auto"/>
              <w:bottom w:val="single" w:sz="4" w:space="0" w:color="auto"/>
              <w:right w:val="nil"/>
            </w:tcBorders>
            <w:shd w:val="clear" w:color="auto" w:fill="auto"/>
            <w:vAlign w:val="center"/>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С массовой долей жирности не менее 4,2%. Весовой и в </w:t>
            </w:r>
            <w:proofErr w:type="gramStart"/>
            <w:r w:rsidRPr="00C853EC">
              <w:rPr>
                <w:rFonts w:ascii="Times New Roman" w:hAnsi="Times New Roman"/>
                <w:color w:val="000000"/>
                <w:kern w:val="0"/>
                <w:sz w:val="20"/>
                <w:szCs w:val="20"/>
                <w:lang w:eastAsia="ru-RU"/>
              </w:rPr>
              <w:t>П</w:t>
            </w:r>
            <w:proofErr w:type="gramEnd"/>
            <w:r w:rsidRPr="00C853EC">
              <w:rPr>
                <w:rFonts w:ascii="Times New Roman" w:hAnsi="Times New Roman"/>
                <w:color w:val="000000"/>
                <w:kern w:val="0"/>
                <w:sz w:val="20"/>
                <w:szCs w:val="20"/>
                <w:lang w:eastAsia="ru-RU"/>
              </w:rPr>
              <w:t xml:space="preserve">/Э пакетиках- масса не менее 50, 100 </w:t>
            </w:r>
            <w:proofErr w:type="spellStart"/>
            <w:r w:rsidRPr="00C853EC">
              <w:rPr>
                <w:rFonts w:ascii="Times New Roman" w:hAnsi="Times New Roman"/>
                <w:color w:val="000000"/>
                <w:kern w:val="0"/>
                <w:sz w:val="20"/>
                <w:szCs w:val="20"/>
                <w:lang w:eastAsia="ru-RU"/>
              </w:rPr>
              <w:t>гр</w:t>
            </w:r>
            <w:proofErr w:type="spellEnd"/>
            <w:r w:rsidRPr="00C853EC">
              <w:rPr>
                <w:rFonts w:ascii="Times New Roman" w:hAnsi="Times New Roman"/>
                <w:color w:val="000000"/>
                <w:kern w:val="0"/>
                <w:sz w:val="20"/>
                <w:szCs w:val="20"/>
                <w:lang w:eastAsia="ru-RU"/>
              </w:rPr>
              <w:t>, выпускаемая по ТУ 10.86.10-478-00419785-2011. Состав: изготовлена из нормализованного молока и бактериальная закваска. Пищевая ценность (содержание в 100 гр. Продукта): жиров –не менее 9 г., белков- не менее 18г., углеводов-не менее 3г</w:t>
            </w:r>
            <w:proofErr w:type="gramStart"/>
            <w:r w:rsidRPr="00C853EC">
              <w:rPr>
                <w:rFonts w:ascii="Times New Roman" w:hAnsi="Times New Roman"/>
                <w:color w:val="000000"/>
                <w:kern w:val="0"/>
                <w:sz w:val="20"/>
                <w:szCs w:val="20"/>
                <w:lang w:eastAsia="ru-RU"/>
              </w:rPr>
              <w:t>.Э</w:t>
            </w:r>
            <w:proofErr w:type="gramEnd"/>
            <w:r w:rsidRPr="00C853EC">
              <w:rPr>
                <w:rFonts w:ascii="Times New Roman" w:hAnsi="Times New Roman"/>
                <w:color w:val="000000"/>
                <w:kern w:val="0"/>
                <w:sz w:val="20"/>
                <w:szCs w:val="20"/>
                <w:lang w:eastAsia="ru-RU"/>
              </w:rPr>
              <w:t xml:space="preserve">нергитическая ценность не менее 169кКал. Срок хранения при температуре (4+-2) С-14 суток. Остаточный срок годности на момент отправки её Заказчику не менее 85%. </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Кг</w:t>
            </w:r>
          </w:p>
        </w:tc>
      </w:tr>
      <w:tr w:rsidR="00C853EC" w:rsidRPr="00C853EC" w:rsidTr="006F19DB">
        <w:trPr>
          <w:trHeight w:val="670"/>
        </w:trPr>
        <w:tc>
          <w:tcPr>
            <w:tcW w:w="2216" w:type="dxa"/>
            <w:tcBorders>
              <w:top w:val="single" w:sz="4" w:space="0" w:color="auto"/>
              <w:left w:val="single" w:sz="4" w:space="0" w:color="auto"/>
              <w:bottom w:val="single" w:sz="4" w:space="0" w:color="auto"/>
              <w:right w:val="nil"/>
            </w:tcBorders>
            <w:shd w:val="clear" w:color="auto" w:fill="auto"/>
            <w:vAlign w:val="center"/>
          </w:tcPr>
          <w:p w:rsidR="00C853EC" w:rsidRPr="00C853EC" w:rsidRDefault="00C853EC" w:rsidP="00C853EC">
            <w:pPr>
              <w:suppressAutoHyphens w:val="0"/>
              <w:spacing w:after="0" w:line="240" w:lineRule="auto"/>
              <w:jc w:val="both"/>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Томатная паста </w:t>
            </w:r>
          </w:p>
        </w:tc>
        <w:tc>
          <w:tcPr>
            <w:tcW w:w="6871" w:type="dxa"/>
            <w:tcBorders>
              <w:top w:val="single" w:sz="4" w:space="0" w:color="auto"/>
              <w:left w:val="single" w:sz="4" w:space="0" w:color="auto"/>
              <w:bottom w:val="single" w:sz="4" w:space="0" w:color="auto"/>
              <w:right w:val="nil"/>
            </w:tcBorders>
            <w:shd w:val="clear" w:color="auto" w:fill="auto"/>
            <w:vAlign w:val="center"/>
          </w:tcPr>
          <w:p w:rsidR="00C853EC" w:rsidRPr="00C853EC" w:rsidRDefault="00C853EC" w:rsidP="00C853EC">
            <w:pPr>
              <w:suppressAutoHyphens w:val="0"/>
              <w:spacing w:after="0" w:line="240" w:lineRule="auto"/>
              <w:jc w:val="both"/>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Без ГМО. Однородная масса, без включений, массовая доля растворимых сухих веществ (за вычетом хлоридов)  25%. Соответствие ГОСТ </w:t>
            </w:r>
            <w:proofErr w:type="gramStart"/>
            <w:r w:rsidRPr="00C853EC">
              <w:rPr>
                <w:rFonts w:ascii="Times New Roman" w:hAnsi="Times New Roman"/>
                <w:color w:val="000000"/>
                <w:kern w:val="0"/>
                <w:sz w:val="20"/>
                <w:szCs w:val="20"/>
                <w:lang w:eastAsia="ru-RU"/>
              </w:rPr>
              <w:t>Р</w:t>
            </w:r>
            <w:proofErr w:type="gramEnd"/>
            <w:r w:rsidRPr="00C853EC">
              <w:rPr>
                <w:rFonts w:ascii="Times New Roman" w:hAnsi="Times New Roman"/>
                <w:color w:val="000000"/>
                <w:kern w:val="0"/>
                <w:sz w:val="20"/>
                <w:szCs w:val="20"/>
                <w:lang w:eastAsia="ru-RU"/>
              </w:rPr>
              <w:t xml:space="preserve"> 3343-2017, ТР ТС 021/2011*.</w:t>
            </w:r>
            <w:r w:rsidRPr="00C853EC">
              <w:rPr>
                <w:rFonts w:ascii="Times New Roman" w:hAnsi="Times New Roman"/>
                <w:color w:val="000000"/>
                <w:kern w:val="0"/>
                <w:sz w:val="20"/>
                <w:szCs w:val="20"/>
                <w:lang w:eastAsia="ru-RU"/>
              </w:rPr>
              <w:br/>
              <w:t>Фасовка – стеклянная банка, объем  1000, 500 гр.</w:t>
            </w:r>
            <w:r w:rsidRPr="00C853EC">
              <w:rPr>
                <w:rFonts w:ascii="Times New Roman" w:hAnsi="Times New Roman"/>
                <w:color w:val="000000"/>
                <w:kern w:val="0"/>
                <w:sz w:val="20"/>
                <w:szCs w:val="20"/>
                <w:lang w:eastAsia="ru-RU"/>
              </w:rPr>
              <w:br/>
              <w:t>Срок годности на момент поставки  1 года.</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Банка</w:t>
            </w:r>
          </w:p>
        </w:tc>
      </w:tr>
      <w:tr w:rsidR="00C853EC" w:rsidRPr="00C853EC" w:rsidTr="006F19DB">
        <w:trPr>
          <w:trHeight w:val="1165"/>
        </w:trPr>
        <w:tc>
          <w:tcPr>
            <w:tcW w:w="2216" w:type="dxa"/>
            <w:tcBorders>
              <w:top w:val="single" w:sz="4" w:space="0" w:color="auto"/>
              <w:left w:val="single" w:sz="4" w:space="0" w:color="auto"/>
              <w:bottom w:val="single" w:sz="4" w:space="0" w:color="auto"/>
              <w:right w:val="nil"/>
            </w:tcBorders>
            <w:shd w:val="clear" w:color="auto" w:fill="auto"/>
            <w:vAlign w:val="center"/>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Молоко питьевое </w:t>
            </w:r>
            <w:proofErr w:type="spellStart"/>
            <w:r w:rsidRPr="00C853EC">
              <w:rPr>
                <w:rFonts w:ascii="Times New Roman" w:hAnsi="Times New Roman"/>
                <w:color w:val="000000"/>
                <w:kern w:val="0"/>
                <w:sz w:val="20"/>
                <w:szCs w:val="20"/>
                <w:lang w:eastAsia="ru-RU"/>
              </w:rPr>
              <w:t>ультрапастеризованное</w:t>
            </w:r>
            <w:proofErr w:type="spellEnd"/>
            <w:r w:rsidRPr="00C853EC">
              <w:rPr>
                <w:rFonts w:ascii="Times New Roman" w:hAnsi="Times New Roman"/>
                <w:color w:val="000000"/>
                <w:kern w:val="0"/>
                <w:sz w:val="20"/>
                <w:szCs w:val="20"/>
                <w:lang w:eastAsia="ru-RU"/>
              </w:rPr>
              <w:t xml:space="preserve"> для детского питания</w:t>
            </w:r>
          </w:p>
        </w:tc>
        <w:tc>
          <w:tcPr>
            <w:tcW w:w="6871" w:type="dxa"/>
            <w:tcBorders>
              <w:top w:val="single" w:sz="4" w:space="0" w:color="auto"/>
              <w:left w:val="single" w:sz="4" w:space="0" w:color="auto"/>
              <w:bottom w:val="single" w:sz="4" w:space="0" w:color="auto"/>
              <w:right w:val="nil"/>
            </w:tcBorders>
            <w:shd w:val="clear" w:color="auto" w:fill="auto"/>
            <w:vAlign w:val="center"/>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С массовой долей жирности не менее 3,2%. Весовой и в </w:t>
            </w:r>
            <w:proofErr w:type="gramStart"/>
            <w:r w:rsidRPr="00C853EC">
              <w:rPr>
                <w:rFonts w:ascii="Times New Roman" w:hAnsi="Times New Roman"/>
                <w:color w:val="000000"/>
                <w:kern w:val="0"/>
                <w:sz w:val="20"/>
                <w:szCs w:val="20"/>
                <w:lang w:eastAsia="ru-RU"/>
              </w:rPr>
              <w:t>П</w:t>
            </w:r>
            <w:proofErr w:type="gramEnd"/>
            <w:r w:rsidRPr="00C853EC">
              <w:rPr>
                <w:rFonts w:ascii="Times New Roman" w:hAnsi="Times New Roman"/>
                <w:color w:val="000000"/>
                <w:kern w:val="0"/>
                <w:sz w:val="20"/>
                <w:szCs w:val="20"/>
                <w:lang w:eastAsia="ru-RU"/>
              </w:rPr>
              <w:t xml:space="preserve">/Э пакетиках- масса не менее 200 </w:t>
            </w:r>
            <w:proofErr w:type="spellStart"/>
            <w:r w:rsidRPr="00C853EC">
              <w:rPr>
                <w:rFonts w:ascii="Times New Roman" w:hAnsi="Times New Roman"/>
                <w:color w:val="000000"/>
                <w:kern w:val="0"/>
                <w:sz w:val="20"/>
                <w:szCs w:val="20"/>
                <w:lang w:eastAsia="ru-RU"/>
              </w:rPr>
              <w:t>гр</w:t>
            </w:r>
            <w:proofErr w:type="spellEnd"/>
            <w:r w:rsidRPr="00C853EC">
              <w:rPr>
                <w:rFonts w:ascii="Times New Roman" w:hAnsi="Times New Roman"/>
                <w:color w:val="000000"/>
                <w:kern w:val="0"/>
                <w:sz w:val="20"/>
                <w:szCs w:val="20"/>
                <w:lang w:eastAsia="ru-RU"/>
              </w:rPr>
              <w:t xml:space="preserve">, выпускаемая по ТУ 10.86.10-250-00419785-2015. Состав: изготовлена из нормализованного молока и бактериальная закваска. </w:t>
            </w:r>
            <w:proofErr w:type="spellStart"/>
            <w:r w:rsidRPr="00C853EC">
              <w:rPr>
                <w:rFonts w:ascii="Times New Roman" w:hAnsi="Times New Roman"/>
                <w:color w:val="000000"/>
                <w:kern w:val="0"/>
                <w:sz w:val="20"/>
                <w:szCs w:val="20"/>
                <w:lang w:eastAsia="ru-RU"/>
              </w:rPr>
              <w:t>Энергитическая</w:t>
            </w:r>
            <w:proofErr w:type="spellEnd"/>
            <w:r w:rsidRPr="00C853EC">
              <w:rPr>
                <w:rFonts w:ascii="Times New Roman" w:hAnsi="Times New Roman"/>
                <w:color w:val="000000"/>
                <w:kern w:val="0"/>
                <w:sz w:val="20"/>
                <w:szCs w:val="20"/>
                <w:lang w:eastAsia="ru-RU"/>
              </w:rPr>
              <w:t xml:space="preserve"> ценность не менее 155 </w:t>
            </w:r>
            <w:proofErr w:type="spellStart"/>
            <w:r w:rsidRPr="00C853EC">
              <w:rPr>
                <w:rFonts w:ascii="Times New Roman" w:hAnsi="Times New Roman"/>
                <w:color w:val="000000"/>
                <w:kern w:val="0"/>
                <w:sz w:val="20"/>
                <w:szCs w:val="20"/>
                <w:lang w:eastAsia="ru-RU"/>
              </w:rPr>
              <w:t>кКал</w:t>
            </w:r>
            <w:proofErr w:type="spellEnd"/>
            <w:r w:rsidRPr="00C853EC">
              <w:rPr>
                <w:rFonts w:ascii="Times New Roman" w:hAnsi="Times New Roman"/>
                <w:color w:val="000000"/>
                <w:kern w:val="0"/>
                <w:sz w:val="20"/>
                <w:szCs w:val="20"/>
                <w:lang w:eastAsia="ru-RU"/>
              </w:rPr>
              <w:t>. Остаточный срок годности на момент отправки её Заказчику не менее 85%.</w:t>
            </w:r>
          </w:p>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proofErr w:type="gramStart"/>
            <w:r w:rsidRPr="00C853EC">
              <w:rPr>
                <w:rFonts w:ascii="Times New Roman" w:hAnsi="Times New Roman"/>
                <w:color w:val="000000"/>
                <w:kern w:val="0"/>
                <w:sz w:val="20"/>
                <w:szCs w:val="20"/>
                <w:lang w:eastAsia="ru-RU"/>
              </w:rPr>
              <w:t>Кг</w:t>
            </w:r>
            <w:proofErr w:type="gramEnd"/>
            <w:r w:rsidRPr="00C853EC">
              <w:rPr>
                <w:rFonts w:ascii="Times New Roman" w:hAnsi="Times New Roman"/>
                <w:color w:val="000000"/>
                <w:kern w:val="0"/>
                <w:sz w:val="20"/>
                <w:szCs w:val="20"/>
                <w:lang w:eastAsia="ru-RU"/>
              </w:rPr>
              <w:t xml:space="preserve"> </w:t>
            </w:r>
          </w:p>
        </w:tc>
      </w:tr>
      <w:tr w:rsidR="00C853EC" w:rsidRPr="00C853EC" w:rsidTr="006F19DB">
        <w:trPr>
          <w:trHeight w:val="1165"/>
        </w:trPr>
        <w:tc>
          <w:tcPr>
            <w:tcW w:w="2216" w:type="dxa"/>
            <w:tcBorders>
              <w:top w:val="single" w:sz="4" w:space="0" w:color="auto"/>
              <w:left w:val="single" w:sz="4" w:space="0" w:color="auto"/>
              <w:bottom w:val="single" w:sz="4" w:space="0" w:color="auto"/>
              <w:right w:val="nil"/>
            </w:tcBorders>
            <w:shd w:val="clear" w:color="auto" w:fill="auto"/>
            <w:vAlign w:val="center"/>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proofErr w:type="spellStart"/>
            <w:r w:rsidRPr="00C853EC">
              <w:rPr>
                <w:rFonts w:ascii="Times New Roman" w:hAnsi="Times New Roman"/>
                <w:color w:val="000000"/>
                <w:kern w:val="0"/>
                <w:sz w:val="20"/>
                <w:szCs w:val="20"/>
                <w:lang w:eastAsia="ru-RU"/>
              </w:rPr>
              <w:t>Чак-чак</w:t>
            </w:r>
            <w:proofErr w:type="spellEnd"/>
          </w:p>
        </w:tc>
        <w:tc>
          <w:tcPr>
            <w:tcW w:w="6871" w:type="dxa"/>
            <w:tcBorders>
              <w:top w:val="single" w:sz="4" w:space="0" w:color="auto"/>
              <w:left w:val="single" w:sz="4" w:space="0" w:color="auto"/>
              <w:bottom w:val="single" w:sz="4" w:space="0" w:color="auto"/>
              <w:right w:val="nil"/>
            </w:tcBorders>
            <w:shd w:val="clear" w:color="auto" w:fill="auto"/>
            <w:vAlign w:val="center"/>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kern w:val="0"/>
                <w:sz w:val="20"/>
                <w:szCs w:val="20"/>
                <w:lang w:eastAsia="ru-RU"/>
              </w:rPr>
              <w:t xml:space="preserve">Изделия кондитерские </w:t>
            </w:r>
            <w:proofErr w:type="gramStart"/>
            <w:r w:rsidRPr="00C853EC">
              <w:rPr>
                <w:rFonts w:ascii="Times New Roman" w:hAnsi="Times New Roman"/>
                <w:kern w:val="0"/>
                <w:sz w:val="20"/>
                <w:szCs w:val="20"/>
                <w:lang w:eastAsia="ru-RU"/>
              </w:rPr>
              <w:t>мучное</w:t>
            </w:r>
            <w:proofErr w:type="gramEnd"/>
            <w:r w:rsidRPr="00C853EC">
              <w:rPr>
                <w:rFonts w:ascii="Times New Roman" w:hAnsi="Times New Roman"/>
                <w:kern w:val="0"/>
                <w:sz w:val="20"/>
                <w:szCs w:val="20"/>
                <w:lang w:eastAsia="ru-RU"/>
              </w:rPr>
              <w:t xml:space="preserve"> «</w:t>
            </w:r>
            <w:proofErr w:type="spellStart"/>
            <w:r w:rsidRPr="00C853EC">
              <w:rPr>
                <w:rFonts w:ascii="Times New Roman" w:hAnsi="Times New Roman"/>
                <w:kern w:val="0"/>
                <w:sz w:val="20"/>
                <w:szCs w:val="20"/>
                <w:lang w:eastAsia="ru-RU"/>
              </w:rPr>
              <w:t>Чак-чак</w:t>
            </w:r>
            <w:proofErr w:type="spellEnd"/>
            <w:r w:rsidRPr="00C853EC">
              <w:rPr>
                <w:rFonts w:ascii="Times New Roman" w:hAnsi="Times New Roman"/>
                <w:kern w:val="0"/>
                <w:sz w:val="20"/>
                <w:szCs w:val="20"/>
                <w:lang w:eastAsia="ru-RU"/>
              </w:rPr>
              <w:t xml:space="preserve">», упакованный в потребительскую упаковку из полимерных материалов. Соответствие по ТУ 9139-022-35559904-2014 «Изделие кондитерское мучное </w:t>
            </w:r>
            <w:proofErr w:type="spellStart"/>
            <w:r w:rsidRPr="00C853EC">
              <w:rPr>
                <w:rFonts w:ascii="Times New Roman" w:hAnsi="Times New Roman"/>
                <w:kern w:val="0"/>
                <w:sz w:val="20"/>
                <w:szCs w:val="20"/>
                <w:lang w:eastAsia="ru-RU"/>
              </w:rPr>
              <w:t>Чак-чак</w:t>
            </w:r>
            <w:proofErr w:type="spellEnd"/>
            <w:r w:rsidRPr="00C853EC">
              <w:rPr>
                <w:rFonts w:ascii="Times New Roman" w:hAnsi="Times New Roman"/>
                <w:kern w:val="0"/>
                <w:sz w:val="20"/>
                <w:szCs w:val="20"/>
                <w:lang w:eastAsia="ru-RU"/>
              </w:rPr>
              <w:t xml:space="preserve">». Срок годности изделий 90 суток, при температуре не выше (+-5)С  </w:t>
            </w:r>
            <w:proofErr w:type="spellStart"/>
            <w:proofErr w:type="gramStart"/>
            <w:r w:rsidRPr="00C853EC">
              <w:rPr>
                <w:rFonts w:ascii="Times New Roman" w:hAnsi="Times New Roman"/>
                <w:kern w:val="0"/>
                <w:sz w:val="20"/>
                <w:szCs w:val="20"/>
                <w:lang w:eastAsia="ru-RU"/>
              </w:rPr>
              <w:t>С</w:t>
            </w:r>
            <w:proofErr w:type="spellEnd"/>
            <w:proofErr w:type="gramEnd"/>
            <w:r w:rsidRPr="00C853EC">
              <w:rPr>
                <w:rFonts w:ascii="Times New Roman" w:hAnsi="Times New Roman"/>
                <w:kern w:val="0"/>
                <w:sz w:val="20"/>
                <w:szCs w:val="20"/>
                <w:lang w:eastAsia="ru-RU"/>
              </w:rPr>
              <w:t xml:space="preserve"> и относительной влажности воздуха не более  75 %. ТР ТС 021/2011 «О безопасности пищевой продукции» технического регламента Таможенного союза ТР ТС 022/2011 «Пищевая продукция в части ее маркировки».</w:t>
            </w:r>
          </w:p>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Кг</w:t>
            </w:r>
          </w:p>
        </w:tc>
      </w:tr>
      <w:tr w:rsidR="00C853EC" w:rsidRPr="00C853EC" w:rsidTr="006F19DB">
        <w:trPr>
          <w:trHeight w:val="1165"/>
        </w:trPr>
        <w:tc>
          <w:tcPr>
            <w:tcW w:w="2216" w:type="dxa"/>
            <w:tcBorders>
              <w:top w:val="single" w:sz="4" w:space="0" w:color="auto"/>
              <w:left w:val="single" w:sz="4" w:space="0" w:color="auto"/>
              <w:bottom w:val="single" w:sz="4" w:space="0" w:color="auto"/>
              <w:right w:val="nil"/>
            </w:tcBorders>
            <w:shd w:val="clear" w:color="auto" w:fill="auto"/>
            <w:vAlign w:val="center"/>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Торт песочный «Атня»</w:t>
            </w:r>
          </w:p>
        </w:tc>
        <w:tc>
          <w:tcPr>
            <w:tcW w:w="6871" w:type="dxa"/>
            <w:tcBorders>
              <w:top w:val="single" w:sz="4" w:space="0" w:color="auto"/>
              <w:left w:val="single" w:sz="4" w:space="0" w:color="auto"/>
              <w:bottom w:val="single" w:sz="4" w:space="0" w:color="auto"/>
              <w:right w:val="nil"/>
            </w:tcBorders>
            <w:shd w:val="clear" w:color="auto" w:fill="auto"/>
            <w:vAlign w:val="center"/>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Изделия кондитерские мучные. Торт песочный «Атня» с повидлом упакован в потребительскую упаковку, изготовленную из полимерных материалов. </w:t>
            </w:r>
            <w:proofErr w:type="gramStart"/>
            <w:r w:rsidRPr="00C853EC">
              <w:rPr>
                <w:rFonts w:ascii="Times New Roman" w:hAnsi="Times New Roman"/>
                <w:color w:val="000000"/>
                <w:kern w:val="0"/>
                <w:sz w:val="20"/>
                <w:szCs w:val="20"/>
                <w:lang w:eastAsia="ru-RU"/>
              </w:rPr>
              <w:t>Изготовлен</w:t>
            </w:r>
            <w:proofErr w:type="gramEnd"/>
            <w:r w:rsidRPr="00C853EC">
              <w:rPr>
                <w:rFonts w:ascii="Times New Roman" w:hAnsi="Times New Roman"/>
                <w:color w:val="000000"/>
                <w:kern w:val="0"/>
                <w:sz w:val="20"/>
                <w:szCs w:val="20"/>
                <w:lang w:eastAsia="ru-RU"/>
              </w:rPr>
              <w:t xml:space="preserve"> по ТУ 10.71.12-001-20086096-2022   «Изделия кондитерские мучные. Торты и пирожные. Технические условия».  Срок годности продукции 7 суток  при температуре не выше 4+-2С.. </w:t>
            </w:r>
            <w:proofErr w:type="gramStart"/>
            <w:r w:rsidRPr="00C853EC">
              <w:rPr>
                <w:rFonts w:ascii="Times New Roman" w:hAnsi="Times New Roman"/>
                <w:kern w:val="0"/>
                <w:sz w:val="20"/>
                <w:szCs w:val="20"/>
                <w:lang w:eastAsia="ru-RU"/>
              </w:rPr>
              <w:t>ТР</w:t>
            </w:r>
            <w:proofErr w:type="gramEnd"/>
            <w:r w:rsidRPr="00C853EC">
              <w:rPr>
                <w:rFonts w:ascii="Times New Roman" w:hAnsi="Times New Roman"/>
                <w:kern w:val="0"/>
                <w:sz w:val="20"/>
                <w:szCs w:val="20"/>
                <w:lang w:eastAsia="ru-RU"/>
              </w:rPr>
              <w:t xml:space="preserve"> ТС 021/2011 «О безопасности пищевой продукции» технического регламента Таможенного союза ТР ТС 022/2011 «Пищевая продукция в части ее маркировки».</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Кг</w:t>
            </w:r>
          </w:p>
        </w:tc>
      </w:tr>
      <w:tr w:rsidR="00C853EC" w:rsidRPr="00C853EC" w:rsidTr="006F19DB">
        <w:trPr>
          <w:trHeight w:val="1165"/>
        </w:trPr>
        <w:tc>
          <w:tcPr>
            <w:tcW w:w="2216" w:type="dxa"/>
            <w:tcBorders>
              <w:top w:val="single" w:sz="4" w:space="0" w:color="auto"/>
              <w:left w:val="single" w:sz="4" w:space="0" w:color="auto"/>
              <w:bottom w:val="single" w:sz="4" w:space="0" w:color="auto"/>
              <w:right w:val="nil"/>
            </w:tcBorders>
            <w:shd w:val="clear" w:color="auto" w:fill="auto"/>
            <w:vAlign w:val="center"/>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lastRenderedPageBreak/>
              <w:t>Сухари ванильные</w:t>
            </w:r>
          </w:p>
        </w:tc>
        <w:tc>
          <w:tcPr>
            <w:tcW w:w="6871" w:type="dxa"/>
            <w:tcBorders>
              <w:top w:val="single" w:sz="4" w:space="0" w:color="auto"/>
              <w:left w:val="single" w:sz="4" w:space="0" w:color="auto"/>
              <w:bottom w:val="single" w:sz="4" w:space="0" w:color="auto"/>
              <w:right w:val="nil"/>
            </w:tcBorders>
            <w:shd w:val="clear" w:color="auto" w:fill="auto"/>
            <w:vAlign w:val="center"/>
          </w:tcPr>
          <w:p w:rsidR="00C853EC" w:rsidRPr="00C853EC" w:rsidRDefault="00C853EC" w:rsidP="00C853EC">
            <w:pPr>
              <w:suppressAutoHyphens w:val="0"/>
              <w:spacing w:after="0" w:line="240" w:lineRule="auto"/>
              <w:rPr>
                <w:rFonts w:ascii="Arial" w:eastAsia="Calibri" w:hAnsi="Arial" w:cs="Arial"/>
                <w:color w:val="444444"/>
                <w:kern w:val="0"/>
                <w:sz w:val="24"/>
                <w:szCs w:val="24"/>
                <w:shd w:val="clear" w:color="auto" w:fill="FFFFFF"/>
                <w:lang w:eastAsia="ru-RU"/>
              </w:rPr>
            </w:pPr>
          </w:p>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Сухари сдобные пшеничные. Сухари ванильные. Технические условия. </w:t>
            </w:r>
            <w:proofErr w:type="gramStart"/>
            <w:r w:rsidRPr="00C853EC">
              <w:rPr>
                <w:rFonts w:ascii="Times New Roman" w:hAnsi="Times New Roman"/>
                <w:color w:val="000000"/>
                <w:kern w:val="0"/>
                <w:sz w:val="20"/>
                <w:szCs w:val="20"/>
                <w:lang w:eastAsia="ru-RU"/>
              </w:rPr>
              <w:t>Изготовлены</w:t>
            </w:r>
            <w:proofErr w:type="gramEnd"/>
            <w:r w:rsidRPr="00C853EC">
              <w:rPr>
                <w:rFonts w:ascii="Times New Roman" w:hAnsi="Times New Roman"/>
                <w:color w:val="000000"/>
                <w:kern w:val="0"/>
                <w:sz w:val="20"/>
                <w:szCs w:val="20"/>
                <w:lang w:eastAsia="ru-RU"/>
              </w:rPr>
              <w:t xml:space="preserve"> по ГОСТу 8494-96.  Срок годности 30 дней со дня изготовления. </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Кг</w:t>
            </w:r>
          </w:p>
        </w:tc>
      </w:tr>
      <w:tr w:rsidR="00C853EC" w:rsidRPr="00C853EC" w:rsidTr="006F19DB">
        <w:trPr>
          <w:trHeight w:val="1165"/>
        </w:trPr>
        <w:tc>
          <w:tcPr>
            <w:tcW w:w="2216" w:type="dxa"/>
            <w:tcBorders>
              <w:top w:val="single" w:sz="4" w:space="0" w:color="auto"/>
              <w:left w:val="single" w:sz="4" w:space="0" w:color="auto"/>
              <w:bottom w:val="single" w:sz="4" w:space="0" w:color="auto"/>
              <w:right w:val="nil"/>
            </w:tcBorders>
            <w:shd w:val="clear" w:color="auto" w:fill="auto"/>
            <w:vAlign w:val="center"/>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Ряженка</w:t>
            </w:r>
          </w:p>
        </w:tc>
        <w:tc>
          <w:tcPr>
            <w:tcW w:w="6871" w:type="dxa"/>
            <w:tcBorders>
              <w:top w:val="single" w:sz="4" w:space="0" w:color="auto"/>
              <w:left w:val="single" w:sz="4" w:space="0" w:color="auto"/>
              <w:bottom w:val="single" w:sz="4" w:space="0" w:color="auto"/>
              <w:right w:val="nil"/>
            </w:tcBorders>
            <w:shd w:val="clear" w:color="auto" w:fill="auto"/>
            <w:vAlign w:val="center"/>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Ряженка с массовой долей жира 2,5%, 5%. Упаковка пленка полиэтиленовая, стакан ПС. Фасовка 450гр. Соответствие ГОСТ 31455-2012 «Ряженка. Технические условия»,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033/2013 Технического регламента Таможенного союза «О безопасности пищевой продукции» (ТРТС 021/2011).</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упаковка</w:t>
            </w:r>
          </w:p>
        </w:tc>
      </w:tr>
      <w:tr w:rsidR="00C853EC" w:rsidRPr="00C853EC" w:rsidTr="006F19DB">
        <w:trPr>
          <w:trHeight w:val="1165"/>
        </w:trPr>
        <w:tc>
          <w:tcPr>
            <w:tcW w:w="2216" w:type="dxa"/>
            <w:tcBorders>
              <w:top w:val="single" w:sz="4" w:space="0" w:color="auto"/>
              <w:left w:val="single" w:sz="4" w:space="0" w:color="auto"/>
              <w:bottom w:val="single" w:sz="4" w:space="0" w:color="auto"/>
              <w:right w:val="nil"/>
            </w:tcBorders>
            <w:shd w:val="clear" w:color="auto" w:fill="auto"/>
            <w:vAlign w:val="center"/>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Пельмени </w:t>
            </w:r>
          </w:p>
        </w:tc>
        <w:tc>
          <w:tcPr>
            <w:tcW w:w="6871" w:type="dxa"/>
            <w:tcBorders>
              <w:top w:val="single" w:sz="4" w:space="0" w:color="auto"/>
              <w:left w:val="single" w:sz="4" w:space="0" w:color="auto"/>
              <w:bottom w:val="single" w:sz="4" w:space="0" w:color="auto"/>
              <w:right w:val="nil"/>
            </w:tcBorders>
            <w:shd w:val="clear" w:color="auto" w:fill="auto"/>
            <w:vAlign w:val="center"/>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Изделия из теста, имеющие внутри начинку из мясного фарша.  Весовой и в </w:t>
            </w:r>
            <w:proofErr w:type="gramStart"/>
            <w:r w:rsidRPr="00C853EC">
              <w:rPr>
                <w:rFonts w:ascii="Times New Roman" w:hAnsi="Times New Roman"/>
                <w:color w:val="000000"/>
                <w:kern w:val="0"/>
                <w:sz w:val="20"/>
                <w:szCs w:val="20"/>
                <w:lang w:eastAsia="ru-RU"/>
              </w:rPr>
              <w:t>п</w:t>
            </w:r>
            <w:proofErr w:type="gramEnd"/>
            <w:r w:rsidRPr="00C853EC">
              <w:rPr>
                <w:rFonts w:ascii="Times New Roman" w:hAnsi="Times New Roman"/>
                <w:color w:val="000000"/>
                <w:kern w:val="0"/>
                <w:sz w:val="20"/>
                <w:szCs w:val="20"/>
                <w:lang w:eastAsia="ru-RU"/>
              </w:rPr>
              <w:t xml:space="preserve">/э пакетиках, выпускаемая по ТУ 10.13.14-001-94313350-2020. «Полуфабрикаты мясные и мясо содержащие в тесте замороженные. Технические условия». Соответствует требованиям технического регламента Таможенного союза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021/2011 «О безопасности пищевой продукции»; технического регламента Таможенного союза ТР ТС 034/2013 «О безопасности мяса и мясной продукции»; технического регламента Таможенного союза ТР ТС 022/2011 «Пищевая продукция в части ее маркировки». Срок годности при температуре хранения: не выше минус 5</w:t>
            </w:r>
            <w:proofErr w:type="gramStart"/>
            <w:r w:rsidRPr="00C853EC">
              <w:rPr>
                <w:rFonts w:ascii="Times New Roman" w:hAnsi="Times New Roman"/>
                <w:color w:val="000000"/>
                <w:kern w:val="0"/>
                <w:sz w:val="20"/>
                <w:szCs w:val="20"/>
                <w:lang w:eastAsia="ru-RU"/>
              </w:rPr>
              <w:t xml:space="preserve"> С</w:t>
            </w:r>
            <w:proofErr w:type="gramEnd"/>
            <w:r w:rsidRPr="00C853EC">
              <w:rPr>
                <w:rFonts w:ascii="Times New Roman" w:hAnsi="Times New Roman"/>
                <w:color w:val="000000"/>
                <w:kern w:val="0"/>
                <w:sz w:val="20"/>
                <w:szCs w:val="20"/>
                <w:lang w:eastAsia="ru-RU"/>
              </w:rPr>
              <w:t xml:space="preserve"> не более 48 часов; не выше минус 10 С не более одного месяца со дня изготовления; не выше минус 18 С не более шести месяцев со дня изготовления.</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Кг</w:t>
            </w:r>
          </w:p>
        </w:tc>
      </w:tr>
      <w:tr w:rsidR="00C853EC" w:rsidRPr="00C853EC" w:rsidTr="006F19DB">
        <w:trPr>
          <w:trHeight w:val="1165"/>
        </w:trPr>
        <w:tc>
          <w:tcPr>
            <w:tcW w:w="2216" w:type="dxa"/>
            <w:tcBorders>
              <w:top w:val="single" w:sz="4" w:space="0" w:color="auto"/>
              <w:left w:val="single" w:sz="4" w:space="0" w:color="auto"/>
              <w:bottom w:val="single" w:sz="4" w:space="0" w:color="auto"/>
              <w:right w:val="nil"/>
            </w:tcBorders>
            <w:shd w:val="clear" w:color="auto" w:fill="auto"/>
            <w:vAlign w:val="center"/>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Зеленый горошек</w:t>
            </w:r>
          </w:p>
        </w:tc>
        <w:tc>
          <w:tcPr>
            <w:tcW w:w="6871" w:type="dxa"/>
            <w:tcBorders>
              <w:top w:val="single" w:sz="4" w:space="0" w:color="auto"/>
              <w:left w:val="single" w:sz="4" w:space="0" w:color="auto"/>
              <w:bottom w:val="single" w:sz="4" w:space="0" w:color="auto"/>
              <w:right w:val="nil"/>
            </w:tcBorders>
            <w:shd w:val="clear" w:color="auto" w:fill="auto"/>
            <w:vAlign w:val="center"/>
          </w:tcPr>
          <w:p w:rsidR="00C853EC" w:rsidRPr="00C853EC" w:rsidRDefault="00C853EC" w:rsidP="00C853EC">
            <w:pPr>
              <w:shd w:val="clear" w:color="auto" w:fill="FFFFFF"/>
              <w:suppressAutoHyphens w:val="0"/>
              <w:spacing w:after="0" w:line="240" w:lineRule="auto"/>
              <w:textAlignment w:val="baseline"/>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Зеленый горошек консервированный. Зерна целые без примесей оболочек зерен, зеленый, светло-зеленый или оливковый.  Условия и периоды хранения, в течение которых консервы сохраняют свое качество (при температуре от 0 до 25С и относительной влажности воздуха не более 75%), со дня изготовления, не более: </w:t>
            </w:r>
            <w:proofErr w:type="gramStart"/>
            <w:r w:rsidRPr="00C853EC">
              <w:rPr>
                <w:rFonts w:ascii="Times New Roman" w:hAnsi="Times New Roman"/>
                <w:color w:val="000000"/>
                <w:kern w:val="0"/>
                <w:sz w:val="20"/>
                <w:szCs w:val="20"/>
                <w:lang w:eastAsia="ru-RU"/>
              </w:rPr>
              <w:t>в</w:t>
            </w:r>
            <w:proofErr w:type="gramEnd"/>
            <w:r w:rsidRPr="00C853EC">
              <w:rPr>
                <w:rFonts w:ascii="Times New Roman" w:hAnsi="Times New Roman"/>
                <w:color w:val="000000"/>
                <w:kern w:val="0"/>
                <w:sz w:val="20"/>
                <w:szCs w:val="20"/>
                <w:lang w:eastAsia="ru-RU"/>
              </w:rPr>
              <w:t xml:space="preserve"> </w:t>
            </w:r>
            <w:proofErr w:type="gramStart"/>
            <w:r w:rsidRPr="00C853EC">
              <w:rPr>
                <w:rFonts w:ascii="Times New Roman" w:hAnsi="Times New Roman"/>
                <w:color w:val="000000"/>
                <w:kern w:val="0"/>
                <w:sz w:val="20"/>
                <w:szCs w:val="20"/>
                <w:lang w:eastAsia="ru-RU"/>
              </w:rPr>
              <w:t>стеклянных</w:t>
            </w:r>
            <w:proofErr w:type="gramEnd"/>
            <w:r w:rsidRPr="00C853EC">
              <w:rPr>
                <w:rFonts w:ascii="Times New Roman" w:hAnsi="Times New Roman"/>
                <w:color w:val="000000"/>
                <w:kern w:val="0"/>
                <w:sz w:val="20"/>
                <w:szCs w:val="20"/>
                <w:lang w:eastAsia="ru-RU"/>
              </w:rPr>
              <w:t xml:space="preserve"> банках-3-х лет; в металлических банках- 2-х лет; в металлических банках  с эмалевым внутренним покрытием -4-х. ГОСТ 34112-2017, объем 400гр, 300гр, 250гр.</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банка</w:t>
            </w:r>
          </w:p>
        </w:tc>
      </w:tr>
      <w:tr w:rsidR="00C853EC" w:rsidRPr="00C853EC" w:rsidTr="006F19DB">
        <w:trPr>
          <w:trHeight w:val="1165"/>
        </w:trPr>
        <w:tc>
          <w:tcPr>
            <w:tcW w:w="2216" w:type="dxa"/>
            <w:tcBorders>
              <w:top w:val="single" w:sz="4" w:space="0" w:color="auto"/>
              <w:left w:val="single" w:sz="4" w:space="0" w:color="auto"/>
              <w:bottom w:val="single" w:sz="4" w:space="0" w:color="auto"/>
              <w:right w:val="nil"/>
            </w:tcBorders>
            <w:shd w:val="clear" w:color="auto" w:fill="auto"/>
            <w:vAlign w:val="center"/>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Сгущенное молоко</w:t>
            </w:r>
          </w:p>
        </w:tc>
        <w:tc>
          <w:tcPr>
            <w:tcW w:w="6871" w:type="dxa"/>
            <w:tcBorders>
              <w:top w:val="single" w:sz="4" w:space="0" w:color="auto"/>
              <w:left w:val="single" w:sz="4" w:space="0" w:color="auto"/>
              <w:bottom w:val="single" w:sz="4" w:space="0" w:color="auto"/>
              <w:right w:val="nil"/>
            </w:tcBorders>
            <w:shd w:val="clear" w:color="auto" w:fill="auto"/>
            <w:vAlign w:val="center"/>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Цельное сгущенное молоко с сахаром с массовой долей жира  8,5%. Вкус сладкий, с выраженным запахом и вкусом пастеризованного молока. Консистенция однородная, вязкая по всей массе, цвет равномерный по всей массе, белый с кремовым оттенком. Соответствие ГОСТ 31688-2012,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033/2013*. При поставке продукции необходимо наличие декларации о соответствии. Упаковка – железная банка, весом  380 гр. Остаточный срок годности на момент поставки  1 года.</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банка</w:t>
            </w:r>
          </w:p>
        </w:tc>
      </w:tr>
      <w:tr w:rsidR="00C853EC" w:rsidRPr="00C853EC" w:rsidTr="006F19DB">
        <w:trPr>
          <w:trHeight w:val="1165"/>
        </w:trPr>
        <w:tc>
          <w:tcPr>
            <w:tcW w:w="2216" w:type="dxa"/>
            <w:tcBorders>
              <w:top w:val="single" w:sz="4" w:space="0" w:color="auto"/>
              <w:left w:val="single" w:sz="4" w:space="0" w:color="auto"/>
              <w:bottom w:val="single" w:sz="4" w:space="0" w:color="auto"/>
              <w:right w:val="nil"/>
            </w:tcBorders>
            <w:shd w:val="clear" w:color="auto" w:fill="auto"/>
            <w:vAlign w:val="center"/>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Фрукты сушеные (сухофрукты)</w:t>
            </w:r>
          </w:p>
        </w:tc>
        <w:tc>
          <w:tcPr>
            <w:tcW w:w="6871" w:type="dxa"/>
            <w:tcBorders>
              <w:top w:val="single" w:sz="4" w:space="0" w:color="auto"/>
              <w:left w:val="single" w:sz="4" w:space="0" w:color="auto"/>
              <w:bottom w:val="single" w:sz="4" w:space="0" w:color="auto"/>
              <w:right w:val="nil"/>
            </w:tcBorders>
            <w:shd w:val="clear" w:color="auto" w:fill="auto"/>
            <w:vAlign w:val="center"/>
          </w:tcPr>
          <w:p w:rsidR="00C853EC" w:rsidRPr="00C853EC" w:rsidRDefault="00C853EC" w:rsidP="00C853EC">
            <w:pPr>
              <w:suppressAutoHyphens w:val="0"/>
              <w:spacing w:after="0" w:line="240" w:lineRule="auto"/>
              <w:rPr>
                <w:rFonts w:ascii="Times New Roman" w:hAnsi="Times New Roman"/>
                <w:color w:val="000000"/>
                <w:kern w:val="0"/>
                <w:sz w:val="20"/>
                <w:szCs w:val="20"/>
                <w:lang w:eastAsia="ru-RU"/>
              </w:rPr>
            </w:pPr>
            <w:r w:rsidRPr="00C853EC">
              <w:rPr>
                <w:rFonts w:ascii="Times New Roman" w:hAnsi="Times New Roman"/>
                <w:color w:val="000000"/>
                <w:kern w:val="0"/>
                <w:sz w:val="20"/>
                <w:szCs w:val="20"/>
                <w:lang w:eastAsia="ru-RU"/>
              </w:rPr>
              <w:t xml:space="preserve">Сухой, без порчи и гнили, без посторонних включений, без посторонних вкусов и запахов соответствие сертификатам,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021/2011 , ТУ 10.39.21-002-0634-2983-2017,   ФЗ №52 от 30.05.99г. СанПиН 2.3. 1940-05, СанПиН 2.3.1078-01, остаточный срок годности на момент поставки  70%. Наличие при доставке товарной накладной, сертификата соответствия или декларации о соответствии ТС 021/2011 "О безопасности пищевой </w:t>
            </w:r>
            <w:proofErr w:type="spellStart"/>
            <w:r w:rsidRPr="00C853EC">
              <w:rPr>
                <w:rFonts w:ascii="Times New Roman" w:hAnsi="Times New Roman"/>
                <w:color w:val="000000"/>
                <w:kern w:val="0"/>
                <w:sz w:val="20"/>
                <w:szCs w:val="20"/>
                <w:lang w:eastAsia="ru-RU"/>
              </w:rPr>
              <w:t>продукции".ТР</w:t>
            </w:r>
            <w:proofErr w:type="spellEnd"/>
            <w:r w:rsidRPr="00C853EC">
              <w:rPr>
                <w:rFonts w:ascii="Times New Roman" w:hAnsi="Times New Roman"/>
                <w:color w:val="000000"/>
                <w:kern w:val="0"/>
                <w:sz w:val="20"/>
                <w:szCs w:val="20"/>
                <w:lang w:eastAsia="ru-RU"/>
              </w:rPr>
              <w:t xml:space="preserve"> ТС 005/2011 "О безопасности упаковки". </w:t>
            </w:r>
            <w:proofErr w:type="gramStart"/>
            <w:r w:rsidRPr="00C853EC">
              <w:rPr>
                <w:rFonts w:ascii="Times New Roman" w:hAnsi="Times New Roman"/>
                <w:color w:val="000000"/>
                <w:kern w:val="0"/>
                <w:sz w:val="20"/>
                <w:szCs w:val="20"/>
                <w:lang w:eastAsia="ru-RU"/>
              </w:rPr>
              <w:t>ТР</w:t>
            </w:r>
            <w:proofErr w:type="gramEnd"/>
            <w:r w:rsidRPr="00C853EC">
              <w:rPr>
                <w:rFonts w:ascii="Times New Roman" w:hAnsi="Times New Roman"/>
                <w:color w:val="000000"/>
                <w:kern w:val="0"/>
                <w:sz w:val="20"/>
                <w:szCs w:val="20"/>
                <w:lang w:eastAsia="ru-RU"/>
              </w:rPr>
              <w:t xml:space="preserve"> ТС 022/2011 "Пищевая продукция в части ее маркировки".</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3EC" w:rsidRPr="00C853EC" w:rsidRDefault="00C853EC" w:rsidP="00C853EC">
            <w:pPr>
              <w:suppressAutoHyphens w:val="0"/>
              <w:spacing w:after="0" w:line="240" w:lineRule="auto"/>
              <w:jc w:val="center"/>
              <w:rPr>
                <w:rFonts w:ascii="Times New Roman" w:hAnsi="Times New Roman"/>
                <w:color w:val="000000"/>
                <w:kern w:val="0"/>
                <w:sz w:val="20"/>
                <w:szCs w:val="20"/>
                <w:lang w:eastAsia="ru-RU"/>
              </w:rPr>
            </w:pPr>
            <w:proofErr w:type="gramStart"/>
            <w:r w:rsidRPr="00C853EC">
              <w:rPr>
                <w:rFonts w:ascii="Times New Roman" w:hAnsi="Times New Roman"/>
                <w:color w:val="000000"/>
                <w:kern w:val="0"/>
                <w:sz w:val="20"/>
                <w:szCs w:val="20"/>
                <w:lang w:eastAsia="ru-RU"/>
              </w:rPr>
              <w:t>Кг</w:t>
            </w:r>
            <w:proofErr w:type="gramEnd"/>
            <w:r w:rsidRPr="00C853EC">
              <w:rPr>
                <w:rFonts w:ascii="Times New Roman" w:hAnsi="Times New Roman"/>
                <w:color w:val="000000"/>
                <w:kern w:val="0"/>
                <w:sz w:val="20"/>
                <w:szCs w:val="20"/>
                <w:lang w:eastAsia="ru-RU"/>
              </w:rPr>
              <w:t xml:space="preserve"> </w:t>
            </w:r>
          </w:p>
        </w:tc>
      </w:tr>
    </w:tbl>
    <w:p w:rsidR="00B06E6B" w:rsidRPr="00B06E6B" w:rsidRDefault="00B06E6B" w:rsidP="00B06E6B">
      <w:pPr>
        <w:suppressAutoHyphens w:val="0"/>
        <w:spacing w:after="0" w:line="240" w:lineRule="auto"/>
        <w:jc w:val="center"/>
        <w:rPr>
          <w:rFonts w:ascii="Times New Roman" w:eastAsia="SimSun" w:hAnsi="Times New Roman"/>
          <w:b/>
          <w:lang w:eastAsia="hi-IN" w:bidi="hi-IN"/>
        </w:rPr>
      </w:pPr>
    </w:p>
    <w:p w:rsidR="00B06E6B" w:rsidRPr="00B06E6B" w:rsidRDefault="00B06E6B" w:rsidP="00B06E6B">
      <w:pPr>
        <w:suppressAutoHyphens w:val="0"/>
        <w:spacing w:after="0" w:line="240" w:lineRule="auto"/>
        <w:jc w:val="center"/>
        <w:rPr>
          <w:rFonts w:ascii="Times New Roman" w:hAnsi="Times New Roman"/>
          <w:b/>
          <w:kern w:val="0"/>
          <w:lang w:eastAsia="ru-RU"/>
        </w:rPr>
      </w:pPr>
    </w:p>
    <w:p w:rsidR="00B06E6B" w:rsidRPr="00B06E6B" w:rsidRDefault="00B06E6B" w:rsidP="00B06E6B">
      <w:pPr>
        <w:suppressAutoHyphens w:val="0"/>
        <w:spacing w:after="0" w:line="240" w:lineRule="auto"/>
        <w:jc w:val="center"/>
        <w:rPr>
          <w:rFonts w:ascii="Times New Roman" w:hAnsi="Times New Roman"/>
          <w:b/>
          <w:kern w:val="0"/>
          <w:lang w:eastAsia="ru-RU"/>
        </w:rPr>
      </w:pPr>
    </w:p>
    <w:p w:rsidR="00B06E6B" w:rsidRPr="00B06E6B" w:rsidRDefault="00B06E6B" w:rsidP="00B06E6B">
      <w:pPr>
        <w:suppressAutoHyphens w:val="0"/>
        <w:spacing w:after="0" w:line="240" w:lineRule="auto"/>
        <w:jc w:val="center"/>
        <w:rPr>
          <w:rFonts w:ascii="Times New Roman" w:hAnsi="Times New Roman"/>
          <w:b/>
          <w:kern w:val="0"/>
          <w:sz w:val="24"/>
          <w:szCs w:val="24"/>
          <w:lang w:eastAsia="ru-RU"/>
        </w:rPr>
      </w:pPr>
    </w:p>
    <w:p w:rsidR="00B06E6B" w:rsidRPr="00B06E6B" w:rsidRDefault="00B06E6B" w:rsidP="00B06E6B">
      <w:pPr>
        <w:suppressAutoHyphens w:val="0"/>
        <w:spacing w:after="0" w:line="240" w:lineRule="auto"/>
        <w:jc w:val="center"/>
        <w:rPr>
          <w:rFonts w:ascii="Times New Roman" w:hAnsi="Times New Roman"/>
          <w:b/>
          <w:kern w:val="0"/>
          <w:sz w:val="24"/>
          <w:szCs w:val="24"/>
          <w:lang w:eastAsia="ru-RU"/>
        </w:rPr>
      </w:pPr>
    </w:p>
    <w:p w:rsidR="00B06E6B" w:rsidRPr="00B06E6B" w:rsidRDefault="00B06E6B" w:rsidP="00B06E6B">
      <w:pPr>
        <w:widowControl w:val="0"/>
        <w:tabs>
          <w:tab w:val="left" w:pos="6540"/>
          <w:tab w:val="right" w:pos="10156"/>
        </w:tabs>
        <w:suppressAutoHyphens w:val="0"/>
        <w:autoSpaceDE w:val="0"/>
        <w:autoSpaceDN w:val="0"/>
        <w:adjustRightInd w:val="0"/>
        <w:spacing w:after="0" w:line="240" w:lineRule="auto"/>
        <w:jc w:val="both"/>
        <w:rPr>
          <w:rFonts w:ascii="Times New Roman" w:hAnsi="Times New Roman"/>
          <w:b/>
          <w:kern w:val="0"/>
          <w:lang w:eastAsia="ru-RU"/>
        </w:rPr>
      </w:pPr>
      <w:r w:rsidRPr="00B06E6B">
        <w:rPr>
          <w:rFonts w:ascii="Times New Roman" w:hAnsi="Times New Roman"/>
          <w:b/>
          <w:kern w:val="0"/>
          <w:lang w:eastAsia="ru-RU"/>
        </w:rPr>
        <w:t>Заказчик:                                                                                     Исполнитель:</w:t>
      </w:r>
    </w:p>
    <w:p w:rsidR="00B06E6B" w:rsidRPr="00B06E6B" w:rsidRDefault="00B06E6B" w:rsidP="00B06E6B">
      <w:pPr>
        <w:widowControl w:val="0"/>
        <w:tabs>
          <w:tab w:val="left" w:pos="6540"/>
          <w:tab w:val="right" w:pos="10156"/>
        </w:tabs>
        <w:suppressAutoHyphens w:val="0"/>
        <w:autoSpaceDE w:val="0"/>
        <w:autoSpaceDN w:val="0"/>
        <w:adjustRightInd w:val="0"/>
        <w:spacing w:after="0" w:line="240" w:lineRule="auto"/>
        <w:jc w:val="both"/>
        <w:rPr>
          <w:rFonts w:ascii="Times New Roman" w:hAnsi="Times New Roman"/>
          <w:b/>
          <w:kern w:val="0"/>
          <w:lang w:eastAsia="ru-RU"/>
        </w:rPr>
      </w:pPr>
    </w:p>
    <w:p w:rsidR="00B06E6B" w:rsidRPr="00B06E6B" w:rsidRDefault="00B06E6B" w:rsidP="00B06E6B">
      <w:pPr>
        <w:widowControl w:val="0"/>
        <w:tabs>
          <w:tab w:val="left" w:pos="6540"/>
          <w:tab w:val="right" w:pos="10156"/>
        </w:tabs>
        <w:suppressAutoHyphens w:val="0"/>
        <w:autoSpaceDE w:val="0"/>
        <w:autoSpaceDN w:val="0"/>
        <w:adjustRightInd w:val="0"/>
        <w:spacing w:after="0" w:line="240" w:lineRule="auto"/>
        <w:jc w:val="both"/>
        <w:rPr>
          <w:rFonts w:ascii="Times New Roman" w:hAnsi="Times New Roman"/>
          <w:b/>
          <w:kern w:val="0"/>
          <w:lang w:eastAsia="ru-RU"/>
        </w:rPr>
      </w:pPr>
    </w:p>
    <w:p w:rsidR="00B06E6B" w:rsidRPr="00B06E6B" w:rsidRDefault="00B06E6B" w:rsidP="00B06E6B">
      <w:pPr>
        <w:widowControl w:val="0"/>
        <w:tabs>
          <w:tab w:val="left" w:pos="6540"/>
          <w:tab w:val="right" w:pos="10156"/>
        </w:tabs>
        <w:suppressAutoHyphens w:val="0"/>
        <w:autoSpaceDE w:val="0"/>
        <w:autoSpaceDN w:val="0"/>
        <w:adjustRightInd w:val="0"/>
        <w:spacing w:after="0" w:line="240" w:lineRule="auto"/>
        <w:jc w:val="both"/>
        <w:rPr>
          <w:rFonts w:ascii="Times New Roman" w:hAnsi="Times New Roman"/>
          <w:b/>
          <w:kern w:val="0"/>
          <w:lang w:eastAsia="ru-RU"/>
        </w:rPr>
      </w:pPr>
      <w:r w:rsidRPr="00B06E6B">
        <w:rPr>
          <w:rFonts w:ascii="Times New Roman" w:hAnsi="Times New Roman"/>
          <w:b/>
          <w:kern w:val="0"/>
          <w:lang w:eastAsia="ru-RU"/>
        </w:rPr>
        <w:t>________________</w:t>
      </w:r>
      <w:r w:rsidR="00A908DF" w:rsidRPr="00A908DF">
        <w:t xml:space="preserve"> </w:t>
      </w:r>
      <w:proofErr w:type="spellStart"/>
      <w:r w:rsidR="00A908DF" w:rsidRPr="00A908DF">
        <w:rPr>
          <w:rFonts w:ascii="Times New Roman" w:hAnsi="Times New Roman"/>
          <w:kern w:val="0"/>
          <w:lang w:eastAsia="ru-RU"/>
        </w:rPr>
        <w:t>Р.Р.Мусина</w:t>
      </w:r>
      <w:proofErr w:type="spellEnd"/>
      <w:r w:rsidRPr="00B06E6B">
        <w:rPr>
          <w:rFonts w:ascii="Times New Roman" w:hAnsi="Times New Roman"/>
          <w:b/>
          <w:kern w:val="0"/>
          <w:lang w:eastAsia="ru-RU"/>
        </w:rPr>
        <w:t xml:space="preserve">                              </w:t>
      </w:r>
      <w:r w:rsidR="00A908DF">
        <w:rPr>
          <w:rFonts w:ascii="Times New Roman" w:hAnsi="Times New Roman"/>
          <w:b/>
          <w:kern w:val="0"/>
          <w:lang w:eastAsia="ru-RU"/>
        </w:rPr>
        <w:t xml:space="preserve">               </w:t>
      </w:r>
      <w:r w:rsidRPr="00B06E6B">
        <w:rPr>
          <w:rFonts w:ascii="Times New Roman" w:hAnsi="Times New Roman"/>
          <w:b/>
          <w:kern w:val="0"/>
          <w:lang w:eastAsia="ru-RU"/>
        </w:rPr>
        <w:t xml:space="preserve">     __________________ </w:t>
      </w:r>
      <w:proofErr w:type="spellStart"/>
      <w:r w:rsidR="00C853EC" w:rsidRPr="00C853EC">
        <w:rPr>
          <w:rFonts w:ascii="Times New Roman" w:hAnsi="Times New Roman"/>
          <w:kern w:val="0"/>
          <w:lang w:eastAsia="ru-RU"/>
        </w:rPr>
        <w:t>А.М.Исламова</w:t>
      </w:r>
      <w:proofErr w:type="spellEnd"/>
    </w:p>
    <w:p w:rsidR="00B06E6B" w:rsidRPr="00B06E6B" w:rsidRDefault="00B06E6B" w:rsidP="00B06E6B">
      <w:pPr>
        <w:suppressAutoHyphens w:val="0"/>
        <w:spacing w:after="0" w:line="240" w:lineRule="auto"/>
        <w:jc w:val="center"/>
        <w:rPr>
          <w:rFonts w:ascii="Times New Roman" w:hAnsi="Times New Roman"/>
          <w:b/>
          <w:kern w:val="0"/>
          <w:lang w:eastAsia="ru-RU"/>
        </w:rPr>
      </w:pPr>
    </w:p>
    <w:p w:rsidR="00B06E6B" w:rsidRPr="00B06E6B" w:rsidRDefault="00B06E6B" w:rsidP="00B06E6B">
      <w:pPr>
        <w:suppressAutoHyphens w:val="0"/>
        <w:spacing w:after="0" w:line="240" w:lineRule="auto"/>
        <w:jc w:val="center"/>
        <w:rPr>
          <w:rFonts w:ascii="Times New Roman" w:hAnsi="Times New Roman"/>
          <w:b/>
          <w:kern w:val="0"/>
          <w:sz w:val="24"/>
          <w:szCs w:val="24"/>
          <w:lang w:eastAsia="ru-RU"/>
        </w:rPr>
      </w:pPr>
    </w:p>
    <w:p w:rsidR="00B06E6B" w:rsidRPr="00B06E6B" w:rsidRDefault="00B06E6B" w:rsidP="00B06E6B">
      <w:pPr>
        <w:suppressAutoHyphens w:val="0"/>
        <w:spacing w:after="0" w:line="240" w:lineRule="auto"/>
        <w:jc w:val="center"/>
        <w:rPr>
          <w:rFonts w:ascii="Times New Roman" w:hAnsi="Times New Roman"/>
          <w:b/>
          <w:kern w:val="0"/>
          <w:sz w:val="24"/>
          <w:szCs w:val="24"/>
          <w:lang w:eastAsia="ru-RU"/>
        </w:rPr>
      </w:pPr>
    </w:p>
    <w:p w:rsidR="00B06E6B" w:rsidRPr="00B06E6B" w:rsidRDefault="00B06E6B" w:rsidP="00B06E6B">
      <w:pPr>
        <w:suppressAutoHyphens w:val="0"/>
        <w:spacing w:after="0" w:line="240" w:lineRule="auto"/>
        <w:jc w:val="center"/>
        <w:rPr>
          <w:rFonts w:ascii="Times New Roman" w:hAnsi="Times New Roman"/>
          <w:b/>
          <w:kern w:val="0"/>
          <w:sz w:val="24"/>
          <w:szCs w:val="24"/>
          <w:lang w:eastAsia="ru-RU"/>
        </w:rPr>
      </w:pPr>
    </w:p>
    <w:p w:rsidR="00B06E6B" w:rsidRPr="00B06E6B" w:rsidRDefault="00B06E6B" w:rsidP="00B06E6B">
      <w:pPr>
        <w:suppressAutoHyphens w:val="0"/>
        <w:spacing w:after="0" w:line="240" w:lineRule="auto"/>
        <w:jc w:val="center"/>
        <w:rPr>
          <w:rFonts w:ascii="Times New Roman" w:hAnsi="Times New Roman"/>
          <w:b/>
          <w:kern w:val="0"/>
          <w:sz w:val="24"/>
          <w:szCs w:val="24"/>
          <w:lang w:eastAsia="ru-RU"/>
        </w:rPr>
      </w:pPr>
    </w:p>
    <w:p w:rsidR="00B06E6B" w:rsidRPr="00B06E6B" w:rsidRDefault="00B06E6B" w:rsidP="00B06E6B">
      <w:pPr>
        <w:suppressAutoHyphens w:val="0"/>
        <w:spacing w:after="0" w:line="240" w:lineRule="auto"/>
        <w:jc w:val="center"/>
        <w:rPr>
          <w:rFonts w:ascii="Times New Roman" w:hAnsi="Times New Roman"/>
          <w:b/>
          <w:kern w:val="0"/>
          <w:sz w:val="24"/>
          <w:szCs w:val="24"/>
          <w:lang w:eastAsia="ru-RU"/>
        </w:rPr>
      </w:pPr>
    </w:p>
    <w:p w:rsidR="00B06E6B" w:rsidRPr="00B06E6B" w:rsidRDefault="00B06E6B" w:rsidP="00B06E6B">
      <w:pPr>
        <w:suppressAutoHyphens w:val="0"/>
        <w:spacing w:after="0" w:line="240" w:lineRule="auto"/>
        <w:jc w:val="center"/>
        <w:rPr>
          <w:rFonts w:ascii="Times New Roman" w:hAnsi="Times New Roman"/>
          <w:b/>
          <w:kern w:val="0"/>
          <w:sz w:val="24"/>
          <w:szCs w:val="24"/>
          <w:lang w:eastAsia="ru-RU"/>
        </w:rPr>
      </w:pPr>
    </w:p>
    <w:p w:rsidR="00B06E6B" w:rsidRPr="00B06E6B" w:rsidRDefault="00B06E6B" w:rsidP="00B06E6B">
      <w:pPr>
        <w:suppressAutoHyphens w:val="0"/>
        <w:spacing w:after="0" w:line="240" w:lineRule="auto"/>
        <w:jc w:val="center"/>
        <w:rPr>
          <w:rFonts w:ascii="Times New Roman" w:hAnsi="Times New Roman"/>
          <w:b/>
          <w:kern w:val="0"/>
          <w:sz w:val="24"/>
          <w:szCs w:val="24"/>
          <w:lang w:eastAsia="ru-RU"/>
        </w:rPr>
      </w:pPr>
    </w:p>
    <w:p w:rsidR="00C853EC" w:rsidRDefault="00C853EC" w:rsidP="00B06E6B">
      <w:pPr>
        <w:suppressAutoHyphens w:val="0"/>
        <w:spacing w:after="0" w:line="240" w:lineRule="auto"/>
        <w:jc w:val="center"/>
        <w:rPr>
          <w:rFonts w:ascii="Times New Roman" w:hAnsi="Times New Roman"/>
          <w:b/>
          <w:kern w:val="0"/>
          <w:sz w:val="24"/>
          <w:szCs w:val="24"/>
          <w:lang w:eastAsia="ru-RU"/>
        </w:rPr>
      </w:pPr>
    </w:p>
    <w:p w:rsidR="00B06E6B" w:rsidRPr="001D1C0D" w:rsidRDefault="00B06E6B" w:rsidP="00B06E6B">
      <w:pPr>
        <w:suppressAutoHyphens w:val="0"/>
        <w:spacing w:after="0" w:line="240" w:lineRule="auto"/>
        <w:jc w:val="right"/>
        <w:rPr>
          <w:rFonts w:ascii="Times New Roman" w:hAnsi="Times New Roman"/>
          <w:kern w:val="0"/>
          <w:lang w:eastAsia="ru-RU"/>
        </w:rPr>
      </w:pPr>
      <w:r w:rsidRPr="001D1C0D">
        <w:rPr>
          <w:rFonts w:ascii="Times New Roman" w:hAnsi="Times New Roman"/>
          <w:kern w:val="0"/>
          <w:lang w:eastAsia="ru-RU"/>
        </w:rPr>
        <w:lastRenderedPageBreak/>
        <w:t>Приложение №3</w:t>
      </w:r>
    </w:p>
    <w:p w:rsidR="00B06E6B" w:rsidRPr="001D1C0D" w:rsidRDefault="00B06E6B" w:rsidP="00B06E6B">
      <w:pPr>
        <w:suppressAutoHyphens w:val="0"/>
        <w:spacing w:after="0" w:line="240" w:lineRule="auto"/>
        <w:jc w:val="right"/>
        <w:rPr>
          <w:rFonts w:ascii="Times New Roman" w:hAnsi="Times New Roman"/>
          <w:kern w:val="0"/>
          <w:lang w:eastAsia="ru-RU"/>
        </w:rPr>
      </w:pPr>
      <w:r w:rsidRPr="001D1C0D">
        <w:rPr>
          <w:rFonts w:ascii="Times New Roman" w:hAnsi="Times New Roman"/>
          <w:kern w:val="0"/>
          <w:lang w:eastAsia="ru-RU"/>
        </w:rPr>
        <w:t xml:space="preserve">к контракту </w:t>
      </w:r>
      <w:r w:rsidR="00C853EC" w:rsidRPr="001D1C0D">
        <w:rPr>
          <w:rFonts w:ascii="Times New Roman" w:hAnsi="Times New Roman"/>
          <w:kern w:val="0"/>
          <w:lang w:eastAsia="ru-RU"/>
        </w:rPr>
        <w:t xml:space="preserve">№ </w:t>
      </w:r>
      <w:r w:rsidR="00A908DF">
        <w:rPr>
          <w:rFonts w:ascii="Times New Roman" w:hAnsi="Times New Roman"/>
          <w:kern w:val="0"/>
          <w:lang w:eastAsia="ru-RU"/>
        </w:rPr>
        <w:t>69</w:t>
      </w:r>
      <w:r w:rsidR="00C853EC" w:rsidRPr="001D1C0D">
        <w:rPr>
          <w:rFonts w:ascii="Times New Roman" w:hAnsi="Times New Roman"/>
          <w:kern w:val="0"/>
          <w:lang w:eastAsia="ru-RU"/>
        </w:rPr>
        <w:t xml:space="preserve"> от «     »________ 2024 г.</w:t>
      </w:r>
    </w:p>
    <w:p w:rsidR="00B06E6B" w:rsidRPr="00B06E6B" w:rsidRDefault="00B06E6B" w:rsidP="00B06E6B">
      <w:pPr>
        <w:suppressAutoHyphens w:val="0"/>
        <w:spacing w:after="0" w:line="240" w:lineRule="auto"/>
        <w:jc w:val="center"/>
        <w:rPr>
          <w:rFonts w:ascii="Times New Roman" w:hAnsi="Times New Roman"/>
          <w:b/>
          <w:kern w:val="0"/>
          <w:sz w:val="24"/>
          <w:szCs w:val="24"/>
          <w:lang w:eastAsia="ru-RU"/>
        </w:rPr>
      </w:pPr>
    </w:p>
    <w:p w:rsidR="00B06E6B" w:rsidRPr="00B06E6B" w:rsidRDefault="00B06E6B" w:rsidP="00B06E6B">
      <w:pPr>
        <w:suppressAutoHyphens w:val="0"/>
        <w:spacing w:after="0" w:line="240" w:lineRule="auto"/>
        <w:jc w:val="center"/>
        <w:rPr>
          <w:rFonts w:ascii="Times New Roman" w:hAnsi="Times New Roman"/>
          <w:b/>
          <w:kern w:val="0"/>
          <w:sz w:val="24"/>
          <w:szCs w:val="24"/>
          <w:lang w:eastAsia="ru-RU"/>
        </w:rPr>
      </w:pPr>
    </w:p>
    <w:p w:rsidR="00B06E6B" w:rsidRPr="00B06E6B" w:rsidRDefault="00B06E6B" w:rsidP="00B06E6B">
      <w:pPr>
        <w:suppressAutoHyphens w:val="0"/>
        <w:spacing w:after="0" w:line="240" w:lineRule="auto"/>
        <w:jc w:val="center"/>
        <w:outlineLvl w:val="0"/>
        <w:rPr>
          <w:rFonts w:ascii="Times New Roman" w:hAnsi="Times New Roman"/>
          <w:b/>
          <w:kern w:val="0"/>
          <w:lang w:eastAsia="ru-RU"/>
        </w:rPr>
      </w:pPr>
      <w:r w:rsidRPr="00B06E6B">
        <w:rPr>
          <w:rFonts w:ascii="Times New Roman" w:hAnsi="Times New Roman"/>
          <w:b/>
          <w:kern w:val="0"/>
          <w:lang w:eastAsia="ru-RU"/>
        </w:rPr>
        <w:t xml:space="preserve">АКТ </w:t>
      </w:r>
    </w:p>
    <w:p w:rsidR="00B06E6B" w:rsidRPr="00B06E6B" w:rsidRDefault="00B06E6B" w:rsidP="00B06E6B">
      <w:pPr>
        <w:suppressAutoHyphens w:val="0"/>
        <w:spacing w:after="0" w:line="240" w:lineRule="auto"/>
        <w:jc w:val="center"/>
        <w:rPr>
          <w:rFonts w:ascii="Times New Roman" w:hAnsi="Times New Roman"/>
          <w:b/>
          <w:kern w:val="0"/>
          <w:lang w:eastAsia="ru-RU"/>
        </w:rPr>
      </w:pPr>
      <w:r w:rsidRPr="00B06E6B">
        <w:rPr>
          <w:rFonts w:ascii="Times New Roman" w:hAnsi="Times New Roman"/>
          <w:b/>
          <w:kern w:val="0"/>
          <w:lang w:eastAsia="ru-RU"/>
        </w:rPr>
        <w:t>приема-передачи нежилого помещения</w:t>
      </w:r>
    </w:p>
    <w:p w:rsidR="00B06E6B" w:rsidRPr="00B06E6B" w:rsidRDefault="00B06E6B" w:rsidP="00B06E6B">
      <w:pPr>
        <w:suppressAutoHyphens w:val="0"/>
        <w:spacing w:after="0" w:line="240" w:lineRule="auto"/>
        <w:jc w:val="center"/>
        <w:rPr>
          <w:rFonts w:ascii="Times New Roman" w:hAnsi="Times New Roman"/>
          <w:b/>
          <w:kern w:val="0"/>
          <w:lang w:eastAsia="ru-RU"/>
        </w:rPr>
      </w:pPr>
    </w:p>
    <w:p w:rsidR="00B06E6B" w:rsidRPr="00B06E6B" w:rsidRDefault="00B06E6B" w:rsidP="00B06E6B">
      <w:pPr>
        <w:suppressAutoHyphens w:val="0"/>
        <w:spacing w:after="0" w:line="240" w:lineRule="auto"/>
        <w:ind w:firstLine="567"/>
        <w:jc w:val="center"/>
        <w:rPr>
          <w:rFonts w:ascii="Times New Roman" w:hAnsi="Times New Roman"/>
          <w:b/>
          <w:kern w:val="0"/>
          <w:lang w:eastAsia="ru-RU"/>
        </w:rPr>
      </w:pPr>
    </w:p>
    <w:p w:rsidR="00B06E6B" w:rsidRPr="00B06E6B" w:rsidRDefault="00B06E6B" w:rsidP="00B06E6B">
      <w:pPr>
        <w:suppressAutoHyphens w:val="0"/>
        <w:spacing w:after="0" w:line="240" w:lineRule="auto"/>
        <w:ind w:right="-83" w:firstLine="567"/>
        <w:rPr>
          <w:rFonts w:ascii="Times New Roman" w:hAnsi="Times New Roman"/>
          <w:kern w:val="0"/>
          <w:lang w:eastAsia="ru-RU"/>
        </w:rPr>
      </w:pPr>
      <w:proofErr w:type="spellStart"/>
      <w:r w:rsidRPr="00B06E6B">
        <w:rPr>
          <w:rFonts w:ascii="Times New Roman" w:hAnsi="Times New Roman"/>
          <w:kern w:val="0"/>
          <w:lang w:eastAsia="ru-RU"/>
        </w:rPr>
        <w:t>п.г.т</w:t>
      </w:r>
      <w:proofErr w:type="gramStart"/>
      <w:r w:rsidRPr="00B06E6B">
        <w:rPr>
          <w:rFonts w:ascii="Times New Roman" w:hAnsi="Times New Roman"/>
          <w:kern w:val="0"/>
          <w:lang w:eastAsia="ru-RU"/>
        </w:rPr>
        <w:t>.Б</w:t>
      </w:r>
      <w:proofErr w:type="gramEnd"/>
      <w:r w:rsidRPr="00B06E6B">
        <w:rPr>
          <w:rFonts w:ascii="Times New Roman" w:hAnsi="Times New Roman"/>
          <w:kern w:val="0"/>
          <w:lang w:eastAsia="ru-RU"/>
        </w:rPr>
        <w:t>огатые</w:t>
      </w:r>
      <w:proofErr w:type="spellEnd"/>
      <w:r w:rsidRPr="00B06E6B">
        <w:rPr>
          <w:rFonts w:ascii="Times New Roman" w:hAnsi="Times New Roman"/>
          <w:kern w:val="0"/>
          <w:lang w:eastAsia="ru-RU"/>
        </w:rPr>
        <w:t xml:space="preserve"> Сабы</w:t>
      </w:r>
      <w:r w:rsidRPr="00B06E6B">
        <w:rPr>
          <w:rFonts w:ascii="Times New Roman" w:hAnsi="Times New Roman"/>
          <w:kern w:val="0"/>
          <w:lang w:eastAsia="ru-RU"/>
        </w:rPr>
        <w:tab/>
      </w:r>
      <w:r w:rsidRPr="00B06E6B">
        <w:rPr>
          <w:rFonts w:ascii="Times New Roman" w:hAnsi="Times New Roman"/>
          <w:kern w:val="0"/>
          <w:lang w:eastAsia="ru-RU"/>
        </w:rPr>
        <w:tab/>
      </w:r>
      <w:r w:rsidRPr="00B06E6B">
        <w:rPr>
          <w:rFonts w:ascii="Times New Roman" w:hAnsi="Times New Roman"/>
          <w:kern w:val="0"/>
          <w:lang w:eastAsia="ru-RU"/>
        </w:rPr>
        <w:tab/>
        <w:t xml:space="preserve">                                                                ___________ 20</w:t>
      </w:r>
      <w:r w:rsidR="0035100E">
        <w:rPr>
          <w:rFonts w:ascii="Times New Roman" w:hAnsi="Times New Roman"/>
          <w:kern w:val="0"/>
          <w:lang w:eastAsia="ru-RU"/>
        </w:rPr>
        <w:t>2</w:t>
      </w:r>
      <w:r w:rsidR="00FE5D7C">
        <w:rPr>
          <w:rFonts w:ascii="Times New Roman" w:hAnsi="Times New Roman"/>
          <w:kern w:val="0"/>
          <w:lang w:eastAsia="ru-RU"/>
        </w:rPr>
        <w:t>4</w:t>
      </w:r>
      <w:r w:rsidRPr="00B06E6B">
        <w:rPr>
          <w:rFonts w:ascii="Times New Roman" w:hAnsi="Times New Roman"/>
          <w:kern w:val="0"/>
          <w:lang w:eastAsia="ru-RU"/>
        </w:rPr>
        <w:t xml:space="preserve"> года</w:t>
      </w:r>
    </w:p>
    <w:p w:rsidR="00B06E6B" w:rsidRPr="00B06E6B" w:rsidRDefault="00B06E6B" w:rsidP="00B06E6B">
      <w:pPr>
        <w:suppressAutoHyphens w:val="0"/>
        <w:spacing w:after="0" w:line="240" w:lineRule="auto"/>
        <w:ind w:firstLine="567"/>
        <w:jc w:val="both"/>
        <w:rPr>
          <w:rFonts w:ascii="Times New Roman" w:hAnsi="Times New Roman"/>
          <w:kern w:val="0"/>
          <w:lang w:eastAsia="ru-RU"/>
        </w:rPr>
      </w:pPr>
    </w:p>
    <w:p w:rsidR="00B06E6B" w:rsidRPr="00B06E6B" w:rsidRDefault="00B06E6B" w:rsidP="00B06E6B">
      <w:pPr>
        <w:suppressAutoHyphens w:val="0"/>
        <w:spacing w:after="0" w:line="240" w:lineRule="auto"/>
        <w:ind w:firstLine="567"/>
        <w:jc w:val="right"/>
        <w:rPr>
          <w:rFonts w:ascii="Times New Roman" w:hAnsi="Times New Roman"/>
          <w:kern w:val="0"/>
          <w:lang w:eastAsia="ru-RU"/>
        </w:rPr>
      </w:pPr>
      <w:r w:rsidRPr="00B06E6B">
        <w:rPr>
          <w:rFonts w:ascii="Times New Roman" w:hAnsi="Times New Roman"/>
          <w:kern w:val="0"/>
          <w:lang w:eastAsia="ru-RU"/>
        </w:rPr>
        <w:tab/>
      </w:r>
      <w:r w:rsidRPr="00B06E6B">
        <w:rPr>
          <w:rFonts w:ascii="Times New Roman" w:hAnsi="Times New Roman"/>
          <w:kern w:val="0"/>
          <w:lang w:eastAsia="ru-RU"/>
        </w:rPr>
        <w:tab/>
      </w:r>
      <w:r w:rsidRPr="00B06E6B">
        <w:rPr>
          <w:rFonts w:ascii="Times New Roman" w:hAnsi="Times New Roman"/>
          <w:kern w:val="0"/>
          <w:lang w:eastAsia="ru-RU"/>
        </w:rPr>
        <w:tab/>
      </w:r>
      <w:r w:rsidRPr="00B06E6B">
        <w:rPr>
          <w:rFonts w:ascii="Times New Roman" w:hAnsi="Times New Roman"/>
          <w:kern w:val="0"/>
          <w:lang w:eastAsia="ru-RU"/>
        </w:rPr>
        <w:tab/>
      </w:r>
    </w:p>
    <w:p w:rsidR="00B06E6B" w:rsidRPr="00B06E6B" w:rsidRDefault="00B06E6B" w:rsidP="00B06E6B">
      <w:pPr>
        <w:suppressAutoHyphens w:val="0"/>
        <w:spacing w:after="0" w:line="240" w:lineRule="auto"/>
        <w:ind w:right="-83" w:firstLine="567"/>
        <w:jc w:val="both"/>
        <w:rPr>
          <w:rFonts w:ascii="Times New Roman" w:hAnsi="Times New Roman"/>
          <w:kern w:val="0"/>
          <w:lang w:eastAsia="ru-RU"/>
        </w:rPr>
      </w:pPr>
      <w:r w:rsidRPr="00B06E6B">
        <w:rPr>
          <w:rFonts w:ascii="Times New Roman" w:hAnsi="Times New Roman"/>
          <w:kern w:val="0"/>
          <w:lang w:eastAsia="ru-RU"/>
        </w:rPr>
        <w:t xml:space="preserve">Заказчик - </w:t>
      </w:r>
      <w:r w:rsidR="00A908DF" w:rsidRPr="00A908DF">
        <w:rPr>
          <w:rFonts w:ascii="Times New Roman" w:hAnsi="Times New Roman"/>
          <w:kern w:val="0"/>
          <w:lang w:eastAsia="ru-RU"/>
        </w:rPr>
        <w:t>МБДОУ «</w:t>
      </w:r>
      <w:proofErr w:type="spellStart"/>
      <w:r w:rsidR="00A908DF" w:rsidRPr="00A908DF">
        <w:rPr>
          <w:rFonts w:ascii="Times New Roman" w:hAnsi="Times New Roman"/>
          <w:kern w:val="0"/>
          <w:lang w:eastAsia="ru-RU"/>
        </w:rPr>
        <w:t>Верхнешицинский</w:t>
      </w:r>
      <w:proofErr w:type="spellEnd"/>
      <w:r w:rsidR="00A908DF" w:rsidRPr="00A908DF">
        <w:rPr>
          <w:rFonts w:ascii="Times New Roman" w:hAnsi="Times New Roman"/>
          <w:kern w:val="0"/>
          <w:lang w:eastAsia="ru-RU"/>
        </w:rPr>
        <w:t xml:space="preserve"> детский сад «Ак </w:t>
      </w:r>
      <w:proofErr w:type="spellStart"/>
      <w:r w:rsidR="00A908DF" w:rsidRPr="00A908DF">
        <w:rPr>
          <w:rFonts w:ascii="Times New Roman" w:hAnsi="Times New Roman"/>
          <w:kern w:val="0"/>
          <w:lang w:eastAsia="ru-RU"/>
        </w:rPr>
        <w:t>каен</w:t>
      </w:r>
      <w:proofErr w:type="spellEnd"/>
      <w:r w:rsidR="00A908DF" w:rsidRPr="00A908DF">
        <w:rPr>
          <w:rFonts w:ascii="Times New Roman" w:hAnsi="Times New Roman"/>
          <w:kern w:val="0"/>
          <w:lang w:eastAsia="ru-RU"/>
        </w:rPr>
        <w:t>» Сабинского муниципального района Республики Татарстан в лице заведующей  Мусиной Р.Р., действующей  на основании Устава, с одной стороны,</w:t>
      </w:r>
    </w:p>
    <w:p w:rsidR="00493035" w:rsidRPr="00B06E6B" w:rsidRDefault="00B06E6B" w:rsidP="00493035">
      <w:pPr>
        <w:tabs>
          <w:tab w:val="left" w:pos="9355"/>
        </w:tabs>
        <w:suppressAutoHyphens w:val="0"/>
        <w:spacing w:before="100" w:beforeAutospacing="1" w:after="100" w:afterAutospacing="1" w:line="240" w:lineRule="auto"/>
        <w:ind w:right="-5" w:firstLine="567"/>
        <w:jc w:val="both"/>
        <w:rPr>
          <w:rFonts w:ascii="Times New Roman" w:hAnsi="Times New Roman"/>
          <w:kern w:val="0"/>
          <w:lang w:eastAsia="ru-RU"/>
        </w:rPr>
      </w:pPr>
      <w:r w:rsidRPr="00B06E6B">
        <w:rPr>
          <w:rFonts w:ascii="Times New Roman" w:hAnsi="Times New Roman"/>
          <w:kern w:val="0"/>
          <w:lang w:eastAsia="ru-RU"/>
        </w:rPr>
        <w:t xml:space="preserve">Исполнитель - </w:t>
      </w:r>
      <w:r w:rsidR="00493035" w:rsidRPr="00B70944">
        <w:rPr>
          <w:rFonts w:ascii="Times New Roman" w:hAnsi="Times New Roman"/>
          <w:kern w:val="0"/>
          <w:lang w:eastAsia="ru-RU"/>
        </w:rPr>
        <w:t>Общество с ограниченной ответственностью  «</w:t>
      </w:r>
      <w:proofErr w:type="spellStart"/>
      <w:r w:rsidR="00493035" w:rsidRPr="00B70944">
        <w:rPr>
          <w:rFonts w:ascii="Times New Roman" w:hAnsi="Times New Roman"/>
          <w:kern w:val="0"/>
          <w:lang w:eastAsia="ru-RU"/>
        </w:rPr>
        <w:t>Аш</w:t>
      </w:r>
      <w:proofErr w:type="spellEnd"/>
      <w:r w:rsidR="00493035" w:rsidRPr="00B70944">
        <w:rPr>
          <w:rFonts w:ascii="Times New Roman" w:hAnsi="Times New Roman"/>
          <w:kern w:val="0"/>
          <w:lang w:eastAsia="ru-RU"/>
        </w:rPr>
        <w:t xml:space="preserve">-су», в лице директора </w:t>
      </w:r>
      <w:r w:rsidR="00493035">
        <w:rPr>
          <w:rFonts w:ascii="Times New Roman" w:hAnsi="Times New Roman"/>
          <w:kern w:val="0"/>
          <w:lang w:eastAsia="ru-RU"/>
        </w:rPr>
        <w:t xml:space="preserve">           </w:t>
      </w:r>
      <w:r w:rsidR="00493035" w:rsidRPr="00B70944">
        <w:rPr>
          <w:rFonts w:ascii="Times New Roman" w:hAnsi="Times New Roman"/>
          <w:kern w:val="0"/>
          <w:lang w:eastAsia="ru-RU"/>
        </w:rPr>
        <w:t>Исламовой А.М., действующего на основании Устава</w:t>
      </w:r>
      <w:r w:rsidR="00493035" w:rsidRPr="00B06E6B">
        <w:rPr>
          <w:rFonts w:ascii="Times New Roman" w:hAnsi="Times New Roman"/>
          <w:kern w:val="0"/>
          <w:lang w:eastAsia="ru-RU"/>
        </w:rPr>
        <w:t>, с другой стороны, заключили настоящий акт о нижеследующем:</w:t>
      </w:r>
    </w:p>
    <w:p w:rsidR="00B06E6B" w:rsidRPr="00B06E6B" w:rsidRDefault="00B06E6B" w:rsidP="00493035">
      <w:pPr>
        <w:tabs>
          <w:tab w:val="left" w:pos="9355"/>
        </w:tabs>
        <w:suppressAutoHyphens w:val="0"/>
        <w:spacing w:before="100" w:beforeAutospacing="1" w:after="100" w:afterAutospacing="1" w:line="240" w:lineRule="auto"/>
        <w:ind w:right="-5" w:firstLine="567"/>
        <w:jc w:val="both"/>
        <w:rPr>
          <w:rFonts w:ascii="Times New Roman" w:eastAsia="Calibri" w:hAnsi="Times New Roman"/>
          <w:kern w:val="0"/>
          <w:lang w:eastAsia="en-US"/>
        </w:rPr>
      </w:pPr>
      <w:r w:rsidRPr="00B06E6B">
        <w:rPr>
          <w:rFonts w:ascii="Times New Roman" w:eastAsia="Calibri" w:hAnsi="Times New Roman"/>
          <w:kern w:val="0"/>
          <w:lang w:eastAsia="en-US"/>
        </w:rPr>
        <w:t xml:space="preserve">1.1. Заказчик сдал, а Исполнитель принял для оказания услуг по организации питания </w:t>
      </w:r>
      <w:r w:rsidR="00D97AE2">
        <w:rPr>
          <w:rFonts w:ascii="Times New Roman" w:eastAsia="Calibri" w:hAnsi="Times New Roman"/>
          <w:kern w:val="0"/>
          <w:lang w:eastAsia="en-US"/>
        </w:rPr>
        <w:t>детей</w:t>
      </w:r>
      <w:r w:rsidRPr="00B06E6B">
        <w:rPr>
          <w:rFonts w:ascii="Times New Roman" w:eastAsia="Calibri" w:hAnsi="Times New Roman"/>
          <w:kern w:val="0"/>
          <w:lang w:eastAsia="en-US"/>
        </w:rPr>
        <w:t xml:space="preserve"> в безвозмездное пользование оборудованное сантехникой и мебелью помещение (кухня, столовая).</w:t>
      </w:r>
    </w:p>
    <w:p w:rsidR="00B06E6B" w:rsidRPr="00B06E6B" w:rsidRDefault="00B06E6B" w:rsidP="00B06E6B">
      <w:pPr>
        <w:tabs>
          <w:tab w:val="left" w:pos="1134"/>
        </w:tabs>
        <w:suppressAutoHyphens w:val="0"/>
        <w:spacing w:after="0"/>
        <w:ind w:right="-2" w:firstLine="567"/>
        <w:contextualSpacing/>
        <w:jc w:val="both"/>
        <w:rPr>
          <w:rFonts w:ascii="Times New Roman" w:eastAsia="Calibri" w:hAnsi="Times New Roman"/>
          <w:kern w:val="0"/>
          <w:lang w:eastAsia="en-US"/>
        </w:rPr>
      </w:pPr>
      <w:r w:rsidRPr="00B06E6B">
        <w:rPr>
          <w:rFonts w:ascii="Times New Roman" w:eastAsia="Calibri" w:hAnsi="Times New Roman"/>
          <w:kern w:val="0"/>
          <w:lang w:eastAsia="en-US"/>
        </w:rPr>
        <w:t>1.2. Исполнитель обязуется</w:t>
      </w:r>
      <w:r w:rsidRPr="00B06E6B">
        <w:rPr>
          <w:rFonts w:ascii="Times New Roman" w:eastAsia="Calibri" w:hAnsi="Times New Roman"/>
          <w:kern w:val="0"/>
          <w:lang w:eastAsia="en-US"/>
        </w:rPr>
        <w:tab/>
        <w:t>содержать передаваемое в безвозмездное пользование помещение в полной исправности и надлежащем состоянии.</w:t>
      </w:r>
    </w:p>
    <w:p w:rsidR="00B06E6B" w:rsidRPr="00B06E6B" w:rsidRDefault="00B06E6B" w:rsidP="00B06E6B">
      <w:pPr>
        <w:tabs>
          <w:tab w:val="left" w:pos="1134"/>
        </w:tabs>
        <w:suppressAutoHyphens w:val="0"/>
        <w:spacing w:after="0"/>
        <w:ind w:right="-2" w:firstLine="567"/>
        <w:contextualSpacing/>
        <w:jc w:val="both"/>
        <w:rPr>
          <w:rFonts w:ascii="Times New Roman" w:eastAsia="Calibri" w:hAnsi="Times New Roman"/>
          <w:kern w:val="0"/>
          <w:lang w:eastAsia="en-US"/>
        </w:rPr>
      </w:pPr>
      <w:r w:rsidRPr="00B06E6B">
        <w:rPr>
          <w:rFonts w:ascii="Times New Roman" w:eastAsia="Calibri" w:hAnsi="Times New Roman"/>
          <w:kern w:val="0"/>
          <w:lang w:eastAsia="en-US"/>
        </w:rPr>
        <w:t>1.3.</w:t>
      </w:r>
      <w:r w:rsidRPr="00B06E6B">
        <w:rPr>
          <w:rFonts w:ascii="Times New Roman" w:eastAsia="Calibri" w:hAnsi="Times New Roman"/>
          <w:kern w:val="0"/>
          <w:lang w:eastAsia="en-US"/>
        </w:rPr>
        <w:tab/>
        <w:t xml:space="preserve">Срок безвозмездного пользования помещением устанавливается с </w:t>
      </w:r>
      <w:r w:rsidR="00AC1780">
        <w:rPr>
          <w:rFonts w:ascii="Times New Roman" w:eastAsia="Calibri" w:hAnsi="Times New Roman"/>
          <w:kern w:val="0"/>
          <w:lang w:eastAsia="en-US"/>
        </w:rPr>
        <w:t>01.0</w:t>
      </w:r>
      <w:r w:rsidR="00FE5D7C">
        <w:rPr>
          <w:rFonts w:ascii="Times New Roman" w:eastAsia="Calibri" w:hAnsi="Times New Roman"/>
          <w:kern w:val="0"/>
          <w:lang w:eastAsia="en-US"/>
        </w:rPr>
        <w:t>7</w:t>
      </w:r>
      <w:r w:rsidR="00AC1780">
        <w:rPr>
          <w:rFonts w:ascii="Times New Roman" w:eastAsia="Calibri" w:hAnsi="Times New Roman"/>
          <w:kern w:val="0"/>
          <w:lang w:eastAsia="en-US"/>
        </w:rPr>
        <w:t>.202</w:t>
      </w:r>
      <w:r w:rsidR="00DE6D5D">
        <w:rPr>
          <w:rFonts w:ascii="Times New Roman" w:eastAsia="Calibri" w:hAnsi="Times New Roman"/>
          <w:kern w:val="0"/>
          <w:lang w:eastAsia="en-US"/>
        </w:rPr>
        <w:t>4</w:t>
      </w:r>
      <w:r w:rsidR="00AC1780">
        <w:rPr>
          <w:rFonts w:ascii="Times New Roman" w:eastAsia="Calibri" w:hAnsi="Times New Roman"/>
          <w:kern w:val="0"/>
          <w:lang w:eastAsia="en-US"/>
        </w:rPr>
        <w:t xml:space="preserve"> г. по 3</w:t>
      </w:r>
      <w:r w:rsidR="00FE5D7C">
        <w:rPr>
          <w:rFonts w:ascii="Times New Roman" w:eastAsia="Calibri" w:hAnsi="Times New Roman"/>
          <w:kern w:val="0"/>
          <w:lang w:eastAsia="en-US"/>
        </w:rPr>
        <w:t>1</w:t>
      </w:r>
      <w:r w:rsidR="00C1280F">
        <w:rPr>
          <w:rFonts w:ascii="Times New Roman" w:eastAsia="Calibri" w:hAnsi="Times New Roman"/>
          <w:kern w:val="0"/>
          <w:lang w:eastAsia="en-US"/>
        </w:rPr>
        <w:t>.</w:t>
      </w:r>
      <w:r w:rsidR="00FE5D7C">
        <w:rPr>
          <w:rFonts w:ascii="Times New Roman" w:eastAsia="Calibri" w:hAnsi="Times New Roman"/>
          <w:kern w:val="0"/>
          <w:lang w:eastAsia="en-US"/>
        </w:rPr>
        <w:t>12</w:t>
      </w:r>
      <w:r w:rsidR="00AC1780">
        <w:rPr>
          <w:rFonts w:ascii="Times New Roman" w:eastAsia="Calibri" w:hAnsi="Times New Roman"/>
          <w:kern w:val="0"/>
          <w:lang w:eastAsia="en-US"/>
        </w:rPr>
        <w:t>.202</w:t>
      </w:r>
      <w:r w:rsidR="00DE6D5D">
        <w:rPr>
          <w:rFonts w:ascii="Times New Roman" w:eastAsia="Calibri" w:hAnsi="Times New Roman"/>
          <w:kern w:val="0"/>
          <w:lang w:eastAsia="en-US"/>
        </w:rPr>
        <w:t>4</w:t>
      </w:r>
      <w:r w:rsidR="00AC1780">
        <w:rPr>
          <w:rFonts w:ascii="Times New Roman" w:eastAsia="Calibri" w:hAnsi="Times New Roman"/>
          <w:kern w:val="0"/>
          <w:lang w:eastAsia="en-US"/>
        </w:rPr>
        <w:t xml:space="preserve"> г.</w:t>
      </w:r>
    </w:p>
    <w:p w:rsidR="00B06E6B" w:rsidRPr="00B06E6B" w:rsidRDefault="00B06E6B" w:rsidP="00B06E6B">
      <w:pPr>
        <w:tabs>
          <w:tab w:val="left" w:pos="1134"/>
        </w:tabs>
        <w:suppressAutoHyphens w:val="0"/>
        <w:spacing w:after="0"/>
        <w:ind w:right="-2" w:firstLine="567"/>
        <w:contextualSpacing/>
        <w:rPr>
          <w:rFonts w:ascii="Times New Roman" w:eastAsia="Calibri" w:hAnsi="Times New Roman"/>
          <w:kern w:val="0"/>
          <w:lang w:eastAsia="en-US"/>
        </w:rPr>
      </w:pPr>
    </w:p>
    <w:p w:rsidR="00B06E6B" w:rsidRPr="00B06E6B" w:rsidRDefault="00B06E6B" w:rsidP="00B06E6B">
      <w:pPr>
        <w:tabs>
          <w:tab w:val="left" w:pos="1134"/>
        </w:tabs>
        <w:suppressAutoHyphens w:val="0"/>
        <w:spacing w:after="0"/>
        <w:ind w:right="-2" w:firstLine="567"/>
        <w:contextualSpacing/>
        <w:rPr>
          <w:rFonts w:ascii="Times New Roman" w:eastAsia="Calibri" w:hAnsi="Times New Roman"/>
          <w:kern w:val="0"/>
          <w:lang w:eastAsia="en-US"/>
        </w:rPr>
      </w:pPr>
    </w:p>
    <w:p w:rsidR="00B06E6B" w:rsidRPr="00B06E6B" w:rsidRDefault="00B06E6B" w:rsidP="00B06E6B">
      <w:pPr>
        <w:tabs>
          <w:tab w:val="left" w:pos="1134"/>
        </w:tabs>
        <w:suppressAutoHyphens w:val="0"/>
        <w:spacing w:after="0"/>
        <w:ind w:right="-2" w:firstLine="567"/>
        <w:contextualSpacing/>
        <w:rPr>
          <w:rFonts w:ascii="Times New Roman" w:eastAsia="Calibri" w:hAnsi="Times New Roman"/>
          <w:kern w:val="0"/>
          <w:lang w:eastAsia="en-US"/>
        </w:rPr>
      </w:pPr>
    </w:p>
    <w:p w:rsidR="00B06E6B" w:rsidRPr="00B06E6B" w:rsidRDefault="00B06E6B" w:rsidP="00B06E6B">
      <w:pPr>
        <w:widowControl w:val="0"/>
        <w:tabs>
          <w:tab w:val="left" w:pos="6540"/>
          <w:tab w:val="right" w:pos="10156"/>
        </w:tabs>
        <w:suppressAutoHyphens w:val="0"/>
        <w:autoSpaceDE w:val="0"/>
        <w:autoSpaceDN w:val="0"/>
        <w:adjustRightInd w:val="0"/>
        <w:spacing w:after="0" w:line="240" w:lineRule="auto"/>
        <w:jc w:val="both"/>
        <w:rPr>
          <w:rFonts w:ascii="Times New Roman" w:hAnsi="Times New Roman"/>
          <w:b/>
          <w:kern w:val="0"/>
          <w:lang w:eastAsia="ru-RU"/>
        </w:rPr>
      </w:pPr>
      <w:r w:rsidRPr="00B06E6B">
        <w:rPr>
          <w:rFonts w:ascii="Times New Roman" w:hAnsi="Times New Roman"/>
          <w:b/>
          <w:kern w:val="0"/>
          <w:lang w:eastAsia="ru-RU"/>
        </w:rPr>
        <w:t>Заказчик:                                                                                     Исполнитель:</w:t>
      </w:r>
    </w:p>
    <w:p w:rsidR="00B06E6B" w:rsidRPr="00B06E6B" w:rsidRDefault="00B06E6B" w:rsidP="00B06E6B">
      <w:pPr>
        <w:widowControl w:val="0"/>
        <w:tabs>
          <w:tab w:val="left" w:pos="6540"/>
          <w:tab w:val="right" w:pos="10156"/>
        </w:tabs>
        <w:suppressAutoHyphens w:val="0"/>
        <w:autoSpaceDE w:val="0"/>
        <w:autoSpaceDN w:val="0"/>
        <w:adjustRightInd w:val="0"/>
        <w:spacing w:after="0" w:line="240" w:lineRule="auto"/>
        <w:jc w:val="both"/>
        <w:rPr>
          <w:rFonts w:ascii="Times New Roman" w:hAnsi="Times New Roman"/>
          <w:b/>
          <w:kern w:val="0"/>
          <w:lang w:eastAsia="ru-RU"/>
        </w:rPr>
      </w:pPr>
    </w:p>
    <w:p w:rsidR="00B06E6B" w:rsidRPr="00B06E6B" w:rsidRDefault="00B06E6B" w:rsidP="00B06E6B">
      <w:pPr>
        <w:widowControl w:val="0"/>
        <w:tabs>
          <w:tab w:val="left" w:pos="6540"/>
          <w:tab w:val="right" w:pos="10156"/>
        </w:tabs>
        <w:suppressAutoHyphens w:val="0"/>
        <w:autoSpaceDE w:val="0"/>
        <w:autoSpaceDN w:val="0"/>
        <w:adjustRightInd w:val="0"/>
        <w:spacing w:after="0" w:line="240" w:lineRule="auto"/>
        <w:jc w:val="both"/>
        <w:rPr>
          <w:rFonts w:ascii="Times New Roman" w:hAnsi="Times New Roman"/>
          <w:b/>
          <w:kern w:val="0"/>
          <w:lang w:eastAsia="ru-RU"/>
        </w:rPr>
      </w:pPr>
    </w:p>
    <w:p w:rsidR="00B06E6B" w:rsidRPr="00B06E6B" w:rsidRDefault="00B06E6B" w:rsidP="00B06E6B">
      <w:pPr>
        <w:widowControl w:val="0"/>
        <w:tabs>
          <w:tab w:val="left" w:pos="6540"/>
          <w:tab w:val="right" w:pos="10156"/>
        </w:tabs>
        <w:suppressAutoHyphens w:val="0"/>
        <w:autoSpaceDE w:val="0"/>
        <w:autoSpaceDN w:val="0"/>
        <w:adjustRightInd w:val="0"/>
        <w:spacing w:after="0" w:line="240" w:lineRule="auto"/>
        <w:jc w:val="both"/>
        <w:rPr>
          <w:rFonts w:ascii="Times New Roman" w:hAnsi="Times New Roman"/>
          <w:b/>
          <w:kern w:val="0"/>
          <w:lang w:eastAsia="ru-RU"/>
        </w:rPr>
      </w:pPr>
      <w:r w:rsidRPr="00B06E6B">
        <w:rPr>
          <w:rFonts w:ascii="Times New Roman" w:hAnsi="Times New Roman"/>
          <w:b/>
          <w:kern w:val="0"/>
          <w:lang w:eastAsia="ru-RU"/>
        </w:rPr>
        <w:t>___________________</w:t>
      </w:r>
      <w:r w:rsidR="00A908DF" w:rsidRPr="00A908DF">
        <w:t xml:space="preserve"> </w:t>
      </w:r>
      <w:proofErr w:type="spellStart"/>
      <w:r w:rsidR="00A908DF" w:rsidRPr="00A908DF">
        <w:rPr>
          <w:rFonts w:ascii="Times New Roman" w:hAnsi="Times New Roman"/>
          <w:kern w:val="0"/>
          <w:lang w:eastAsia="ru-RU"/>
        </w:rPr>
        <w:t>Р.Р.Мусина</w:t>
      </w:r>
      <w:proofErr w:type="spellEnd"/>
      <w:r w:rsidRPr="00B06E6B">
        <w:rPr>
          <w:rFonts w:ascii="Times New Roman" w:hAnsi="Times New Roman"/>
          <w:b/>
          <w:kern w:val="0"/>
          <w:lang w:eastAsia="ru-RU"/>
        </w:rPr>
        <w:t xml:space="preserve">                                       </w:t>
      </w:r>
      <w:r w:rsidR="00A908DF">
        <w:rPr>
          <w:rFonts w:ascii="Times New Roman" w:hAnsi="Times New Roman"/>
          <w:b/>
          <w:kern w:val="0"/>
          <w:lang w:eastAsia="ru-RU"/>
        </w:rPr>
        <w:t xml:space="preserve">    </w:t>
      </w:r>
      <w:r w:rsidRPr="00B06E6B">
        <w:rPr>
          <w:rFonts w:ascii="Times New Roman" w:hAnsi="Times New Roman"/>
          <w:b/>
          <w:kern w:val="0"/>
          <w:lang w:eastAsia="ru-RU"/>
        </w:rPr>
        <w:t xml:space="preserve"> __________________ </w:t>
      </w:r>
      <w:proofErr w:type="spellStart"/>
      <w:r w:rsidR="00C853EC" w:rsidRPr="00C853EC">
        <w:rPr>
          <w:rFonts w:ascii="Times New Roman" w:hAnsi="Times New Roman"/>
          <w:kern w:val="0"/>
          <w:lang w:eastAsia="ru-RU"/>
        </w:rPr>
        <w:t>А.М.Исламова</w:t>
      </w:r>
      <w:proofErr w:type="spellEnd"/>
    </w:p>
    <w:p w:rsidR="00B06E6B" w:rsidRPr="00B06E6B" w:rsidRDefault="00B06E6B" w:rsidP="00B06E6B">
      <w:pPr>
        <w:suppressAutoHyphens w:val="0"/>
        <w:spacing w:after="0" w:line="240" w:lineRule="auto"/>
        <w:jc w:val="center"/>
        <w:rPr>
          <w:rFonts w:ascii="Times New Roman" w:hAnsi="Times New Roman"/>
          <w:b/>
          <w:kern w:val="0"/>
          <w:lang w:eastAsia="ru-RU"/>
        </w:rPr>
      </w:pPr>
    </w:p>
    <w:p w:rsidR="00B06E6B" w:rsidRPr="00B06E6B" w:rsidRDefault="00B06E6B" w:rsidP="00FD735C">
      <w:pPr>
        <w:tabs>
          <w:tab w:val="left" w:pos="1134"/>
        </w:tabs>
        <w:suppressAutoHyphens w:val="0"/>
        <w:spacing w:after="0"/>
        <w:ind w:right="-2"/>
        <w:contextualSpacing/>
        <w:rPr>
          <w:rFonts w:ascii="Times New Roman" w:eastAsia="Calibri" w:hAnsi="Times New Roman"/>
          <w:kern w:val="0"/>
          <w:lang w:eastAsia="en-US"/>
        </w:rPr>
      </w:pPr>
      <w:r w:rsidRPr="00B06E6B">
        <w:rPr>
          <w:rFonts w:ascii="Times New Roman" w:eastAsia="Calibri" w:hAnsi="Times New Roman"/>
          <w:kern w:val="0"/>
          <w:lang w:eastAsia="en-US"/>
        </w:rPr>
        <w:t xml:space="preserve">М.П.                                                                                   </w:t>
      </w:r>
      <w:r w:rsidR="00FD735C">
        <w:rPr>
          <w:rFonts w:ascii="Times New Roman" w:eastAsia="Calibri" w:hAnsi="Times New Roman"/>
          <w:kern w:val="0"/>
          <w:lang w:eastAsia="en-US"/>
        </w:rPr>
        <w:t xml:space="preserve">           </w:t>
      </w:r>
      <w:r w:rsidRPr="00B06E6B">
        <w:rPr>
          <w:rFonts w:ascii="Times New Roman" w:eastAsia="Calibri" w:hAnsi="Times New Roman"/>
          <w:kern w:val="0"/>
          <w:lang w:eastAsia="en-US"/>
        </w:rPr>
        <w:t xml:space="preserve">  М.П.</w:t>
      </w:r>
    </w:p>
    <w:p w:rsidR="00034E8F" w:rsidRDefault="00034E8F" w:rsidP="00034E8F">
      <w:pPr>
        <w:widowControl w:val="0"/>
        <w:spacing w:after="0"/>
        <w:jc w:val="center"/>
        <w:rPr>
          <w:rFonts w:ascii="Times New Roman" w:hAnsi="Times New Roman"/>
          <w:color w:val="000000"/>
        </w:rPr>
      </w:pPr>
    </w:p>
    <w:p w:rsidR="006E1D4B" w:rsidRDefault="006E1D4B" w:rsidP="00034E8F">
      <w:pPr>
        <w:widowControl w:val="0"/>
        <w:spacing w:after="0"/>
        <w:jc w:val="center"/>
        <w:rPr>
          <w:rFonts w:ascii="Times New Roman" w:hAnsi="Times New Roman"/>
          <w:color w:val="000000"/>
        </w:rPr>
      </w:pPr>
    </w:p>
    <w:p w:rsidR="006E1D4B" w:rsidRDefault="006E1D4B" w:rsidP="00034E8F">
      <w:pPr>
        <w:widowControl w:val="0"/>
        <w:spacing w:after="0"/>
        <w:jc w:val="center"/>
        <w:rPr>
          <w:rFonts w:ascii="Times New Roman" w:hAnsi="Times New Roman"/>
          <w:color w:val="000000"/>
        </w:rPr>
      </w:pPr>
    </w:p>
    <w:p w:rsidR="006E1D4B" w:rsidRDefault="006E1D4B" w:rsidP="00034E8F">
      <w:pPr>
        <w:widowControl w:val="0"/>
        <w:spacing w:after="0"/>
        <w:jc w:val="center"/>
        <w:rPr>
          <w:rFonts w:ascii="Times New Roman" w:hAnsi="Times New Roman"/>
          <w:color w:val="000000"/>
        </w:rPr>
      </w:pPr>
    </w:p>
    <w:p w:rsidR="006E1D4B" w:rsidRDefault="006E1D4B" w:rsidP="00034E8F">
      <w:pPr>
        <w:widowControl w:val="0"/>
        <w:spacing w:after="0"/>
        <w:jc w:val="center"/>
        <w:rPr>
          <w:rFonts w:ascii="Times New Roman" w:hAnsi="Times New Roman"/>
          <w:color w:val="000000"/>
        </w:rPr>
      </w:pPr>
    </w:p>
    <w:p w:rsidR="006E1D4B" w:rsidRDefault="006E1D4B" w:rsidP="00034E8F">
      <w:pPr>
        <w:widowControl w:val="0"/>
        <w:spacing w:after="0"/>
        <w:jc w:val="center"/>
        <w:rPr>
          <w:rFonts w:ascii="Times New Roman" w:hAnsi="Times New Roman"/>
          <w:color w:val="000000"/>
        </w:rPr>
      </w:pPr>
    </w:p>
    <w:p w:rsidR="006E1D4B" w:rsidRDefault="006E1D4B" w:rsidP="00034E8F">
      <w:pPr>
        <w:widowControl w:val="0"/>
        <w:spacing w:after="0"/>
        <w:jc w:val="center"/>
        <w:rPr>
          <w:rFonts w:ascii="Times New Roman" w:hAnsi="Times New Roman"/>
          <w:color w:val="000000"/>
        </w:rPr>
      </w:pPr>
    </w:p>
    <w:p w:rsidR="006E1D4B" w:rsidRDefault="006E1D4B" w:rsidP="00034E8F">
      <w:pPr>
        <w:widowControl w:val="0"/>
        <w:spacing w:after="0"/>
        <w:jc w:val="center"/>
        <w:rPr>
          <w:rFonts w:ascii="Times New Roman" w:hAnsi="Times New Roman"/>
          <w:color w:val="000000"/>
        </w:rPr>
      </w:pPr>
    </w:p>
    <w:p w:rsidR="006E1D4B" w:rsidRDefault="006E1D4B" w:rsidP="00034E8F">
      <w:pPr>
        <w:widowControl w:val="0"/>
        <w:spacing w:after="0"/>
        <w:jc w:val="center"/>
        <w:rPr>
          <w:rFonts w:ascii="Times New Roman" w:hAnsi="Times New Roman"/>
          <w:color w:val="000000"/>
        </w:rPr>
      </w:pPr>
    </w:p>
    <w:p w:rsidR="006E1D4B" w:rsidRDefault="006E1D4B" w:rsidP="00034E8F">
      <w:pPr>
        <w:widowControl w:val="0"/>
        <w:spacing w:after="0"/>
        <w:jc w:val="center"/>
        <w:rPr>
          <w:rFonts w:ascii="Times New Roman" w:hAnsi="Times New Roman"/>
          <w:color w:val="000000"/>
        </w:rPr>
      </w:pPr>
    </w:p>
    <w:p w:rsidR="006E1D4B" w:rsidRDefault="006E1D4B" w:rsidP="00034E8F">
      <w:pPr>
        <w:widowControl w:val="0"/>
        <w:spacing w:after="0"/>
        <w:jc w:val="center"/>
        <w:rPr>
          <w:rFonts w:ascii="Times New Roman" w:hAnsi="Times New Roman"/>
          <w:color w:val="000000"/>
        </w:rPr>
      </w:pPr>
    </w:p>
    <w:p w:rsidR="006E1D4B" w:rsidRDefault="006E1D4B" w:rsidP="00034E8F">
      <w:pPr>
        <w:widowControl w:val="0"/>
        <w:spacing w:after="0"/>
        <w:jc w:val="center"/>
        <w:rPr>
          <w:rFonts w:ascii="Times New Roman" w:hAnsi="Times New Roman"/>
          <w:color w:val="000000"/>
        </w:rPr>
      </w:pPr>
    </w:p>
    <w:p w:rsidR="006E1D4B" w:rsidRDefault="006E1D4B" w:rsidP="00034E8F">
      <w:pPr>
        <w:widowControl w:val="0"/>
        <w:spacing w:after="0"/>
        <w:jc w:val="center"/>
        <w:rPr>
          <w:rFonts w:ascii="Times New Roman" w:hAnsi="Times New Roman"/>
          <w:color w:val="000000"/>
        </w:rPr>
      </w:pPr>
    </w:p>
    <w:p w:rsidR="006E1D4B" w:rsidRDefault="006E1D4B" w:rsidP="00034E8F">
      <w:pPr>
        <w:widowControl w:val="0"/>
        <w:spacing w:after="0"/>
        <w:jc w:val="center"/>
        <w:rPr>
          <w:rFonts w:ascii="Times New Roman" w:hAnsi="Times New Roman"/>
          <w:color w:val="000000"/>
        </w:rPr>
      </w:pPr>
    </w:p>
    <w:p w:rsidR="006E1D4B" w:rsidRDefault="006E1D4B" w:rsidP="00034E8F">
      <w:pPr>
        <w:widowControl w:val="0"/>
        <w:spacing w:after="0"/>
        <w:jc w:val="center"/>
        <w:rPr>
          <w:rFonts w:ascii="Times New Roman" w:hAnsi="Times New Roman"/>
          <w:color w:val="000000"/>
        </w:rPr>
      </w:pPr>
    </w:p>
    <w:p w:rsidR="006E1D4B" w:rsidRDefault="006E1D4B" w:rsidP="00034E8F">
      <w:pPr>
        <w:widowControl w:val="0"/>
        <w:spacing w:after="0"/>
        <w:jc w:val="center"/>
        <w:rPr>
          <w:rFonts w:ascii="Times New Roman" w:hAnsi="Times New Roman"/>
          <w:color w:val="000000"/>
        </w:rPr>
      </w:pPr>
    </w:p>
    <w:p w:rsidR="006E1D4B" w:rsidRDefault="006E1D4B" w:rsidP="00034E8F">
      <w:pPr>
        <w:widowControl w:val="0"/>
        <w:spacing w:after="0"/>
        <w:jc w:val="center"/>
        <w:rPr>
          <w:rFonts w:ascii="Times New Roman" w:hAnsi="Times New Roman"/>
          <w:color w:val="000000"/>
        </w:rPr>
      </w:pPr>
    </w:p>
    <w:p w:rsidR="005D21E9" w:rsidRPr="001669EC" w:rsidRDefault="005D21E9" w:rsidP="00C1280F">
      <w:pPr>
        <w:suppressAutoHyphens w:val="0"/>
        <w:spacing w:after="0" w:line="240" w:lineRule="auto"/>
        <w:jc w:val="center"/>
        <w:rPr>
          <w:rFonts w:ascii="Times New Roman" w:hAnsi="Times New Roman"/>
          <w:color w:val="000000"/>
        </w:rPr>
      </w:pPr>
    </w:p>
    <w:sectPr w:rsidR="005D21E9" w:rsidRPr="001669EC" w:rsidSect="00C853EC">
      <w:pgSz w:w="11906" w:h="16838"/>
      <w:pgMar w:top="851" w:right="567" w:bottom="851" w:left="1134" w:header="181" w:footer="8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2B72" w:rsidRDefault="001B2B72">
      <w:r>
        <w:separator/>
      </w:r>
    </w:p>
  </w:endnote>
  <w:endnote w:type="continuationSeparator" w:id="0">
    <w:p w:rsidR="001B2B72" w:rsidRDefault="001B2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DejaVu Sans">
    <w:altName w:val="Times New Roman"/>
    <w:charset w:val="00"/>
    <w:family w:val="auto"/>
    <w:pitch w:val="variable"/>
  </w:font>
  <w:font w:name="font181">
    <w:altName w:val="Times New Roman"/>
    <w:charset w:val="00"/>
    <w:family w:val="auto"/>
    <w:pitch w:val="variable"/>
  </w:font>
  <w:font w:name="TimesDL">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ont80">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25D" w:rsidRDefault="0074225D" w:rsidP="009C25B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17</w:t>
    </w:r>
    <w:r>
      <w:rPr>
        <w:rStyle w:val="ad"/>
      </w:rPr>
      <w:fldChar w:fldCharType="end"/>
    </w:r>
  </w:p>
  <w:p w:rsidR="0074225D" w:rsidRDefault="0074225D" w:rsidP="009C25BA">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25D" w:rsidRDefault="0074225D" w:rsidP="009C25B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A908DF">
      <w:rPr>
        <w:rStyle w:val="ad"/>
        <w:noProof/>
      </w:rPr>
      <w:t>12</w:t>
    </w:r>
    <w:r>
      <w:rPr>
        <w:rStyle w:val="ad"/>
      </w:rPr>
      <w:fldChar w:fldCharType="end"/>
    </w:r>
  </w:p>
  <w:p w:rsidR="0074225D" w:rsidRDefault="0074225D" w:rsidP="009C25BA">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2B72" w:rsidRDefault="001B2B72">
      <w:r>
        <w:separator/>
      </w:r>
    </w:p>
  </w:footnote>
  <w:footnote w:type="continuationSeparator" w:id="0">
    <w:p w:rsidR="001B2B72" w:rsidRDefault="001B2B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1280F38"/>
    <w:lvl w:ilvl="0">
      <w:start w:val="1"/>
      <w:numFmt w:val="decimal"/>
      <w:pStyle w:val="5"/>
      <w:lvlText w:val="%1."/>
      <w:lvlJc w:val="left"/>
      <w:pPr>
        <w:tabs>
          <w:tab w:val="num" w:pos="1492"/>
        </w:tabs>
        <w:ind w:left="1492" w:hanging="360"/>
      </w:pPr>
    </w:lvl>
  </w:abstractNum>
  <w:abstractNum w:abstractNumId="1">
    <w:nsid w:val="FFFFFF7D"/>
    <w:multiLevelType w:val="singleLevel"/>
    <w:tmpl w:val="AF42F044"/>
    <w:lvl w:ilvl="0">
      <w:start w:val="1"/>
      <w:numFmt w:val="decimal"/>
      <w:pStyle w:val="4"/>
      <w:lvlText w:val="%1."/>
      <w:lvlJc w:val="left"/>
      <w:pPr>
        <w:tabs>
          <w:tab w:val="num" w:pos="1209"/>
        </w:tabs>
        <w:ind w:left="1209" w:hanging="360"/>
      </w:pPr>
    </w:lvl>
  </w:abstractNum>
  <w:abstractNum w:abstractNumId="2">
    <w:nsid w:val="FFFFFF7E"/>
    <w:multiLevelType w:val="singleLevel"/>
    <w:tmpl w:val="33C6B362"/>
    <w:lvl w:ilvl="0">
      <w:start w:val="1"/>
      <w:numFmt w:val="decimal"/>
      <w:pStyle w:val="3"/>
      <w:lvlText w:val="%1."/>
      <w:lvlJc w:val="left"/>
      <w:pPr>
        <w:tabs>
          <w:tab w:val="num" w:pos="926"/>
        </w:tabs>
        <w:ind w:left="926" w:hanging="360"/>
      </w:pPr>
    </w:lvl>
  </w:abstractNum>
  <w:abstractNum w:abstractNumId="3">
    <w:nsid w:val="FFFFFF7F"/>
    <w:multiLevelType w:val="singleLevel"/>
    <w:tmpl w:val="9A5A05B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70003752"/>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59B03D28"/>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10D8B2E6"/>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43EAEF12"/>
    <w:lvl w:ilvl="0">
      <w:start w:val="1"/>
      <w:numFmt w:val="bullet"/>
      <w:pStyle w:val="2"/>
      <w:lvlText w:val=""/>
      <w:lvlJc w:val="left"/>
      <w:pPr>
        <w:tabs>
          <w:tab w:val="num" w:pos="643"/>
        </w:tabs>
        <w:ind w:left="643" w:hanging="360"/>
      </w:pPr>
      <w:rPr>
        <w:rFonts w:ascii="Symbol" w:hAnsi="Symbol" w:hint="default"/>
      </w:rPr>
    </w:lvl>
  </w:abstractNum>
  <w:abstractNum w:abstractNumId="8">
    <w:nsid w:val="FFFFFF88"/>
    <w:multiLevelType w:val="singleLevel"/>
    <w:tmpl w:val="726279B0"/>
    <w:lvl w:ilvl="0">
      <w:start w:val="1"/>
      <w:numFmt w:val="decimal"/>
      <w:pStyle w:val="a"/>
      <w:lvlText w:val="%1."/>
      <w:lvlJc w:val="left"/>
      <w:pPr>
        <w:tabs>
          <w:tab w:val="num" w:pos="360"/>
        </w:tabs>
        <w:ind w:left="360" w:hanging="360"/>
      </w:pPr>
    </w:lvl>
  </w:abstractNum>
  <w:abstractNum w:abstractNumId="9">
    <w:nsid w:val="FFFFFFFE"/>
    <w:multiLevelType w:val="singleLevel"/>
    <w:tmpl w:val="E51AA512"/>
    <w:lvl w:ilvl="0">
      <w:numFmt w:val="bullet"/>
      <w:lvlText w:val="*"/>
      <w:lvlJc w:val="left"/>
    </w:lvl>
  </w:abstractNum>
  <w:abstractNum w:abstractNumId="1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1">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2">
    <w:nsid w:val="189D6F73"/>
    <w:multiLevelType w:val="hybridMultilevel"/>
    <w:tmpl w:val="E0CA3C42"/>
    <w:lvl w:ilvl="0" w:tplc="DE9EEDCE">
      <w:start w:val="1"/>
      <w:numFmt w:val="decimal"/>
      <w:lvlText w:val="%1."/>
      <w:lvlJc w:val="left"/>
      <w:pPr>
        <w:tabs>
          <w:tab w:val="num" w:pos="928"/>
        </w:tabs>
        <w:ind w:left="928" w:hanging="360"/>
      </w:pPr>
      <w:rPr>
        <w:b/>
      </w:rPr>
    </w:lvl>
    <w:lvl w:ilvl="1" w:tplc="0419000F">
      <w:start w:val="1"/>
      <w:numFmt w:val="decimal"/>
      <w:lvlText w:val="%2."/>
      <w:lvlJc w:val="left"/>
      <w:pPr>
        <w:tabs>
          <w:tab w:val="num" w:pos="1440"/>
        </w:tabs>
        <w:ind w:left="1440" w:hanging="360"/>
      </w:pPr>
      <w:rPr>
        <w:b/>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1A27133B"/>
    <w:multiLevelType w:val="singleLevel"/>
    <w:tmpl w:val="E6527DCC"/>
    <w:lvl w:ilvl="0">
      <w:start w:val="76"/>
      <w:numFmt w:val="decimal"/>
      <w:lvlText w:val="%1."/>
      <w:legacy w:legacy="1" w:legacySpace="0" w:legacyIndent="475"/>
      <w:lvlJc w:val="left"/>
      <w:rPr>
        <w:rFonts w:ascii="Times New Roman" w:hAnsi="Times New Roman" w:cs="Times New Roman" w:hint="default"/>
      </w:rPr>
    </w:lvl>
  </w:abstractNum>
  <w:abstractNum w:abstractNumId="14">
    <w:nsid w:val="1E7E04D5"/>
    <w:multiLevelType w:val="singleLevel"/>
    <w:tmpl w:val="D34A6FD8"/>
    <w:lvl w:ilvl="0">
      <w:start w:val="1"/>
      <w:numFmt w:val="decimal"/>
      <w:pStyle w:val="31"/>
      <w:lvlText w:val="%1."/>
      <w:lvlJc w:val="left"/>
      <w:pPr>
        <w:tabs>
          <w:tab w:val="num" w:pos="360"/>
        </w:tabs>
        <w:ind w:left="360" w:hanging="360"/>
      </w:pPr>
    </w:lvl>
  </w:abstractNum>
  <w:abstractNum w:abstractNumId="15">
    <w:nsid w:val="1E9D285B"/>
    <w:multiLevelType w:val="singleLevel"/>
    <w:tmpl w:val="E990FAB2"/>
    <w:lvl w:ilvl="0">
      <w:start w:val="74"/>
      <w:numFmt w:val="decimal"/>
      <w:lvlText w:val="%1."/>
      <w:legacy w:legacy="1" w:legacySpace="0" w:legacyIndent="475"/>
      <w:lvlJc w:val="left"/>
      <w:rPr>
        <w:rFonts w:ascii="Times New Roman" w:hAnsi="Times New Roman" w:cs="Times New Roman" w:hint="default"/>
      </w:rPr>
    </w:lvl>
  </w:abstractNum>
  <w:abstractNum w:abstractNumId="16">
    <w:nsid w:val="20C96685"/>
    <w:multiLevelType w:val="singleLevel"/>
    <w:tmpl w:val="7E46E8E0"/>
    <w:lvl w:ilvl="0">
      <w:start w:val="87"/>
      <w:numFmt w:val="decimal"/>
      <w:lvlText w:val="%1."/>
      <w:legacy w:legacy="1" w:legacySpace="0" w:legacyIndent="466"/>
      <w:lvlJc w:val="left"/>
      <w:rPr>
        <w:rFonts w:ascii="Times New Roman" w:hAnsi="Times New Roman" w:cs="Times New Roman" w:hint="default"/>
      </w:rPr>
    </w:lvl>
  </w:abstractNum>
  <w:abstractNum w:abstractNumId="17">
    <w:nsid w:val="241E428B"/>
    <w:multiLevelType w:val="hybridMultilevel"/>
    <w:tmpl w:val="2F6A3D62"/>
    <w:lvl w:ilvl="0" w:tplc="0A22F6BE">
      <w:start w:val="1"/>
      <w:numFmt w:val="decimal"/>
      <w:lvlText w:val="%1."/>
      <w:lvlJc w:val="left"/>
      <w:pPr>
        <w:tabs>
          <w:tab w:val="num" w:pos="360"/>
        </w:tabs>
        <w:ind w:left="360" w:hanging="360"/>
      </w:pPr>
    </w:lvl>
    <w:lvl w:ilvl="1" w:tplc="90BA93CA">
      <w:start w:val="7"/>
      <w:numFmt w:val="bullet"/>
      <w:lvlText w:val=""/>
      <w:lvlJc w:val="left"/>
      <w:pPr>
        <w:tabs>
          <w:tab w:val="num" w:pos="1080"/>
        </w:tabs>
        <w:ind w:left="1080" w:hanging="360"/>
      </w:pPr>
      <w:rPr>
        <w:rFonts w:ascii="Symbol" w:eastAsia="Times New Roman" w:hAnsi="Symbol" w:cs="Times New Roman" w:hint="default"/>
      </w:rPr>
    </w:lvl>
    <w:lvl w:ilvl="2" w:tplc="1700D4B0" w:tentative="1">
      <w:start w:val="1"/>
      <w:numFmt w:val="lowerRoman"/>
      <w:lvlText w:val="%3."/>
      <w:lvlJc w:val="right"/>
      <w:pPr>
        <w:tabs>
          <w:tab w:val="num" w:pos="1800"/>
        </w:tabs>
        <w:ind w:left="1800" w:hanging="180"/>
      </w:pPr>
    </w:lvl>
    <w:lvl w:ilvl="3" w:tplc="1302BAD8" w:tentative="1">
      <w:start w:val="1"/>
      <w:numFmt w:val="decimal"/>
      <w:lvlText w:val="%4."/>
      <w:lvlJc w:val="left"/>
      <w:pPr>
        <w:tabs>
          <w:tab w:val="num" w:pos="2520"/>
        </w:tabs>
        <w:ind w:left="2520" w:hanging="360"/>
      </w:pPr>
    </w:lvl>
    <w:lvl w:ilvl="4" w:tplc="68120292" w:tentative="1">
      <w:start w:val="1"/>
      <w:numFmt w:val="lowerLetter"/>
      <w:lvlText w:val="%5."/>
      <w:lvlJc w:val="left"/>
      <w:pPr>
        <w:tabs>
          <w:tab w:val="num" w:pos="3240"/>
        </w:tabs>
        <w:ind w:left="3240" w:hanging="360"/>
      </w:pPr>
    </w:lvl>
    <w:lvl w:ilvl="5" w:tplc="DCA6561A" w:tentative="1">
      <w:start w:val="1"/>
      <w:numFmt w:val="lowerRoman"/>
      <w:lvlText w:val="%6."/>
      <w:lvlJc w:val="right"/>
      <w:pPr>
        <w:tabs>
          <w:tab w:val="num" w:pos="3960"/>
        </w:tabs>
        <w:ind w:left="3960" w:hanging="180"/>
      </w:pPr>
    </w:lvl>
    <w:lvl w:ilvl="6" w:tplc="B6AC656A" w:tentative="1">
      <w:start w:val="1"/>
      <w:numFmt w:val="decimal"/>
      <w:lvlText w:val="%7."/>
      <w:lvlJc w:val="left"/>
      <w:pPr>
        <w:tabs>
          <w:tab w:val="num" w:pos="4680"/>
        </w:tabs>
        <w:ind w:left="4680" w:hanging="360"/>
      </w:pPr>
    </w:lvl>
    <w:lvl w:ilvl="7" w:tplc="2E84E4BE" w:tentative="1">
      <w:start w:val="1"/>
      <w:numFmt w:val="lowerLetter"/>
      <w:lvlText w:val="%8."/>
      <w:lvlJc w:val="left"/>
      <w:pPr>
        <w:tabs>
          <w:tab w:val="num" w:pos="5400"/>
        </w:tabs>
        <w:ind w:left="5400" w:hanging="360"/>
      </w:pPr>
    </w:lvl>
    <w:lvl w:ilvl="8" w:tplc="FAF4F026" w:tentative="1">
      <w:start w:val="1"/>
      <w:numFmt w:val="lowerRoman"/>
      <w:lvlText w:val="%9."/>
      <w:lvlJc w:val="right"/>
      <w:pPr>
        <w:tabs>
          <w:tab w:val="num" w:pos="6120"/>
        </w:tabs>
        <w:ind w:left="6120" w:hanging="180"/>
      </w:pPr>
    </w:lvl>
  </w:abstractNum>
  <w:abstractNum w:abstractNumId="18">
    <w:nsid w:val="253101F8"/>
    <w:multiLevelType w:val="multilevel"/>
    <w:tmpl w:val="9DFC5D74"/>
    <w:lvl w:ilvl="0">
      <w:start w:val="9"/>
      <w:numFmt w:val="decimal"/>
      <w:lvlText w:val="%1."/>
      <w:lvlJc w:val="left"/>
      <w:pPr>
        <w:ind w:left="644"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015" w:hanging="720"/>
      </w:pPr>
      <w:rPr>
        <w:rFonts w:hint="default"/>
      </w:rPr>
    </w:lvl>
    <w:lvl w:ilvl="3">
      <w:start w:val="1"/>
      <w:numFmt w:val="decimal"/>
      <w:lvlText w:val="%1.%2.%3.%4."/>
      <w:lvlJc w:val="left"/>
      <w:pPr>
        <w:ind w:left="1375" w:hanging="720"/>
      </w:pPr>
      <w:rPr>
        <w:rFonts w:hint="default"/>
      </w:rPr>
    </w:lvl>
    <w:lvl w:ilvl="4">
      <w:start w:val="1"/>
      <w:numFmt w:val="decimal"/>
      <w:lvlText w:val="%1.%2.%3.%4.%5."/>
      <w:lvlJc w:val="left"/>
      <w:pPr>
        <w:ind w:left="2095" w:hanging="1080"/>
      </w:pPr>
      <w:rPr>
        <w:rFonts w:hint="default"/>
      </w:rPr>
    </w:lvl>
    <w:lvl w:ilvl="5">
      <w:start w:val="1"/>
      <w:numFmt w:val="decimal"/>
      <w:lvlText w:val="%1.%2.%3.%4.%5.%6."/>
      <w:lvlJc w:val="left"/>
      <w:pPr>
        <w:ind w:left="2455" w:hanging="1080"/>
      </w:pPr>
      <w:rPr>
        <w:rFonts w:hint="default"/>
      </w:rPr>
    </w:lvl>
    <w:lvl w:ilvl="6">
      <w:start w:val="1"/>
      <w:numFmt w:val="decimal"/>
      <w:lvlText w:val="%1.%2.%3.%4.%5.%6.%7."/>
      <w:lvlJc w:val="left"/>
      <w:pPr>
        <w:ind w:left="3175" w:hanging="1440"/>
      </w:pPr>
      <w:rPr>
        <w:rFonts w:hint="default"/>
      </w:rPr>
    </w:lvl>
    <w:lvl w:ilvl="7">
      <w:start w:val="1"/>
      <w:numFmt w:val="decimal"/>
      <w:lvlText w:val="%1.%2.%3.%4.%5.%6.%7.%8."/>
      <w:lvlJc w:val="left"/>
      <w:pPr>
        <w:ind w:left="3535" w:hanging="1440"/>
      </w:pPr>
      <w:rPr>
        <w:rFonts w:hint="default"/>
      </w:rPr>
    </w:lvl>
    <w:lvl w:ilvl="8">
      <w:start w:val="1"/>
      <w:numFmt w:val="decimal"/>
      <w:lvlText w:val="%1.%2.%3.%4.%5.%6.%7.%8.%9."/>
      <w:lvlJc w:val="left"/>
      <w:pPr>
        <w:ind w:left="4255" w:hanging="1800"/>
      </w:pPr>
      <w:rPr>
        <w:rFonts w:hint="default"/>
      </w:rPr>
    </w:lvl>
  </w:abstractNum>
  <w:abstractNum w:abstractNumId="19">
    <w:nsid w:val="259B5240"/>
    <w:multiLevelType w:val="singleLevel"/>
    <w:tmpl w:val="74960600"/>
    <w:lvl w:ilvl="0">
      <w:start w:val="45"/>
      <w:numFmt w:val="decimal"/>
      <w:lvlText w:val="%1."/>
      <w:legacy w:legacy="1" w:legacySpace="0" w:legacyIndent="480"/>
      <w:lvlJc w:val="left"/>
      <w:rPr>
        <w:rFonts w:ascii="Times New Roman" w:hAnsi="Times New Roman" w:cs="Times New Roman" w:hint="default"/>
      </w:rPr>
    </w:lvl>
  </w:abstractNum>
  <w:abstractNum w:abstractNumId="20">
    <w:nsid w:val="2D600685"/>
    <w:multiLevelType w:val="hybridMultilevel"/>
    <w:tmpl w:val="41E41C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D7404CF"/>
    <w:multiLevelType w:val="hybridMultilevel"/>
    <w:tmpl w:val="684EE9A2"/>
    <w:lvl w:ilvl="0" w:tplc="CE5C34AE">
      <w:start w:val="1"/>
      <w:numFmt w:val="decimal"/>
      <w:lvlText w:val="%1."/>
      <w:lvlJc w:val="left"/>
      <w:pPr>
        <w:ind w:left="1080" w:hanging="720"/>
      </w:pPr>
      <w:rPr>
        <w:rFonts w:ascii="Times New Roman" w:eastAsia="Calibri" w:hAnsi="Times New Roman" w:cs="Times New Roman"/>
      </w:rPr>
    </w:lvl>
    <w:lvl w:ilvl="1" w:tplc="7846AF88">
      <w:start w:val="1"/>
      <w:numFmt w:val="decimal"/>
      <w:lvlText w:val="%2."/>
      <w:lvlJc w:val="left"/>
      <w:pPr>
        <w:tabs>
          <w:tab w:val="num" w:pos="1440"/>
        </w:tabs>
        <w:ind w:left="1440" w:hanging="360"/>
      </w:pPr>
      <w:rPr>
        <w:rFonts w:hint="default"/>
      </w:rPr>
    </w:lvl>
    <w:lvl w:ilvl="2" w:tplc="7C123118" w:tentative="1">
      <w:start w:val="1"/>
      <w:numFmt w:val="lowerRoman"/>
      <w:lvlText w:val="%3."/>
      <w:lvlJc w:val="right"/>
      <w:pPr>
        <w:ind w:left="2160" w:hanging="180"/>
      </w:pPr>
      <w:rPr>
        <w:rFonts w:cs="Times New Roman"/>
      </w:rPr>
    </w:lvl>
    <w:lvl w:ilvl="3" w:tplc="ADFC1BB8" w:tentative="1">
      <w:start w:val="1"/>
      <w:numFmt w:val="decimal"/>
      <w:lvlText w:val="%4."/>
      <w:lvlJc w:val="left"/>
      <w:pPr>
        <w:ind w:left="2880" w:hanging="360"/>
      </w:pPr>
      <w:rPr>
        <w:rFonts w:cs="Times New Roman"/>
      </w:rPr>
    </w:lvl>
    <w:lvl w:ilvl="4" w:tplc="A3D49A8C" w:tentative="1">
      <w:start w:val="1"/>
      <w:numFmt w:val="lowerLetter"/>
      <w:lvlText w:val="%5."/>
      <w:lvlJc w:val="left"/>
      <w:pPr>
        <w:ind w:left="3600" w:hanging="360"/>
      </w:pPr>
      <w:rPr>
        <w:rFonts w:cs="Times New Roman"/>
      </w:rPr>
    </w:lvl>
    <w:lvl w:ilvl="5" w:tplc="67FC98DE" w:tentative="1">
      <w:start w:val="1"/>
      <w:numFmt w:val="lowerRoman"/>
      <w:lvlText w:val="%6."/>
      <w:lvlJc w:val="right"/>
      <w:pPr>
        <w:ind w:left="4320" w:hanging="180"/>
      </w:pPr>
      <w:rPr>
        <w:rFonts w:cs="Times New Roman"/>
      </w:rPr>
    </w:lvl>
    <w:lvl w:ilvl="6" w:tplc="F75E6868" w:tentative="1">
      <w:start w:val="1"/>
      <w:numFmt w:val="decimal"/>
      <w:lvlText w:val="%7."/>
      <w:lvlJc w:val="left"/>
      <w:pPr>
        <w:ind w:left="5040" w:hanging="360"/>
      </w:pPr>
      <w:rPr>
        <w:rFonts w:cs="Times New Roman"/>
      </w:rPr>
    </w:lvl>
    <w:lvl w:ilvl="7" w:tplc="FE28DA1C" w:tentative="1">
      <w:start w:val="1"/>
      <w:numFmt w:val="lowerLetter"/>
      <w:lvlText w:val="%8."/>
      <w:lvlJc w:val="left"/>
      <w:pPr>
        <w:ind w:left="5760" w:hanging="360"/>
      </w:pPr>
      <w:rPr>
        <w:rFonts w:cs="Times New Roman"/>
      </w:rPr>
    </w:lvl>
    <w:lvl w:ilvl="8" w:tplc="2094436A" w:tentative="1">
      <w:start w:val="1"/>
      <w:numFmt w:val="lowerRoman"/>
      <w:lvlText w:val="%9."/>
      <w:lvlJc w:val="right"/>
      <w:pPr>
        <w:ind w:left="6480" w:hanging="180"/>
      </w:pPr>
      <w:rPr>
        <w:rFonts w:cs="Times New Roman"/>
      </w:rPr>
    </w:lvl>
  </w:abstractNum>
  <w:abstractNum w:abstractNumId="22">
    <w:nsid w:val="35C51789"/>
    <w:multiLevelType w:val="hybridMultilevel"/>
    <w:tmpl w:val="FBE666A4"/>
    <w:lvl w:ilvl="0" w:tplc="51D26DB6">
      <w:start w:val="1"/>
      <w:numFmt w:val="decimal"/>
      <w:lvlText w:val="%1."/>
      <w:lvlJc w:val="left"/>
      <w:pPr>
        <w:tabs>
          <w:tab w:val="num" w:pos="720"/>
        </w:tabs>
        <w:ind w:left="720" w:hanging="360"/>
      </w:pPr>
      <w:rPr>
        <w:rFonts w:hint="default"/>
      </w:rPr>
    </w:lvl>
    <w:lvl w:ilvl="1" w:tplc="58C8629E" w:tentative="1">
      <w:start w:val="1"/>
      <w:numFmt w:val="lowerLetter"/>
      <w:lvlText w:val="%2."/>
      <w:lvlJc w:val="left"/>
      <w:pPr>
        <w:tabs>
          <w:tab w:val="num" w:pos="1440"/>
        </w:tabs>
        <w:ind w:left="1440" w:hanging="360"/>
      </w:pPr>
    </w:lvl>
    <w:lvl w:ilvl="2" w:tplc="C8F63562" w:tentative="1">
      <w:start w:val="1"/>
      <w:numFmt w:val="lowerRoman"/>
      <w:lvlText w:val="%3."/>
      <w:lvlJc w:val="right"/>
      <w:pPr>
        <w:tabs>
          <w:tab w:val="num" w:pos="2160"/>
        </w:tabs>
        <w:ind w:left="2160" w:hanging="180"/>
      </w:pPr>
    </w:lvl>
    <w:lvl w:ilvl="3" w:tplc="420E89AC" w:tentative="1">
      <w:start w:val="1"/>
      <w:numFmt w:val="decimal"/>
      <w:lvlText w:val="%4."/>
      <w:lvlJc w:val="left"/>
      <w:pPr>
        <w:tabs>
          <w:tab w:val="num" w:pos="2880"/>
        </w:tabs>
        <w:ind w:left="2880" w:hanging="360"/>
      </w:pPr>
    </w:lvl>
    <w:lvl w:ilvl="4" w:tplc="144268A4" w:tentative="1">
      <w:start w:val="1"/>
      <w:numFmt w:val="lowerLetter"/>
      <w:lvlText w:val="%5."/>
      <w:lvlJc w:val="left"/>
      <w:pPr>
        <w:tabs>
          <w:tab w:val="num" w:pos="3600"/>
        </w:tabs>
        <w:ind w:left="3600" w:hanging="360"/>
      </w:pPr>
    </w:lvl>
    <w:lvl w:ilvl="5" w:tplc="F2EE3462" w:tentative="1">
      <w:start w:val="1"/>
      <w:numFmt w:val="lowerRoman"/>
      <w:lvlText w:val="%6."/>
      <w:lvlJc w:val="right"/>
      <w:pPr>
        <w:tabs>
          <w:tab w:val="num" w:pos="4320"/>
        </w:tabs>
        <w:ind w:left="4320" w:hanging="180"/>
      </w:pPr>
    </w:lvl>
    <w:lvl w:ilvl="6" w:tplc="2348C9C6" w:tentative="1">
      <w:start w:val="1"/>
      <w:numFmt w:val="decimal"/>
      <w:lvlText w:val="%7."/>
      <w:lvlJc w:val="left"/>
      <w:pPr>
        <w:tabs>
          <w:tab w:val="num" w:pos="5040"/>
        </w:tabs>
        <w:ind w:left="5040" w:hanging="360"/>
      </w:pPr>
    </w:lvl>
    <w:lvl w:ilvl="7" w:tplc="683886B6" w:tentative="1">
      <w:start w:val="1"/>
      <w:numFmt w:val="lowerLetter"/>
      <w:lvlText w:val="%8."/>
      <w:lvlJc w:val="left"/>
      <w:pPr>
        <w:tabs>
          <w:tab w:val="num" w:pos="5760"/>
        </w:tabs>
        <w:ind w:left="5760" w:hanging="360"/>
      </w:pPr>
    </w:lvl>
    <w:lvl w:ilvl="8" w:tplc="8938D4DA" w:tentative="1">
      <w:start w:val="1"/>
      <w:numFmt w:val="lowerRoman"/>
      <w:lvlText w:val="%9."/>
      <w:lvlJc w:val="right"/>
      <w:pPr>
        <w:tabs>
          <w:tab w:val="num" w:pos="6480"/>
        </w:tabs>
        <w:ind w:left="6480" w:hanging="180"/>
      </w:pPr>
    </w:lvl>
  </w:abstractNum>
  <w:abstractNum w:abstractNumId="23">
    <w:nsid w:val="36BD3E57"/>
    <w:multiLevelType w:val="singleLevel"/>
    <w:tmpl w:val="9866EF08"/>
    <w:lvl w:ilvl="0">
      <w:start w:val="12"/>
      <w:numFmt w:val="decimal"/>
      <w:lvlText w:val="%1."/>
      <w:legacy w:legacy="1" w:legacySpace="0" w:legacyIndent="451"/>
      <w:lvlJc w:val="left"/>
      <w:rPr>
        <w:rFonts w:ascii="Times New Roman" w:hAnsi="Times New Roman" w:cs="Times New Roman" w:hint="default"/>
      </w:rPr>
    </w:lvl>
  </w:abstractNum>
  <w:abstractNum w:abstractNumId="24">
    <w:nsid w:val="374A4455"/>
    <w:multiLevelType w:val="singleLevel"/>
    <w:tmpl w:val="58FE72FA"/>
    <w:lvl w:ilvl="0">
      <w:start w:val="40"/>
      <w:numFmt w:val="decimal"/>
      <w:lvlText w:val="%1."/>
      <w:legacy w:legacy="1" w:legacySpace="0" w:legacyIndent="480"/>
      <w:lvlJc w:val="left"/>
      <w:rPr>
        <w:rFonts w:ascii="Times New Roman" w:hAnsi="Times New Roman" w:cs="Times New Roman" w:hint="default"/>
      </w:rPr>
    </w:lvl>
  </w:abstractNum>
  <w:abstractNum w:abstractNumId="25">
    <w:nsid w:val="376E3403"/>
    <w:multiLevelType w:val="multilevel"/>
    <w:tmpl w:val="135AC906"/>
    <w:lvl w:ilvl="0">
      <w:start w:val="1"/>
      <w:numFmt w:val="decimal"/>
      <w:lvlText w:val="%1."/>
      <w:lvlJc w:val="left"/>
      <w:pPr>
        <w:tabs>
          <w:tab w:val="num" w:pos="690"/>
        </w:tabs>
        <w:ind w:left="690" w:hanging="690"/>
      </w:pPr>
      <w:rPr>
        <w:rFonts w:hint="default"/>
      </w:rPr>
    </w:lvl>
    <w:lvl w:ilvl="1">
      <w:start w:val="1"/>
      <w:numFmt w:val="decimal"/>
      <w:lvlText w:val="%1.%2."/>
      <w:lvlJc w:val="left"/>
      <w:pPr>
        <w:tabs>
          <w:tab w:val="num" w:pos="1350"/>
        </w:tabs>
        <w:ind w:left="1350" w:hanging="690"/>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400"/>
        </w:tabs>
        <w:ind w:left="5400" w:hanging="144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7080"/>
        </w:tabs>
        <w:ind w:left="7080" w:hanging="1800"/>
      </w:pPr>
      <w:rPr>
        <w:rFonts w:hint="default"/>
      </w:rPr>
    </w:lvl>
  </w:abstractNum>
  <w:abstractNum w:abstractNumId="26">
    <w:nsid w:val="37AD1D97"/>
    <w:multiLevelType w:val="singleLevel"/>
    <w:tmpl w:val="9CD06A70"/>
    <w:lvl w:ilvl="0">
      <w:start w:val="91"/>
      <w:numFmt w:val="decimal"/>
      <w:lvlText w:val="%1."/>
      <w:legacy w:legacy="1" w:legacySpace="0" w:legacyIndent="475"/>
      <w:lvlJc w:val="left"/>
      <w:rPr>
        <w:rFonts w:ascii="Times New Roman" w:hAnsi="Times New Roman" w:cs="Times New Roman" w:hint="default"/>
      </w:rPr>
    </w:lvl>
  </w:abstractNum>
  <w:abstractNum w:abstractNumId="27">
    <w:nsid w:val="3CF40C34"/>
    <w:multiLevelType w:val="multilevel"/>
    <w:tmpl w:val="9B36F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EBC010C"/>
    <w:multiLevelType w:val="singleLevel"/>
    <w:tmpl w:val="90E07556"/>
    <w:lvl w:ilvl="0">
      <w:start w:val="63"/>
      <w:numFmt w:val="decimal"/>
      <w:lvlText w:val="%1."/>
      <w:legacy w:legacy="1" w:legacySpace="0" w:legacyIndent="480"/>
      <w:lvlJc w:val="left"/>
      <w:rPr>
        <w:rFonts w:ascii="Times New Roman" w:hAnsi="Times New Roman" w:cs="Times New Roman" w:hint="default"/>
      </w:rPr>
    </w:lvl>
  </w:abstractNum>
  <w:abstractNum w:abstractNumId="29">
    <w:nsid w:val="43183734"/>
    <w:multiLevelType w:val="hybridMultilevel"/>
    <w:tmpl w:val="13AE5896"/>
    <w:lvl w:ilvl="0" w:tplc="0419000F">
      <w:start w:val="1"/>
      <w:numFmt w:val="decimal"/>
      <w:lvlText w:val="%1."/>
      <w:lvlJc w:val="left"/>
      <w:pPr>
        <w:tabs>
          <w:tab w:val="num" w:pos="720"/>
        </w:tabs>
        <w:ind w:left="720" w:hanging="360"/>
      </w:p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0">
    <w:nsid w:val="488B4C7F"/>
    <w:multiLevelType w:val="singleLevel"/>
    <w:tmpl w:val="B93A62EE"/>
    <w:lvl w:ilvl="0">
      <w:start w:val="16"/>
      <w:numFmt w:val="decimal"/>
      <w:lvlText w:val="%1."/>
      <w:legacy w:legacy="1" w:legacySpace="0" w:legacyIndent="442"/>
      <w:lvlJc w:val="left"/>
      <w:rPr>
        <w:rFonts w:ascii="Times New Roman" w:hAnsi="Times New Roman" w:cs="Times New Roman" w:hint="default"/>
      </w:rPr>
    </w:lvl>
  </w:abstractNum>
  <w:abstractNum w:abstractNumId="31">
    <w:nsid w:val="4EA02048"/>
    <w:multiLevelType w:val="singleLevel"/>
    <w:tmpl w:val="4226FB0A"/>
    <w:lvl w:ilvl="0">
      <w:start w:val="31"/>
      <w:numFmt w:val="decimal"/>
      <w:lvlText w:val="%1."/>
      <w:legacy w:legacy="1" w:legacySpace="0" w:legacyIndent="476"/>
      <w:lvlJc w:val="left"/>
      <w:rPr>
        <w:rFonts w:ascii="Times New Roman" w:hAnsi="Times New Roman" w:cs="Times New Roman" w:hint="default"/>
      </w:rPr>
    </w:lvl>
  </w:abstractNum>
  <w:abstractNum w:abstractNumId="32">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41"/>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2016"/>
        </w:tabs>
        <w:ind w:left="201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3">
    <w:nsid w:val="605C639A"/>
    <w:multiLevelType w:val="singleLevel"/>
    <w:tmpl w:val="ABC07AE6"/>
    <w:lvl w:ilvl="0">
      <w:start w:val="66"/>
      <w:numFmt w:val="decimal"/>
      <w:lvlText w:val="%1."/>
      <w:legacy w:legacy="1" w:legacySpace="0" w:legacyIndent="480"/>
      <w:lvlJc w:val="left"/>
      <w:rPr>
        <w:rFonts w:ascii="Times New Roman" w:hAnsi="Times New Roman" w:cs="Times New Roman" w:hint="default"/>
      </w:rPr>
    </w:lvl>
  </w:abstractNum>
  <w:abstractNum w:abstractNumId="34">
    <w:nsid w:val="61B51A44"/>
    <w:multiLevelType w:val="hybridMultilevel"/>
    <w:tmpl w:val="CBAE5B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87D5061"/>
    <w:multiLevelType w:val="hybridMultilevel"/>
    <w:tmpl w:val="89BC76F0"/>
    <w:lvl w:ilvl="0" w:tplc="0D1438E6">
      <w:start w:val="1"/>
      <w:numFmt w:val="decimal"/>
      <w:lvlText w:val="%1."/>
      <w:lvlJc w:val="left"/>
      <w:pPr>
        <w:tabs>
          <w:tab w:val="num" w:pos="0"/>
        </w:tabs>
        <w:ind w:left="0" w:firstLine="0"/>
      </w:pPr>
      <w:rPr>
        <w:rFonts w:hint="default"/>
      </w:rPr>
    </w:lvl>
    <w:lvl w:ilvl="1" w:tplc="26FC00A2" w:tentative="1">
      <w:start w:val="1"/>
      <w:numFmt w:val="lowerLetter"/>
      <w:lvlText w:val="%2."/>
      <w:lvlJc w:val="left"/>
      <w:pPr>
        <w:tabs>
          <w:tab w:val="num" w:pos="1440"/>
        </w:tabs>
        <w:ind w:left="1440" w:hanging="360"/>
      </w:pPr>
    </w:lvl>
    <w:lvl w:ilvl="2" w:tplc="8EF86356" w:tentative="1">
      <w:start w:val="1"/>
      <w:numFmt w:val="lowerRoman"/>
      <w:lvlText w:val="%3."/>
      <w:lvlJc w:val="right"/>
      <w:pPr>
        <w:tabs>
          <w:tab w:val="num" w:pos="2160"/>
        </w:tabs>
        <w:ind w:left="2160" w:hanging="180"/>
      </w:pPr>
    </w:lvl>
    <w:lvl w:ilvl="3" w:tplc="4AD655DA" w:tentative="1">
      <w:start w:val="1"/>
      <w:numFmt w:val="decimal"/>
      <w:lvlText w:val="%4."/>
      <w:lvlJc w:val="left"/>
      <w:pPr>
        <w:tabs>
          <w:tab w:val="num" w:pos="2880"/>
        </w:tabs>
        <w:ind w:left="2880" w:hanging="360"/>
      </w:pPr>
    </w:lvl>
    <w:lvl w:ilvl="4" w:tplc="F0020D30" w:tentative="1">
      <w:start w:val="1"/>
      <w:numFmt w:val="lowerLetter"/>
      <w:lvlText w:val="%5."/>
      <w:lvlJc w:val="left"/>
      <w:pPr>
        <w:tabs>
          <w:tab w:val="num" w:pos="3600"/>
        </w:tabs>
        <w:ind w:left="3600" w:hanging="360"/>
      </w:pPr>
    </w:lvl>
    <w:lvl w:ilvl="5" w:tplc="6FAC9078" w:tentative="1">
      <w:start w:val="1"/>
      <w:numFmt w:val="lowerRoman"/>
      <w:lvlText w:val="%6."/>
      <w:lvlJc w:val="right"/>
      <w:pPr>
        <w:tabs>
          <w:tab w:val="num" w:pos="4320"/>
        </w:tabs>
        <w:ind w:left="4320" w:hanging="180"/>
      </w:pPr>
    </w:lvl>
    <w:lvl w:ilvl="6" w:tplc="F858D868" w:tentative="1">
      <w:start w:val="1"/>
      <w:numFmt w:val="decimal"/>
      <w:lvlText w:val="%7."/>
      <w:lvlJc w:val="left"/>
      <w:pPr>
        <w:tabs>
          <w:tab w:val="num" w:pos="5040"/>
        </w:tabs>
        <w:ind w:left="5040" w:hanging="360"/>
      </w:pPr>
    </w:lvl>
    <w:lvl w:ilvl="7" w:tplc="C1AC8AAE" w:tentative="1">
      <w:start w:val="1"/>
      <w:numFmt w:val="lowerLetter"/>
      <w:lvlText w:val="%8."/>
      <w:lvlJc w:val="left"/>
      <w:pPr>
        <w:tabs>
          <w:tab w:val="num" w:pos="5760"/>
        </w:tabs>
        <w:ind w:left="5760" w:hanging="360"/>
      </w:pPr>
    </w:lvl>
    <w:lvl w:ilvl="8" w:tplc="D07467DE" w:tentative="1">
      <w:start w:val="1"/>
      <w:numFmt w:val="lowerRoman"/>
      <w:lvlText w:val="%9."/>
      <w:lvlJc w:val="right"/>
      <w:pPr>
        <w:tabs>
          <w:tab w:val="num" w:pos="6480"/>
        </w:tabs>
        <w:ind w:left="6480" w:hanging="180"/>
      </w:pPr>
    </w:lvl>
  </w:abstractNum>
  <w:abstractNum w:abstractNumId="36">
    <w:nsid w:val="6C34581B"/>
    <w:multiLevelType w:val="singleLevel"/>
    <w:tmpl w:val="A8BE2E60"/>
    <w:lvl w:ilvl="0">
      <w:start w:val="22"/>
      <w:numFmt w:val="decimal"/>
      <w:lvlText w:val="%1."/>
      <w:legacy w:legacy="1" w:legacySpace="0" w:legacyIndent="480"/>
      <w:lvlJc w:val="left"/>
      <w:rPr>
        <w:rFonts w:ascii="Times New Roman" w:hAnsi="Times New Roman" w:cs="Times New Roman" w:hint="default"/>
      </w:rPr>
    </w:lvl>
  </w:abstractNum>
  <w:abstractNum w:abstractNumId="37">
    <w:nsid w:val="6CDA3A85"/>
    <w:multiLevelType w:val="multilevel"/>
    <w:tmpl w:val="8594DD30"/>
    <w:lvl w:ilvl="0">
      <w:start w:val="8"/>
      <w:numFmt w:val="decimal"/>
      <w:lvlText w:val="%1"/>
      <w:lvlJc w:val="left"/>
      <w:pPr>
        <w:ind w:left="360" w:hanging="360"/>
      </w:pPr>
      <w:rPr>
        <w:rFonts w:hint="default"/>
      </w:rPr>
    </w:lvl>
    <w:lvl w:ilvl="1">
      <w:start w:val="2"/>
      <w:numFmt w:val="decimal"/>
      <w:lvlText w:val="%1.%2"/>
      <w:lvlJc w:val="left"/>
      <w:pPr>
        <w:ind w:left="600" w:hanging="36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38">
    <w:nsid w:val="6D8F5E88"/>
    <w:multiLevelType w:val="singleLevel"/>
    <w:tmpl w:val="95A8BF74"/>
    <w:lvl w:ilvl="0">
      <w:start w:val="1"/>
      <w:numFmt w:val="bullet"/>
      <w:lvlText w:val="-"/>
      <w:lvlJc w:val="left"/>
      <w:pPr>
        <w:tabs>
          <w:tab w:val="num" w:pos="720"/>
        </w:tabs>
        <w:ind w:left="720" w:hanging="360"/>
      </w:pPr>
    </w:lvl>
  </w:abstractNum>
  <w:abstractNum w:abstractNumId="39">
    <w:nsid w:val="717F71C0"/>
    <w:multiLevelType w:val="singleLevel"/>
    <w:tmpl w:val="2A62734E"/>
    <w:lvl w:ilvl="0">
      <w:start w:val="94"/>
      <w:numFmt w:val="decimal"/>
      <w:lvlText w:val="%1."/>
      <w:legacy w:legacy="1" w:legacySpace="0" w:legacyIndent="475"/>
      <w:lvlJc w:val="left"/>
      <w:rPr>
        <w:rFonts w:ascii="Times New Roman" w:hAnsi="Times New Roman" w:cs="Times New Roman" w:hint="default"/>
      </w:rPr>
    </w:lvl>
  </w:abstractNum>
  <w:abstractNum w:abstractNumId="40">
    <w:nsid w:val="728A69F1"/>
    <w:multiLevelType w:val="multilevel"/>
    <w:tmpl w:val="1392079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0"/>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7AF5689E"/>
    <w:multiLevelType w:val="singleLevel"/>
    <w:tmpl w:val="7DF6C746"/>
    <w:lvl w:ilvl="0">
      <w:start w:val="85"/>
      <w:numFmt w:val="decimal"/>
      <w:lvlText w:val="%1."/>
      <w:legacy w:legacy="1" w:legacySpace="0" w:legacyIndent="470"/>
      <w:lvlJc w:val="left"/>
      <w:rPr>
        <w:rFonts w:ascii="Times New Roman" w:hAnsi="Times New Roman" w:cs="Times New Roman" w:hint="default"/>
      </w:rPr>
    </w:lvl>
  </w:abstractNum>
  <w:abstractNum w:abstractNumId="43">
    <w:nsid w:val="7BC3309F"/>
    <w:multiLevelType w:val="hybridMultilevel"/>
    <w:tmpl w:val="8B20D672"/>
    <w:lvl w:ilvl="0" w:tplc="025AB6D4">
      <w:start w:val="1"/>
      <w:numFmt w:val="decimal"/>
      <w:lvlText w:val="%1."/>
      <w:lvlJc w:val="left"/>
      <w:pPr>
        <w:tabs>
          <w:tab w:val="num" w:pos="720"/>
        </w:tabs>
        <w:ind w:left="720" w:hanging="360"/>
      </w:pPr>
      <w:rPr>
        <w:rFonts w:hint="default"/>
      </w:rPr>
    </w:lvl>
    <w:lvl w:ilvl="1" w:tplc="82626998">
      <w:numFmt w:val="none"/>
      <w:lvlText w:val=""/>
      <w:lvlJc w:val="left"/>
      <w:pPr>
        <w:tabs>
          <w:tab w:val="num" w:pos="360"/>
        </w:tabs>
      </w:pPr>
    </w:lvl>
    <w:lvl w:ilvl="2" w:tplc="606C7572">
      <w:numFmt w:val="none"/>
      <w:lvlText w:val=""/>
      <w:lvlJc w:val="left"/>
      <w:pPr>
        <w:tabs>
          <w:tab w:val="num" w:pos="360"/>
        </w:tabs>
      </w:pPr>
    </w:lvl>
    <w:lvl w:ilvl="3" w:tplc="FA10E398">
      <w:numFmt w:val="none"/>
      <w:lvlText w:val=""/>
      <w:lvlJc w:val="left"/>
      <w:pPr>
        <w:tabs>
          <w:tab w:val="num" w:pos="360"/>
        </w:tabs>
      </w:pPr>
    </w:lvl>
    <w:lvl w:ilvl="4" w:tplc="CD862890">
      <w:numFmt w:val="none"/>
      <w:lvlText w:val=""/>
      <w:lvlJc w:val="left"/>
      <w:pPr>
        <w:tabs>
          <w:tab w:val="num" w:pos="360"/>
        </w:tabs>
      </w:pPr>
    </w:lvl>
    <w:lvl w:ilvl="5" w:tplc="7384ED9A">
      <w:numFmt w:val="none"/>
      <w:lvlText w:val=""/>
      <w:lvlJc w:val="left"/>
      <w:pPr>
        <w:tabs>
          <w:tab w:val="num" w:pos="360"/>
        </w:tabs>
      </w:pPr>
    </w:lvl>
    <w:lvl w:ilvl="6" w:tplc="C582A0DA">
      <w:numFmt w:val="none"/>
      <w:lvlText w:val=""/>
      <w:lvlJc w:val="left"/>
      <w:pPr>
        <w:tabs>
          <w:tab w:val="num" w:pos="360"/>
        </w:tabs>
      </w:pPr>
    </w:lvl>
    <w:lvl w:ilvl="7" w:tplc="58F08ADA">
      <w:numFmt w:val="none"/>
      <w:lvlText w:val=""/>
      <w:lvlJc w:val="left"/>
      <w:pPr>
        <w:tabs>
          <w:tab w:val="num" w:pos="360"/>
        </w:tabs>
      </w:pPr>
    </w:lvl>
    <w:lvl w:ilvl="8" w:tplc="623E5710">
      <w:numFmt w:val="none"/>
      <w:lvlText w:val=""/>
      <w:lvlJc w:val="left"/>
      <w:pPr>
        <w:tabs>
          <w:tab w:val="num" w:pos="360"/>
        </w:tabs>
      </w:pPr>
    </w:lvl>
  </w:abstractNum>
  <w:abstractNum w:abstractNumId="44">
    <w:nsid w:val="7D0E62D4"/>
    <w:multiLevelType w:val="singleLevel"/>
    <w:tmpl w:val="6B4EF18E"/>
    <w:lvl w:ilvl="0">
      <w:start w:val="1"/>
      <w:numFmt w:val="decimal"/>
      <w:lvlText w:val="%1."/>
      <w:legacy w:legacy="1" w:legacySpace="0" w:legacyIndent="293"/>
      <w:lvlJc w:val="left"/>
      <w:rPr>
        <w:rFonts w:ascii="Times New Roman" w:hAnsi="Times New Roman" w:cs="Times New Roman" w:hint="default"/>
      </w:rPr>
    </w:lvl>
  </w:abstractNum>
  <w:abstractNum w:abstractNumId="45">
    <w:nsid w:val="7EC21B26"/>
    <w:multiLevelType w:val="hybridMultilevel"/>
    <w:tmpl w:val="47747C1E"/>
    <w:lvl w:ilvl="0" w:tplc="A06A911C">
      <w:start w:val="1"/>
      <w:numFmt w:val="bullet"/>
      <w:lvlText w:val=""/>
      <w:lvlJc w:val="left"/>
      <w:pPr>
        <w:tabs>
          <w:tab w:val="num" w:pos="720"/>
        </w:tabs>
        <w:ind w:left="720" w:hanging="360"/>
      </w:pPr>
      <w:rPr>
        <w:rFonts w:ascii="Symbol" w:eastAsia="Times New Roman" w:hAnsi="Symbol" w:cs="Times New Roman"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1"/>
  </w:num>
  <w:num w:numId="3">
    <w:abstractNumId w:val="7"/>
  </w:num>
  <w:num w:numId="4">
    <w:abstractNumId w:val="6"/>
  </w:num>
  <w:num w:numId="5">
    <w:abstractNumId w:val="5"/>
  </w:num>
  <w:num w:numId="6">
    <w:abstractNumId w:val="4"/>
  </w:num>
  <w:num w:numId="7">
    <w:abstractNumId w:val="8"/>
  </w:num>
  <w:num w:numId="8">
    <w:abstractNumId w:val="2"/>
  </w:num>
  <w:num w:numId="9">
    <w:abstractNumId w:val="1"/>
  </w:num>
  <w:num w:numId="10">
    <w:abstractNumId w:val="0"/>
  </w:num>
  <w:num w:numId="11">
    <w:abstractNumId w:val="32"/>
  </w:num>
  <w:num w:numId="12">
    <w:abstractNumId w:val="41"/>
  </w:num>
  <w:num w:numId="13">
    <w:abstractNumId w:val="14"/>
  </w:num>
  <w:num w:numId="14">
    <w:abstractNumId w:val="43"/>
    <w:lvlOverride w:ilvl="0">
      <w:startOverride w:val="1"/>
    </w:lvlOverride>
    <w:lvlOverride w:ilvl="1"/>
    <w:lvlOverride w:ilvl="2"/>
    <w:lvlOverride w:ilvl="3"/>
    <w:lvlOverride w:ilvl="4"/>
    <w:lvlOverride w:ilvl="5"/>
    <w:lvlOverride w:ilvl="6"/>
    <w:lvlOverride w:ilvl="7"/>
    <w:lvlOverride w:ilvl="8"/>
  </w:num>
  <w:num w:numId="15">
    <w:abstractNumId w:val="25"/>
  </w:num>
  <w:num w:numId="16">
    <w:abstractNumId w:val="17"/>
  </w:num>
  <w:num w:numId="17">
    <w:abstractNumId w:val="35"/>
  </w:num>
  <w:num w:numId="18">
    <w:abstractNumId w:val="22"/>
  </w:num>
  <w:num w:numId="19">
    <w:abstractNumId w:val="40"/>
  </w:num>
  <w:num w:numId="20">
    <w:abstractNumId w:val="21"/>
  </w:num>
  <w:num w:numId="21">
    <w:abstractNumId w:val="29"/>
  </w:num>
  <w:num w:numId="22">
    <w:abstractNumId w:val="3"/>
  </w:num>
  <w:num w:numId="23">
    <w:abstractNumId w:val="38"/>
  </w:num>
  <w:num w:numId="24">
    <w:abstractNumId w:val="45"/>
  </w:num>
  <w:num w:numId="25">
    <w:abstractNumId w:val="44"/>
  </w:num>
  <w:num w:numId="26">
    <w:abstractNumId w:val="23"/>
  </w:num>
  <w:num w:numId="27">
    <w:abstractNumId w:val="30"/>
  </w:num>
  <w:num w:numId="28">
    <w:abstractNumId w:val="36"/>
  </w:num>
  <w:num w:numId="29">
    <w:abstractNumId w:val="31"/>
  </w:num>
  <w:num w:numId="30">
    <w:abstractNumId w:val="24"/>
  </w:num>
  <w:num w:numId="31">
    <w:abstractNumId w:val="19"/>
  </w:num>
  <w:num w:numId="32">
    <w:abstractNumId w:val="28"/>
  </w:num>
  <w:num w:numId="33">
    <w:abstractNumId w:val="33"/>
  </w:num>
  <w:num w:numId="34">
    <w:abstractNumId w:val="15"/>
  </w:num>
  <w:num w:numId="35">
    <w:abstractNumId w:val="13"/>
  </w:num>
  <w:num w:numId="36">
    <w:abstractNumId w:val="42"/>
  </w:num>
  <w:num w:numId="37">
    <w:abstractNumId w:val="16"/>
  </w:num>
  <w:num w:numId="38">
    <w:abstractNumId w:val="26"/>
  </w:num>
  <w:num w:numId="39">
    <w:abstractNumId w:val="39"/>
  </w:num>
  <w:num w:numId="40">
    <w:abstractNumId w:val="9"/>
    <w:lvlOverride w:ilvl="0">
      <w:lvl w:ilvl="0">
        <w:start w:val="65535"/>
        <w:numFmt w:val="bullet"/>
        <w:lvlText w:val="-"/>
        <w:legacy w:legacy="1" w:legacySpace="0" w:legacyIndent="158"/>
        <w:lvlJc w:val="left"/>
        <w:rPr>
          <w:rFonts w:ascii="Times New Roman" w:hAnsi="Times New Roman" w:cs="Times New Roman" w:hint="default"/>
        </w:rPr>
      </w:lvl>
    </w:lvlOverride>
  </w:num>
  <w:num w:numId="41">
    <w:abstractNumId w:val="9"/>
    <w:lvlOverride w:ilvl="0">
      <w:lvl w:ilvl="0">
        <w:start w:val="65535"/>
        <w:numFmt w:val="bullet"/>
        <w:lvlText w:val="-"/>
        <w:legacy w:legacy="1" w:legacySpace="0" w:legacyIndent="168"/>
        <w:lvlJc w:val="left"/>
        <w:rPr>
          <w:rFonts w:ascii="Times New Roman" w:hAnsi="Times New Roman" w:cs="Times New Roman" w:hint="default"/>
        </w:rPr>
      </w:lvl>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num>
  <w:num w:numId="44">
    <w:abstractNumId w:val="20"/>
  </w:num>
  <w:num w:numId="45">
    <w:abstractNumId w:val="34"/>
  </w:num>
  <w:num w:numId="46">
    <w:abstractNumId w:val="12"/>
  </w:num>
  <w:num w:numId="47">
    <w:abstractNumId w:val="18"/>
  </w:num>
  <w:num w:numId="4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10"/>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A30"/>
    <w:rsid w:val="00000767"/>
    <w:rsid w:val="00002BB6"/>
    <w:rsid w:val="000032B6"/>
    <w:rsid w:val="00004CA6"/>
    <w:rsid w:val="000060D6"/>
    <w:rsid w:val="000062DC"/>
    <w:rsid w:val="000073FA"/>
    <w:rsid w:val="00007401"/>
    <w:rsid w:val="00010223"/>
    <w:rsid w:val="00011F31"/>
    <w:rsid w:val="00012202"/>
    <w:rsid w:val="00012E79"/>
    <w:rsid w:val="00013098"/>
    <w:rsid w:val="0001349E"/>
    <w:rsid w:val="00013BA0"/>
    <w:rsid w:val="00013C23"/>
    <w:rsid w:val="00014BD3"/>
    <w:rsid w:val="00015B5C"/>
    <w:rsid w:val="00015CA1"/>
    <w:rsid w:val="00017018"/>
    <w:rsid w:val="00017BBB"/>
    <w:rsid w:val="00017CF0"/>
    <w:rsid w:val="00020202"/>
    <w:rsid w:val="0002153A"/>
    <w:rsid w:val="000216EC"/>
    <w:rsid w:val="000219A1"/>
    <w:rsid w:val="0002412A"/>
    <w:rsid w:val="0002422D"/>
    <w:rsid w:val="000252BC"/>
    <w:rsid w:val="0002577B"/>
    <w:rsid w:val="000263B3"/>
    <w:rsid w:val="00026A79"/>
    <w:rsid w:val="00027B6D"/>
    <w:rsid w:val="00027ECC"/>
    <w:rsid w:val="000302D4"/>
    <w:rsid w:val="00031158"/>
    <w:rsid w:val="00031BDD"/>
    <w:rsid w:val="00032802"/>
    <w:rsid w:val="00032BC9"/>
    <w:rsid w:val="000336AE"/>
    <w:rsid w:val="00034E8F"/>
    <w:rsid w:val="0003577E"/>
    <w:rsid w:val="00035990"/>
    <w:rsid w:val="00035C21"/>
    <w:rsid w:val="000363DB"/>
    <w:rsid w:val="0004079F"/>
    <w:rsid w:val="00041655"/>
    <w:rsid w:val="00041E3B"/>
    <w:rsid w:val="00041F18"/>
    <w:rsid w:val="0004203C"/>
    <w:rsid w:val="00042E01"/>
    <w:rsid w:val="0004317C"/>
    <w:rsid w:val="000437AF"/>
    <w:rsid w:val="00043887"/>
    <w:rsid w:val="00043ECC"/>
    <w:rsid w:val="000443BD"/>
    <w:rsid w:val="000444AC"/>
    <w:rsid w:val="000446AB"/>
    <w:rsid w:val="000447A3"/>
    <w:rsid w:val="0004480B"/>
    <w:rsid w:val="00044FF7"/>
    <w:rsid w:val="000450D5"/>
    <w:rsid w:val="00045142"/>
    <w:rsid w:val="00046580"/>
    <w:rsid w:val="00046F07"/>
    <w:rsid w:val="0004743D"/>
    <w:rsid w:val="00050803"/>
    <w:rsid w:val="00050D3F"/>
    <w:rsid w:val="0005177F"/>
    <w:rsid w:val="00051B71"/>
    <w:rsid w:val="00051EFA"/>
    <w:rsid w:val="00052100"/>
    <w:rsid w:val="000525CF"/>
    <w:rsid w:val="000528F7"/>
    <w:rsid w:val="00053610"/>
    <w:rsid w:val="00055644"/>
    <w:rsid w:val="00055C89"/>
    <w:rsid w:val="00056574"/>
    <w:rsid w:val="00056BD5"/>
    <w:rsid w:val="00056C7C"/>
    <w:rsid w:val="0005785D"/>
    <w:rsid w:val="000604D2"/>
    <w:rsid w:val="00060C45"/>
    <w:rsid w:val="000612CF"/>
    <w:rsid w:val="000625AD"/>
    <w:rsid w:val="000633A4"/>
    <w:rsid w:val="000637F0"/>
    <w:rsid w:val="00064063"/>
    <w:rsid w:val="000641C3"/>
    <w:rsid w:val="00064C41"/>
    <w:rsid w:val="000654CB"/>
    <w:rsid w:val="000667F3"/>
    <w:rsid w:val="00066AB8"/>
    <w:rsid w:val="00066B0D"/>
    <w:rsid w:val="000702DF"/>
    <w:rsid w:val="0007055E"/>
    <w:rsid w:val="00070E45"/>
    <w:rsid w:val="000738FB"/>
    <w:rsid w:val="00075060"/>
    <w:rsid w:val="00076C93"/>
    <w:rsid w:val="0007784A"/>
    <w:rsid w:val="00077866"/>
    <w:rsid w:val="00080C04"/>
    <w:rsid w:val="00080EA6"/>
    <w:rsid w:val="000810D9"/>
    <w:rsid w:val="00081273"/>
    <w:rsid w:val="000828D6"/>
    <w:rsid w:val="00082DA1"/>
    <w:rsid w:val="000849D6"/>
    <w:rsid w:val="00085274"/>
    <w:rsid w:val="00085993"/>
    <w:rsid w:val="00090F6D"/>
    <w:rsid w:val="0009204A"/>
    <w:rsid w:val="00092401"/>
    <w:rsid w:val="00092DE9"/>
    <w:rsid w:val="00093774"/>
    <w:rsid w:val="00095D85"/>
    <w:rsid w:val="00095E59"/>
    <w:rsid w:val="00096F3A"/>
    <w:rsid w:val="000971B9"/>
    <w:rsid w:val="00097691"/>
    <w:rsid w:val="000A02AF"/>
    <w:rsid w:val="000A114D"/>
    <w:rsid w:val="000A1F49"/>
    <w:rsid w:val="000A22E6"/>
    <w:rsid w:val="000A236A"/>
    <w:rsid w:val="000A2D90"/>
    <w:rsid w:val="000A3655"/>
    <w:rsid w:val="000A4D18"/>
    <w:rsid w:val="000A5EEE"/>
    <w:rsid w:val="000A6777"/>
    <w:rsid w:val="000A68FF"/>
    <w:rsid w:val="000A6CA6"/>
    <w:rsid w:val="000B0FC2"/>
    <w:rsid w:val="000B1439"/>
    <w:rsid w:val="000B15D1"/>
    <w:rsid w:val="000B1841"/>
    <w:rsid w:val="000B1959"/>
    <w:rsid w:val="000B39F1"/>
    <w:rsid w:val="000B3D61"/>
    <w:rsid w:val="000B3EFB"/>
    <w:rsid w:val="000B4A8F"/>
    <w:rsid w:val="000B5874"/>
    <w:rsid w:val="000B60E3"/>
    <w:rsid w:val="000B6146"/>
    <w:rsid w:val="000B67D3"/>
    <w:rsid w:val="000B7400"/>
    <w:rsid w:val="000B74F9"/>
    <w:rsid w:val="000B7E5D"/>
    <w:rsid w:val="000C0159"/>
    <w:rsid w:val="000C0F88"/>
    <w:rsid w:val="000C1734"/>
    <w:rsid w:val="000C2474"/>
    <w:rsid w:val="000C2D92"/>
    <w:rsid w:val="000C31CF"/>
    <w:rsid w:val="000C49E3"/>
    <w:rsid w:val="000C550D"/>
    <w:rsid w:val="000C77F5"/>
    <w:rsid w:val="000D02D2"/>
    <w:rsid w:val="000D0B0C"/>
    <w:rsid w:val="000D1157"/>
    <w:rsid w:val="000D1ECB"/>
    <w:rsid w:val="000D2B2A"/>
    <w:rsid w:val="000D2BE9"/>
    <w:rsid w:val="000D2F2B"/>
    <w:rsid w:val="000D36A3"/>
    <w:rsid w:val="000D38EF"/>
    <w:rsid w:val="000D4442"/>
    <w:rsid w:val="000D540B"/>
    <w:rsid w:val="000D58C3"/>
    <w:rsid w:val="000D5B33"/>
    <w:rsid w:val="000D63FD"/>
    <w:rsid w:val="000E0446"/>
    <w:rsid w:val="000E072D"/>
    <w:rsid w:val="000E07D8"/>
    <w:rsid w:val="000E0B95"/>
    <w:rsid w:val="000E17FE"/>
    <w:rsid w:val="000E1E91"/>
    <w:rsid w:val="000E25C8"/>
    <w:rsid w:val="000E2BBA"/>
    <w:rsid w:val="000E2CC9"/>
    <w:rsid w:val="000E31AE"/>
    <w:rsid w:val="000E3230"/>
    <w:rsid w:val="000E3277"/>
    <w:rsid w:val="000E37FA"/>
    <w:rsid w:val="000E39E3"/>
    <w:rsid w:val="000E3B94"/>
    <w:rsid w:val="000E3CF0"/>
    <w:rsid w:val="000E4BD2"/>
    <w:rsid w:val="000E585C"/>
    <w:rsid w:val="000E5D6B"/>
    <w:rsid w:val="000E60A2"/>
    <w:rsid w:val="000F014B"/>
    <w:rsid w:val="000F09AF"/>
    <w:rsid w:val="000F13F8"/>
    <w:rsid w:val="000F25AE"/>
    <w:rsid w:val="000F2625"/>
    <w:rsid w:val="000F2ADE"/>
    <w:rsid w:val="000F30A4"/>
    <w:rsid w:val="000F329F"/>
    <w:rsid w:val="000F3745"/>
    <w:rsid w:val="000F3BA8"/>
    <w:rsid w:val="000F4194"/>
    <w:rsid w:val="000F45B0"/>
    <w:rsid w:val="000F60C7"/>
    <w:rsid w:val="000F6FB8"/>
    <w:rsid w:val="000F773E"/>
    <w:rsid w:val="0010220D"/>
    <w:rsid w:val="00102D4C"/>
    <w:rsid w:val="00103437"/>
    <w:rsid w:val="00104763"/>
    <w:rsid w:val="00104B8C"/>
    <w:rsid w:val="0010564E"/>
    <w:rsid w:val="0010584E"/>
    <w:rsid w:val="00106E96"/>
    <w:rsid w:val="00107CCF"/>
    <w:rsid w:val="00107D01"/>
    <w:rsid w:val="00107FA1"/>
    <w:rsid w:val="00110321"/>
    <w:rsid w:val="001108EA"/>
    <w:rsid w:val="00111639"/>
    <w:rsid w:val="00112054"/>
    <w:rsid w:val="001134A9"/>
    <w:rsid w:val="00113A01"/>
    <w:rsid w:val="00113F3E"/>
    <w:rsid w:val="00114667"/>
    <w:rsid w:val="00114A0F"/>
    <w:rsid w:val="00114C2E"/>
    <w:rsid w:val="00116305"/>
    <w:rsid w:val="00120786"/>
    <w:rsid w:val="001214FB"/>
    <w:rsid w:val="0012204D"/>
    <w:rsid w:val="00122DC2"/>
    <w:rsid w:val="00123BEA"/>
    <w:rsid w:val="00123D59"/>
    <w:rsid w:val="00125AA9"/>
    <w:rsid w:val="0012681F"/>
    <w:rsid w:val="0012775E"/>
    <w:rsid w:val="00127843"/>
    <w:rsid w:val="0012786B"/>
    <w:rsid w:val="001307ED"/>
    <w:rsid w:val="00130EB2"/>
    <w:rsid w:val="00130F3B"/>
    <w:rsid w:val="00130F3F"/>
    <w:rsid w:val="00130F6F"/>
    <w:rsid w:val="0013104B"/>
    <w:rsid w:val="0013107E"/>
    <w:rsid w:val="0013193F"/>
    <w:rsid w:val="00132263"/>
    <w:rsid w:val="00132293"/>
    <w:rsid w:val="00133506"/>
    <w:rsid w:val="00133DB2"/>
    <w:rsid w:val="00133F93"/>
    <w:rsid w:val="0013473B"/>
    <w:rsid w:val="00134C2A"/>
    <w:rsid w:val="001361C7"/>
    <w:rsid w:val="00136DC1"/>
    <w:rsid w:val="00137043"/>
    <w:rsid w:val="0013740E"/>
    <w:rsid w:val="001377FE"/>
    <w:rsid w:val="00140006"/>
    <w:rsid w:val="001404AA"/>
    <w:rsid w:val="001405FB"/>
    <w:rsid w:val="00141730"/>
    <w:rsid w:val="00141C2A"/>
    <w:rsid w:val="00142CF8"/>
    <w:rsid w:val="00142FE2"/>
    <w:rsid w:val="0014368E"/>
    <w:rsid w:val="001437B7"/>
    <w:rsid w:val="0014491E"/>
    <w:rsid w:val="001471F8"/>
    <w:rsid w:val="00147240"/>
    <w:rsid w:val="00150D5E"/>
    <w:rsid w:val="00150E06"/>
    <w:rsid w:val="001512CF"/>
    <w:rsid w:val="001517AA"/>
    <w:rsid w:val="00152B79"/>
    <w:rsid w:val="001537C5"/>
    <w:rsid w:val="001544A9"/>
    <w:rsid w:val="001554EB"/>
    <w:rsid w:val="0015565D"/>
    <w:rsid w:val="0015620D"/>
    <w:rsid w:val="00156AFD"/>
    <w:rsid w:val="00157467"/>
    <w:rsid w:val="00160121"/>
    <w:rsid w:val="0016082D"/>
    <w:rsid w:val="001609B8"/>
    <w:rsid w:val="00161D30"/>
    <w:rsid w:val="00163102"/>
    <w:rsid w:val="001633C0"/>
    <w:rsid w:val="001634B7"/>
    <w:rsid w:val="00163AAE"/>
    <w:rsid w:val="00164716"/>
    <w:rsid w:val="001647A1"/>
    <w:rsid w:val="00164BD9"/>
    <w:rsid w:val="00165EEE"/>
    <w:rsid w:val="001669EC"/>
    <w:rsid w:val="00166DB3"/>
    <w:rsid w:val="0016780A"/>
    <w:rsid w:val="001703D7"/>
    <w:rsid w:val="001706AB"/>
    <w:rsid w:val="00172D5E"/>
    <w:rsid w:val="0017353D"/>
    <w:rsid w:val="0017353E"/>
    <w:rsid w:val="00173EA3"/>
    <w:rsid w:val="00174486"/>
    <w:rsid w:val="00174508"/>
    <w:rsid w:val="001749F5"/>
    <w:rsid w:val="00175239"/>
    <w:rsid w:val="001759EE"/>
    <w:rsid w:val="00175FFE"/>
    <w:rsid w:val="00176AAE"/>
    <w:rsid w:val="00176BFB"/>
    <w:rsid w:val="00176DA4"/>
    <w:rsid w:val="00180A6F"/>
    <w:rsid w:val="0018114A"/>
    <w:rsid w:val="00181CE8"/>
    <w:rsid w:val="00181D47"/>
    <w:rsid w:val="00183976"/>
    <w:rsid w:val="00183A26"/>
    <w:rsid w:val="00183C07"/>
    <w:rsid w:val="00184F46"/>
    <w:rsid w:val="00186561"/>
    <w:rsid w:val="00187ACE"/>
    <w:rsid w:val="00187D78"/>
    <w:rsid w:val="0019009E"/>
    <w:rsid w:val="00190880"/>
    <w:rsid w:val="00191AE8"/>
    <w:rsid w:val="00191E05"/>
    <w:rsid w:val="00192CDC"/>
    <w:rsid w:val="00192D1B"/>
    <w:rsid w:val="00194B13"/>
    <w:rsid w:val="00194F7C"/>
    <w:rsid w:val="00195A3F"/>
    <w:rsid w:val="00196BE1"/>
    <w:rsid w:val="00197F96"/>
    <w:rsid w:val="001A12EC"/>
    <w:rsid w:val="001A1E86"/>
    <w:rsid w:val="001A2B0C"/>
    <w:rsid w:val="001A2B68"/>
    <w:rsid w:val="001A2DB8"/>
    <w:rsid w:val="001A34A6"/>
    <w:rsid w:val="001A3FEC"/>
    <w:rsid w:val="001A6653"/>
    <w:rsid w:val="001A69FD"/>
    <w:rsid w:val="001A7669"/>
    <w:rsid w:val="001A7B10"/>
    <w:rsid w:val="001B0EE5"/>
    <w:rsid w:val="001B1C9A"/>
    <w:rsid w:val="001B1D91"/>
    <w:rsid w:val="001B298F"/>
    <w:rsid w:val="001B2B72"/>
    <w:rsid w:val="001B2D2B"/>
    <w:rsid w:val="001B30D3"/>
    <w:rsid w:val="001B3824"/>
    <w:rsid w:val="001B5E8A"/>
    <w:rsid w:val="001B7770"/>
    <w:rsid w:val="001B7E0E"/>
    <w:rsid w:val="001C03CF"/>
    <w:rsid w:val="001C21D5"/>
    <w:rsid w:val="001C276C"/>
    <w:rsid w:val="001C2CB8"/>
    <w:rsid w:val="001C32A7"/>
    <w:rsid w:val="001C4384"/>
    <w:rsid w:val="001C573E"/>
    <w:rsid w:val="001C7B40"/>
    <w:rsid w:val="001D0ECF"/>
    <w:rsid w:val="001D1C0D"/>
    <w:rsid w:val="001D1CE4"/>
    <w:rsid w:val="001D271A"/>
    <w:rsid w:val="001D29AC"/>
    <w:rsid w:val="001D2F14"/>
    <w:rsid w:val="001D39D3"/>
    <w:rsid w:val="001D3CEE"/>
    <w:rsid w:val="001D3F2E"/>
    <w:rsid w:val="001D4B25"/>
    <w:rsid w:val="001D5DDC"/>
    <w:rsid w:val="001D5FE9"/>
    <w:rsid w:val="001D76E6"/>
    <w:rsid w:val="001D7A02"/>
    <w:rsid w:val="001E0864"/>
    <w:rsid w:val="001E13A5"/>
    <w:rsid w:val="001E148E"/>
    <w:rsid w:val="001E1D89"/>
    <w:rsid w:val="001E2A2C"/>
    <w:rsid w:val="001E3712"/>
    <w:rsid w:val="001E3B52"/>
    <w:rsid w:val="001E7663"/>
    <w:rsid w:val="001E7E17"/>
    <w:rsid w:val="001F00D2"/>
    <w:rsid w:val="001F06BC"/>
    <w:rsid w:val="001F0FEC"/>
    <w:rsid w:val="001F1ACB"/>
    <w:rsid w:val="001F2208"/>
    <w:rsid w:val="001F2607"/>
    <w:rsid w:val="001F2650"/>
    <w:rsid w:val="001F3283"/>
    <w:rsid w:val="001F3364"/>
    <w:rsid w:val="001F42CA"/>
    <w:rsid w:val="001F4481"/>
    <w:rsid w:val="001F547D"/>
    <w:rsid w:val="001F5AC3"/>
    <w:rsid w:val="001F5D36"/>
    <w:rsid w:val="001F6548"/>
    <w:rsid w:val="001F69BA"/>
    <w:rsid w:val="0020088F"/>
    <w:rsid w:val="00201837"/>
    <w:rsid w:val="002038A5"/>
    <w:rsid w:val="002059DD"/>
    <w:rsid w:val="00212B72"/>
    <w:rsid w:val="002139EF"/>
    <w:rsid w:val="00213FAA"/>
    <w:rsid w:val="00214010"/>
    <w:rsid w:val="00216A28"/>
    <w:rsid w:val="0022035B"/>
    <w:rsid w:val="00220474"/>
    <w:rsid w:val="00220DE5"/>
    <w:rsid w:val="002230B6"/>
    <w:rsid w:val="00225406"/>
    <w:rsid w:val="00225BBC"/>
    <w:rsid w:val="0023148C"/>
    <w:rsid w:val="002355E7"/>
    <w:rsid w:val="00235952"/>
    <w:rsid w:val="0024037D"/>
    <w:rsid w:val="0024136F"/>
    <w:rsid w:val="00242040"/>
    <w:rsid w:val="0024209D"/>
    <w:rsid w:val="00242939"/>
    <w:rsid w:val="00243AAA"/>
    <w:rsid w:val="00243BE9"/>
    <w:rsid w:val="00244C34"/>
    <w:rsid w:val="00245106"/>
    <w:rsid w:val="0024577D"/>
    <w:rsid w:val="00246214"/>
    <w:rsid w:val="0024666A"/>
    <w:rsid w:val="002471EA"/>
    <w:rsid w:val="00247438"/>
    <w:rsid w:val="002474DF"/>
    <w:rsid w:val="00247746"/>
    <w:rsid w:val="00250423"/>
    <w:rsid w:val="00250AC7"/>
    <w:rsid w:val="0025115C"/>
    <w:rsid w:val="002514C1"/>
    <w:rsid w:val="0025218A"/>
    <w:rsid w:val="00253411"/>
    <w:rsid w:val="002544B6"/>
    <w:rsid w:val="00254A8E"/>
    <w:rsid w:val="002556A8"/>
    <w:rsid w:val="00256372"/>
    <w:rsid w:val="002568F0"/>
    <w:rsid w:val="00257723"/>
    <w:rsid w:val="00260A95"/>
    <w:rsid w:val="002617CE"/>
    <w:rsid w:val="00261A92"/>
    <w:rsid w:val="00262551"/>
    <w:rsid w:val="00264012"/>
    <w:rsid w:val="002649DF"/>
    <w:rsid w:val="00266F56"/>
    <w:rsid w:val="002672F2"/>
    <w:rsid w:val="00267637"/>
    <w:rsid w:val="00270035"/>
    <w:rsid w:val="002707C7"/>
    <w:rsid w:val="00271932"/>
    <w:rsid w:val="00272BC8"/>
    <w:rsid w:val="00275E9B"/>
    <w:rsid w:val="00275FAC"/>
    <w:rsid w:val="00276884"/>
    <w:rsid w:val="00277544"/>
    <w:rsid w:val="002804B8"/>
    <w:rsid w:val="00280786"/>
    <w:rsid w:val="002807DF"/>
    <w:rsid w:val="00281B54"/>
    <w:rsid w:val="00282BC8"/>
    <w:rsid w:val="002839FC"/>
    <w:rsid w:val="00284850"/>
    <w:rsid w:val="00284CEC"/>
    <w:rsid w:val="00285EC3"/>
    <w:rsid w:val="002874CF"/>
    <w:rsid w:val="002879AF"/>
    <w:rsid w:val="002905F3"/>
    <w:rsid w:val="0029082E"/>
    <w:rsid w:val="002908F1"/>
    <w:rsid w:val="00290D0E"/>
    <w:rsid w:val="002911FA"/>
    <w:rsid w:val="00291437"/>
    <w:rsid w:val="002916B1"/>
    <w:rsid w:val="00291E1B"/>
    <w:rsid w:val="00291E42"/>
    <w:rsid w:val="00291E6E"/>
    <w:rsid w:val="00292775"/>
    <w:rsid w:val="00292912"/>
    <w:rsid w:val="002934F2"/>
    <w:rsid w:val="0029400E"/>
    <w:rsid w:val="00294118"/>
    <w:rsid w:val="00296769"/>
    <w:rsid w:val="002967AF"/>
    <w:rsid w:val="00296C3F"/>
    <w:rsid w:val="0029739D"/>
    <w:rsid w:val="002974CD"/>
    <w:rsid w:val="002A02C2"/>
    <w:rsid w:val="002A0DA6"/>
    <w:rsid w:val="002A14F4"/>
    <w:rsid w:val="002A166E"/>
    <w:rsid w:val="002A1741"/>
    <w:rsid w:val="002A17A0"/>
    <w:rsid w:val="002A1E76"/>
    <w:rsid w:val="002A208F"/>
    <w:rsid w:val="002A2F2E"/>
    <w:rsid w:val="002A3A25"/>
    <w:rsid w:val="002A3B3A"/>
    <w:rsid w:val="002A669D"/>
    <w:rsid w:val="002A6DCC"/>
    <w:rsid w:val="002A7606"/>
    <w:rsid w:val="002B08AD"/>
    <w:rsid w:val="002B0D43"/>
    <w:rsid w:val="002B1FEB"/>
    <w:rsid w:val="002B239C"/>
    <w:rsid w:val="002B35FD"/>
    <w:rsid w:val="002B36DC"/>
    <w:rsid w:val="002B39ED"/>
    <w:rsid w:val="002B411E"/>
    <w:rsid w:val="002B45C3"/>
    <w:rsid w:val="002B612C"/>
    <w:rsid w:val="002B69D5"/>
    <w:rsid w:val="002B6C12"/>
    <w:rsid w:val="002B6E15"/>
    <w:rsid w:val="002B7884"/>
    <w:rsid w:val="002C255F"/>
    <w:rsid w:val="002C2731"/>
    <w:rsid w:val="002C34F6"/>
    <w:rsid w:val="002C365D"/>
    <w:rsid w:val="002C414B"/>
    <w:rsid w:val="002C494F"/>
    <w:rsid w:val="002C4DF2"/>
    <w:rsid w:val="002C5BBA"/>
    <w:rsid w:val="002C7172"/>
    <w:rsid w:val="002C7CAF"/>
    <w:rsid w:val="002C7DD4"/>
    <w:rsid w:val="002D032A"/>
    <w:rsid w:val="002D0494"/>
    <w:rsid w:val="002D0850"/>
    <w:rsid w:val="002D0BEA"/>
    <w:rsid w:val="002D1218"/>
    <w:rsid w:val="002D1B60"/>
    <w:rsid w:val="002D1F21"/>
    <w:rsid w:val="002D35DA"/>
    <w:rsid w:val="002D39CE"/>
    <w:rsid w:val="002D499B"/>
    <w:rsid w:val="002D4B9B"/>
    <w:rsid w:val="002D4DD6"/>
    <w:rsid w:val="002D4F1C"/>
    <w:rsid w:val="002D6013"/>
    <w:rsid w:val="002D7594"/>
    <w:rsid w:val="002E0769"/>
    <w:rsid w:val="002E26D0"/>
    <w:rsid w:val="002E2AA2"/>
    <w:rsid w:val="002E2B9E"/>
    <w:rsid w:val="002E3644"/>
    <w:rsid w:val="002E364C"/>
    <w:rsid w:val="002E3F91"/>
    <w:rsid w:val="002E485B"/>
    <w:rsid w:val="002E5083"/>
    <w:rsid w:val="002E546D"/>
    <w:rsid w:val="002E58C5"/>
    <w:rsid w:val="002E5B86"/>
    <w:rsid w:val="002E5F43"/>
    <w:rsid w:val="002E6520"/>
    <w:rsid w:val="002E65C2"/>
    <w:rsid w:val="002E74B4"/>
    <w:rsid w:val="002E7698"/>
    <w:rsid w:val="002F10DD"/>
    <w:rsid w:val="002F117F"/>
    <w:rsid w:val="002F2500"/>
    <w:rsid w:val="002F2A57"/>
    <w:rsid w:val="002F310C"/>
    <w:rsid w:val="002F3783"/>
    <w:rsid w:val="002F4060"/>
    <w:rsid w:val="002F4095"/>
    <w:rsid w:val="002F4330"/>
    <w:rsid w:val="002F444A"/>
    <w:rsid w:val="002F4518"/>
    <w:rsid w:val="002F49B8"/>
    <w:rsid w:val="002F4E51"/>
    <w:rsid w:val="002F6A16"/>
    <w:rsid w:val="002F763B"/>
    <w:rsid w:val="002F7699"/>
    <w:rsid w:val="003000B6"/>
    <w:rsid w:val="00300D79"/>
    <w:rsid w:val="00301A64"/>
    <w:rsid w:val="00302606"/>
    <w:rsid w:val="00302C05"/>
    <w:rsid w:val="003039B6"/>
    <w:rsid w:val="00303DDC"/>
    <w:rsid w:val="0030766A"/>
    <w:rsid w:val="00307ADA"/>
    <w:rsid w:val="00307F98"/>
    <w:rsid w:val="003100E5"/>
    <w:rsid w:val="0031087C"/>
    <w:rsid w:val="00310D29"/>
    <w:rsid w:val="00311218"/>
    <w:rsid w:val="003114D7"/>
    <w:rsid w:val="003116AF"/>
    <w:rsid w:val="00311D59"/>
    <w:rsid w:val="003126F3"/>
    <w:rsid w:val="00312971"/>
    <w:rsid w:val="00313100"/>
    <w:rsid w:val="003134FB"/>
    <w:rsid w:val="00313F13"/>
    <w:rsid w:val="003146CE"/>
    <w:rsid w:val="00314A13"/>
    <w:rsid w:val="00315C5D"/>
    <w:rsid w:val="003161F2"/>
    <w:rsid w:val="003161FE"/>
    <w:rsid w:val="0031639A"/>
    <w:rsid w:val="00316D47"/>
    <w:rsid w:val="0032028F"/>
    <w:rsid w:val="00320DA6"/>
    <w:rsid w:val="00321792"/>
    <w:rsid w:val="00321815"/>
    <w:rsid w:val="003220C2"/>
    <w:rsid w:val="00322AD7"/>
    <w:rsid w:val="00322E0E"/>
    <w:rsid w:val="00322F69"/>
    <w:rsid w:val="00323A5B"/>
    <w:rsid w:val="00323BFD"/>
    <w:rsid w:val="003243A2"/>
    <w:rsid w:val="00325034"/>
    <w:rsid w:val="00326295"/>
    <w:rsid w:val="00326A71"/>
    <w:rsid w:val="00326D0E"/>
    <w:rsid w:val="00326DFB"/>
    <w:rsid w:val="003273F4"/>
    <w:rsid w:val="00327CC2"/>
    <w:rsid w:val="003301BC"/>
    <w:rsid w:val="00330476"/>
    <w:rsid w:val="003325E8"/>
    <w:rsid w:val="00333974"/>
    <w:rsid w:val="00333A4B"/>
    <w:rsid w:val="00333B07"/>
    <w:rsid w:val="003341A6"/>
    <w:rsid w:val="00334795"/>
    <w:rsid w:val="00335D59"/>
    <w:rsid w:val="00336710"/>
    <w:rsid w:val="00336F31"/>
    <w:rsid w:val="003401D8"/>
    <w:rsid w:val="00341148"/>
    <w:rsid w:val="00341714"/>
    <w:rsid w:val="00341F2F"/>
    <w:rsid w:val="003421E5"/>
    <w:rsid w:val="003426A3"/>
    <w:rsid w:val="00342804"/>
    <w:rsid w:val="003429DD"/>
    <w:rsid w:val="003439F2"/>
    <w:rsid w:val="00343BD0"/>
    <w:rsid w:val="00344880"/>
    <w:rsid w:val="0034550B"/>
    <w:rsid w:val="00345F09"/>
    <w:rsid w:val="00346766"/>
    <w:rsid w:val="0035100E"/>
    <w:rsid w:val="00351285"/>
    <w:rsid w:val="0035149C"/>
    <w:rsid w:val="00351F31"/>
    <w:rsid w:val="00352787"/>
    <w:rsid w:val="0035363B"/>
    <w:rsid w:val="00353C5A"/>
    <w:rsid w:val="00353DDF"/>
    <w:rsid w:val="00354DE0"/>
    <w:rsid w:val="0035524F"/>
    <w:rsid w:val="003558D0"/>
    <w:rsid w:val="003558F3"/>
    <w:rsid w:val="003567F5"/>
    <w:rsid w:val="00356947"/>
    <w:rsid w:val="00356A22"/>
    <w:rsid w:val="00356BD5"/>
    <w:rsid w:val="00357C82"/>
    <w:rsid w:val="003601F6"/>
    <w:rsid w:val="003607F0"/>
    <w:rsid w:val="003608BB"/>
    <w:rsid w:val="003609B2"/>
    <w:rsid w:val="00360BDA"/>
    <w:rsid w:val="00360F83"/>
    <w:rsid w:val="00361452"/>
    <w:rsid w:val="00361F31"/>
    <w:rsid w:val="003623FB"/>
    <w:rsid w:val="00362917"/>
    <w:rsid w:val="00362992"/>
    <w:rsid w:val="00363462"/>
    <w:rsid w:val="00363FB7"/>
    <w:rsid w:val="00364084"/>
    <w:rsid w:val="0036439C"/>
    <w:rsid w:val="003646E2"/>
    <w:rsid w:val="00365833"/>
    <w:rsid w:val="00366991"/>
    <w:rsid w:val="003669D1"/>
    <w:rsid w:val="0036719D"/>
    <w:rsid w:val="003673A0"/>
    <w:rsid w:val="003713FC"/>
    <w:rsid w:val="00372420"/>
    <w:rsid w:val="00372A2C"/>
    <w:rsid w:val="00372EE8"/>
    <w:rsid w:val="00372FEB"/>
    <w:rsid w:val="00373CD0"/>
    <w:rsid w:val="0037425D"/>
    <w:rsid w:val="003746B8"/>
    <w:rsid w:val="00374F34"/>
    <w:rsid w:val="00375B7E"/>
    <w:rsid w:val="003764AB"/>
    <w:rsid w:val="0037682C"/>
    <w:rsid w:val="003768F1"/>
    <w:rsid w:val="00377C91"/>
    <w:rsid w:val="003807C3"/>
    <w:rsid w:val="00380D36"/>
    <w:rsid w:val="00381BE8"/>
    <w:rsid w:val="00381F46"/>
    <w:rsid w:val="003837E4"/>
    <w:rsid w:val="00383CD5"/>
    <w:rsid w:val="00384544"/>
    <w:rsid w:val="00384F22"/>
    <w:rsid w:val="00385B08"/>
    <w:rsid w:val="00386853"/>
    <w:rsid w:val="00386C46"/>
    <w:rsid w:val="003872F2"/>
    <w:rsid w:val="00387A30"/>
    <w:rsid w:val="00387ED5"/>
    <w:rsid w:val="00387FC3"/>
    <w:rsid w:val="00390591"/>
    <w:rsid w:val="00390777"/>
    <w:rsid w:val="0039326E"/>
    <w:rsid w:val="003936C0"/>
    <w:rsid w:val="00393DD1"/>
    <w:rsid w:val="003944B4"/>
    <w:rsid w:val="00394518"/>
    <w:rsid w:val="0039599E"/>
    <w:rsid w:val="00396396"/>
    <w:rsid w:val="00396754"/>
    <w:rsid w:val="003A04A8"/>
    <w:rsid w:val="003A119D"/>
    <w:rsid w:val="003A1304"/>
    <w:rsid w:val="003A14AE"/>
    <w:rsid w:val="003A1AC9"/>
    <w:rsid w:val="003A1F13"/>
    <w:rsid w:val="003A258A"/>
    <w:rsid w:val="003A3651"/>
    <w:rsid w:val="003A3DC4"/>
    <w:rsid w:val="003A4CCA"/>
    <w:rsid w:val="003A4D5E"/>
    <w:rsid w:val="003A4D93"/>
    <w:rsid w:val="003A68D0"/>
    <w:rsid w:val="003A78AD"/>
    <w:rsid w:val="003B1234"/>
    <w:rsid w:val="003B301F"/>
    <w:rsid w:val="003B3A1F"/>
    <w:rsid w:val="003B44BB"/>
    <w:rsid w:val="003B48B1"/>
    <w:rsid w:val="003B6433"/>
    <w:rsid w:val="003B6595"/>
    <w:rsid w:val="003B7187"/>
    <w:rsid w:val="003C0C60"/>
    <w:rsid w:val="003C115B"/>
    <w:rsid w:val="003C1AE8"/>
    <w:rsid w:val="003C1C0E"/>
    <w:rsid w:val="003C3984"/>
    <w:rsid w:val="003C3AA4"/>
    <w:rsid w:val="003C4419"/>
    <w:rsid w:val="003C627C"/>
    <w:rsid w:val="003C7C61"/>
    <w:rsid w:val="003D0F74"/>
    <w:rsid w:val="003D2035"/>
    <w:rsid w:val="003D3A80"/>
    <w:rsid w:val="003D3CCE"/>
    <w:rsid w:val="003D49BE"/>
    <w:rsid w:val="003D4D0A"/>
    <w:rsid w:val="003D5162"/>
    <w:rsid w:val="003D5670"/>
    <w:rsid w:val="003D7CF0"/>
    <w:rsid w:val="003E0811"/>
    <w:rsid w:val="003E12BC"/>
    <w:rsid w:val="003E148E"/>
    <w:rsid w:val="003E1B83"/>
    <w:rsid w:val="003E282B"/>
    <w:rsid w:val="003E34C9"/>
    <w:rsid w:val="003E4F08"/>
    <w:rsid w:val="003E5AAE"/>
    <w:rsid w:val="003E6762"/>
    <w:rsid w:val="003E7655"/>
    <w:rsid w:val="003E7E67"/>
    <w:rsid w:val="003F0217"/>
    <w:rsid w:val="003F0707"/>
    <w:rsid w:val="003F1883"/>
    <w:rsid w:val="003F1B51"/>
    <w:rsid w:val="003F23A8"/>
    <w:rsid w:val="003F2C68"/>
    <w:rsid w:val="003F3861"/>
    <w:rsid w:val="003F425E"/>
    <w:rsid w:val="003F4261"/>
    <w:rsid w:val="003F4270"/>
    <w:rsid w:val="003F42AE"/>
    <w:rsid w:val="003F4BA1"/>
    <w:rsid w:val="003F5DEF"/>
    <w:rsid w:val="003F68FA"/>
    <w:rsid w:val="003F6FA3"/>
    <w:rsid w:val="003F7C2C"/>
    <w:rsid w:val="004005D4"/>
    <w:rsid w:val="0040063E"/>
    <w:rsid w:val="00400923"/>
    <w:rsid w:val="00400B8C"/>
    <w:rsid w:val="00401B36"/>
    <w:rsid w:val="00401C1A"/>
    <w:rsid w:val="00402415"/>
    <w:rsid w:val="00403392"/>
    <w:rsid w:val="00403799"/>
    <w:rsid w:val="00403B96"/>
    <w:rsid w:val="0040498D"/>
    <w:rsid w:val="00405210"/>
    <w:rsid w:val="00405584"/>
    <w:rsid w:val="00405BC7"/>
    <w:rsid w:val="00406538"/>
    <w:rsid w:val="00406E19"/>
    <w:rsid w:val="00407268"/>
    <w:rsid w:val="00407684"/>
    <w:rsid w:val="00407F7E"/>
    <w:rsid w:val="00410200"/>
    <w:rsid w:val="00411CAE"/>
    <w:rsid w:val="00412311"/>
    <w:rsid w:val="00413360"/>
    <w:rsid w:val="00413D3A"/>
    <w:rsid w:val="00414C21"/>
    <w:rsid w:val="00414CBD"/>
    <w:rsid w:val="00417141"/>
    <w:rsid w:val="00417E8E"/>
    <w:rsid w:val="00420D89"/>
    <w:rsid w:val="00420E93"/>
    <w:rsid w:val="00421296"/>
    <w:rsid w:val="0042259F"/>
    <w:rsid w:val="004234E6"/>
    <w:rsid w:val="00423755"/>
    <w:rsid w:val="00423F34"/>
    <w:rsid w:val="004249ED"/>
    <w:rsid w:val="00425AFD"/>
    <w:rsid w:val="00427184"/>
    <w:rsid w:val="00427BF2"/>
    <w:rsid w:val="00427DC7"/>
    <w:rsid w:val="004302BB"/>
    <w:rsid w:val="00430A14"/>
    <w:rsid w:val="0043110F"/>
    <w:rsid w:val="004313DE"/>
    <w:rsid w:val="00433A6A"/>
    <w:rsid w:val="0043453C"/>
    <w:rsid w:val="004350A3"/>
    <w:rsid w:val="004350AE"/>
    <w:rsid w:val="00436540"/>
    <w:rsid w:val="004376EA"/>
    <w:rsid w:val="004407DF"/>
    <w:rsid w:val="00440A53"/>
    <w:rsid w:val="004417B0"/>
    <w:rsid w:val="004431E7"/>
    <w:rsid w:val="004443A3"/>
    <w:rsid w:val="00444AC5"/>
    <w:rsid w:val="00445372"/>
    <w:rsid w:val="0044738E"/>
    <w:rsid w:val="0045003F"/>
    <w:rsid w:val="004507F2"/>
    <w:rsid w:val="004509BD"/>
    <w:rsid w:val="00450EF7"/>
    <w:rsid w:val="00451640"/>
    <w:rsid w:val="00451C52"/>
    <w:rsid w:val="00451C86"/>
    <w:rsid w:val="00453407"/>
    <w:rsid w:val="00453719"/>
    <w:rsid w:val="0045371C"/>
    <w:rsid w:val="00453E7D"/>
    <w:rsid w:val="00455312"/>
    <w:rsid w:val="00456DE6"/>
    <w:rsid w:val="004575A1"/>
    <w:rsid w:val="00460028"/>
    <w:rsid w:val="00460C79"/>
    <w:rsid w:val="00460FDB"/>
    <w:rsid w:val="004612E9"/>
    <w:rsid w:val="0046226D"/>
    <w:rsid w:val="00462ED7"/>
    <w:rsid w:val="0046390A"/>
    <w:rsid w:val="00463B93"/>
    <w:rsid w:val="00463D32"/>
    <w:rsid w:val="00464BD8"/>
    <w:rsid w:val="00464C47"/>
    <w:rsid w:val="00465BFD"/>
    <w:rsid w:val="004661CA"/>
    <w:rsid w:val="00466A12"/>
    <w:rsid w:val="004678D6"/>
    <w:rsid w:val="00467FDD"/>
    <w:rsid w:val="004717C7"/>
    <w:rsid w:val="00471AB9"/>
    <w:rsid w:val="00472618"/>
    <w:rsid w:val="004726DB"/>
    <w:rsid w:val="00472F82"/>
    <w:rsid w:val="004739E7"/>
    <w:rsid w:val="00473C48"/>
    <w:rsid w:val="004741E4"/>
    <w:rsid w:val="00474C31"/>
    <w:rsid w:val="00474E07"/>
    <w:rsid w:val="0047776B"/>
    <w:rsid w:val="0048001E"/>
    <w:rsid w:val="004802E3"/>
    <w:rsid w:val="00481E7E"/>
    <w:rsid w:val="0048331E"/>
    <w:rsid w:val="0048390D"/>
    <w:rsid w:val="00483D8D"/>
    <w:rsid w:val="0048443C"/>
    <w:rsid w:val="00484532"/>
    <w:rsid w:val="00484D41"/>
    <w:rsid w:val="004853E8"/>
    <w:rsid w:val="00487A4C"/>
    <w:rsid w:val="004906C1"/>
    <w:rsid w:val="00492BD3"/>
    <w:rsid w:val="00492F32"/>
    <w:rsid w:val="00493035"/>
    <w:rsid w:val="00493126"/>
    <w:rsid w:val="004932CB"/>
    <w:rsid w:val="00493527"/>
    <w:rsid w:val="004938EF"/>
    <w:rsid w:val="0049397A"/>
    <w:rsid w:val="00493D5B"/>
    <w:rsid w:val="004946A9"/>
    <w:rsid w:val="004962E8"/>
    <w:rsid w:val="004A0D9A"/>
    <w:rsid w:val="004A0F1B"/>
    <w:rsid w:val="004A1759"/>
    <w:rsid w:val="004A2631"/>
    <w:rsid w:val="004A2686"/>
    <w:rsid w:val="004A2927"/>
    <w:rsid w:val="004A5E8D"/>
    <w:rsid w:val="004A6428"/>
    <w:rsid w:val="004A6E43"/>
    <w:rsid w:val="004A768C"/>
    <w:rsid w:val="004A769F"/>
    <w:rsid w:val="004B03E6"/>
    <w:rsid w:val="004B0E1D"/>
    <w:rsid w:val="004B1471"/>
    <w:rsid w:val="004B191D"/>
    <w:rsid w:val="004B1C86"/>
    <w:rsid w:val="004B2AD3"/>
    <w:rsid w:val="004B3CA4"/>
    <w:rsid w:val="004B3CE6"/>
    <w:rsid w:val="004B3D48"/>
    <w:rsid w:val="004B420E"/>
    <w:rsid w:val="004B42CC"/>
    <w:rsid w:val="004B4E53"/>
    <w:rsid w:val="004B51B6"/>
    <w:rsid w:val="004B5A9B"/>
    <w:rsid w:val="004B6547"/>
    <w:rsid w:val="004B6E58"/>
    <w:rsid w:val="004B757B"/>
    <w:rsid w:val="004C03FA"/>
    <w:rsid w:val="004C2149"/>
    <w:rsid w:val="004C2798"/>
    <w:rsid w:val="004C2FF7"/>
    <w:rsid w:val="004C3141"/>
    <w:rsid w:val="004C3877"/>
    <w:rsid w:val="004C38FB"/>
    <w:rsid w:val="004C47D1"/>
    <w:rsid w:val="004C4E35"/>
    <w:rsid w:val="004C51BE"/>
    <w:rsid w:val="004C59AA"/>
    <w:rsid w:val="004C6706"/>
    <w:rsid w:val="004C789B"/>
    <w:rsid w:val="004D0908"/>
    <w:rsid w:val="004D10B3"/>
    <w:rsid w:val="004D1C2B"/>
    <w:rsid w:val="004D22F3"/>
    <w:rsid w:val="004D2E54"/>
    <w:rsid w:val="004D3D41"/>
    <w:rsid w:val="004D475F"/>
    <w:rsid w:val="004D53CA"/>
    <w:rsid w:val="004D581E"/>
    <w:rsid w:val="004D6215"/>
    <w:rsid w:val="004D62EE"/>
    <w:rsid w:val="004D788D"/>
    <w:rsid w:val="004E0084"/>
    <w:rsid w:val="004E03D1"/>
    <w:rsid w:val="004E26E0"/>
    <w:rsid w:val="004E3CDB"/>
    <w:rsid w:val="004E424E"/>
    <w:rsid w:val="004E4503"/>
    <w:rsid w:val="004E4624"/>
    <w:rsid w:val="004E4AA9"/>
    <w:rsid w:val="004E4FA5"/>
    <w:rsid w:val="004E6925"/>
    <w:rsid w:val="004E6A6C"/>
    <w:rsid w:val="004E7005"/>
    <w:rsid w:val="004E7D85"/>
    <w:rsid w:val="004E7DBC"/>
    <w:rsid w:val="004E7FFB"/>
    <w:rsid w:val="004F0F94"/>
    <w:rsid w:val="004F1557"/>
    <w:rsid w:val="004F2492"/>
    <w:rsid w:val="004F2A27"/>
    <w:rsid w:val="004F3055"/>
    <w:rsid w:val="004F42E0"/>
    <w:rsid w:val="004F5099"/>
    <w:rsid w:val="004F5BC7"/>
    <w:rsid w:val="004F5F7B"/>
    <w:rsid w:val="004F629D"/>
    <w:rsid w:val="004F69EC"/>
    <w:rsid w:val="005002CA"/>
    <w:rsid w:val="00500420"/>
    <w:rsid w:val="00500D5F"/>
    <w:rsid w:val="0050283B"/>
    <w:rsid w:val="00503DD6"/>
    <w:rsid w:val="00505074"/>
    <w:rsid w:val="00506CEF"/>
    <w:rsid w:val="005072B7"/>
    <w:rsid w:val="0051135C"/>
    <w:rsid w:val="005115A5"/>
    <w:rsid w:val="005116C5"/>
    <w:rsid w:val="0051182A"/>
    <w:rsid w:val="005124DC"/>
    <w:rsid w:val="00512F31"/>
    <w:rsid w:val="005130DA"/>
    <w:rsid w:val="005134D4"/>
    <w:rsid w:val="00513B3E"/>
    <w:rsid w:val="00513B9E"/>
    <w:rsid w:val="00513F86"/>
    <w:rsid w:val="005177FA"/>
    <w:rsid w:val="0052063E"/>
    <w:rsid w:val="005216F9"/>
    <w:rsid w:val="00521ACD"/>
    <w:rsid w:val="00521E64"/>
    <w:rsid w:val="00522454"/>
    <w:rsid w:val="00522633"/>
    <w:rsid w:val="00522D25"/>
    <w:rsid w:val="00522E4F"/>
    <w:rsid w:val="0052398D"/>
    <w:rsid w:val="005263D4"/>
    <w:rsid w:val="005309F4"/>
    <w:rsid w:val="00531E3A"/>
    <w:rsid w:val="0053345B"/>
    <w:rsid w:val="00534406"/>
    <w:rsid w:val="00534A01"/>
    <w:rsid w:val="00534BE7"/>
    <w:rsid w:val="00535105"/>
    <w:rsid w:val="00536597"/>
    <w:rsid w:val="0053747B"/>
    <w:rsid w:val="00541A75"/>
    <w:rsid w:val="00541EB1"/>
    <w:rsid w:val="0054313F"/>
    <w:rsid w:val="00543339"/>
    <w:rsid w:val="00543B46"/>
    <w:rsid w:val="0054486E"/>
    <w:rsid w:val="00545D98"/>
    <w:rsid w:val="00546608"/>
    <w:rsid w:val="00547209"/>
    <w:rsid w:val="005500FE"/>
    <w:rsid w:val="005511E8"/>
    <w:rsid w:val="005522B0"/>
    <w:rsid w:val="005530B2"/>
    <w:rsid w:val="00553569"/>
    <w:rsid w:val="00553DF4"/>
    <w:rsid w:val="00555676"/>
    <w:rsid w:val="00555F25"/>
    <w:rsid w:val="0055616C"/>
    <w:rsid w:val="00556917"/>
    <w:rsid w:val="00556C23"/>
    <w:rsid w:val="00556E29"/>
    <w:rsid w:val="0055705C"/>
    <w:rsid w:val="00557242"/>
    <w:rsid w:val="00557517"/>
    <w:rsid w:val="00560591"/>
    <w:rsid w:val="00561830"/>
    <w:rsid w:val="005618C5"/>
    <w:rsid w:val="00562A9F"/>
    <w:rsid w:val="00563595"/>
    <w:rsid w:val="0056394F"/>
    <w:rsid w:val="005639AC"/>
    <w:rsid w:val="0056503F"/>
    <w:rsid w:val="005650F4"/>
    <w:rsid w:val="00567775"/>
    <w:rsid w:val="00570166"/>
    <w:rsid w:val="00571049"/>
    <w:rsid w:val="00571D49"/>
    <w:rsid w:val="00571F50"/>
    <w:rsid w:val="00571FD8"/>
    <w:rsid w:val="005737A2"/>
    <w:rsid w:val="005739EB"/>
    <w:rsid w:val="005764D2"/>
    <w:rsid w:val="00576AD3"/>
    <w:rsid w:val="00576B32"/>
    <w:rsid w:val="0057734A"/>
    <w:rsid w:val="0057784C"/>
    <w:rsid w:val="005778CE"/>
    <w:rsid w:val="00577B29"/>
    <w:rsid w:val="00577F89"/>
    <w:rsid w:val="00582967"/>
    <w:rsid w:val="00582AD6"/>
    <w:rsid w:val="005831BD"/>
    <w:rsid w:val="005839B5"/>
    <w:rsid w:val="005845E4"/>
    <w:rsid w:val="00585AEC"/>
    <w:rsid w:val="005877BC"/>
    <w:rsid w:val="00587913"/>
    <w:rsid w:val="005904F8"/>
    <w:rsid w:val="005912A6"/>
    <w:rsid w:val="005916D2"/>
    <w:rsid w:val="00591E5E"/>
    <w:rsid w:val="00592760"/>
    <w:rsid w:val="00592AED"/>
    <w:rsid w:val="00593A37"/>
    <w:rsid w:val="005941C4"/>
    <w:rsid w:val="00594FA8"/>
    <w:rsid w:val="00595434"/>
    <w:rsid w:val="005957B1"/>
    <w:rsid w:val="0059590C"/>
    <w:rsid w:val="00596292"/>
    <w:rsid w:val="005977E4"/>
    <w:rsid w:val="00597C24"/>
    <w:rsid w:val="00597F3B"/>
    <w:rsid w:val="005A0457"/>
    <w:rsid w:val="005A1530"/>
    <w:rsid w:val="005A1651"/>
    <w:rsid w:val="005A16DD"/>
    <w:rsid w:val="005A2CFF"/>
    <w:rsid w:val="005A3807"/>
    <w:rsid w:val="005A43F9"/>
    <w:rsid w:val="005A49E9"/>
    <w:rsid w:val="005A4B7F"/>
    <w:rsid w:val="005A4E4A"/>
    <w:rsid w:val="005A4F0E"/>
    <w:rsid w:val="005A4FAC"/>
    <w:rsid w:val="005A5B83"/>
    <w:rsid w:val="005A5D41"/>
    <w:rsid w:val="005A6247"/>
    <w:rsid w:val="005A65EF"/>
    <w:rsid w:val="005A756E"/>
    <w:rsid w:val="005A7D5B"/>
    <w:rsid w:val="005B0CA5"/>
    <w:rsid w:val="005B0E1E"/>
    <w:rsid w:val="005B200C"/>
    <w:rsid w:val="005B2CFB"/>
    <w:rsid w:val="005B2FBE"/>
    <w:rsid w:val="005B338E"/>
    <w:rsid w:val="005B35F8"/>
    <w:rsid w:val="005B3BE8"/>
    <w:rsid w:val="005B40C5"/>
    <w:rsid w:val="005B4D33"/>
    <w:rsid w:val="005B5673"/>
    <w:rsid w:val="005B6B9D"/>
    <w:rsid w:val="005B75CB"/>
    <w:rsid w:val="005C00E5"/>
    <w:rsid w:val="005C037C"/>
    <w:rsid w:val="005C0919"/>
    <w:rsid w:val="005C0B90"/>
    <w:rsid w:val="005C0F5D"/>
    <w:rsid w:val="005C2DD2"/>
    <w:rsid w:val="005C325D"/>
    <w:rsid w:val="005C527D"/>
    <w:rsid w:val="005C5A49"/>
    <w:rsid w:val="005C626D"/>
    <w:rsid w:val="005C7340"/>
    <w:rsid w:val="005C7E66"/>
    <w:rsid w:val="005D0276"/>
    <w:rsid w:val="005D04B3"/>
    <w:rsid w:val="005D0778"/>
    <w:rsid w:val="005D1D47"/>
    <w:rsid w:val="005D21E9"/>
    <w:rsid w:val="005D35A5"/>
    <w:rsid w:val="005D3EA4"/>
    <w:rsid w:val="005D49BB"/>
    <w:rsid w:val="005D5295"/>
    <w:rsid w:val="005D56B4"/>
    <w:rsid w:val="005D5B67"/>
    <w:rsid w:val="005D5BAE"/>
    <w:rsid w:val="005D67D7"/>
    <w:rsid w:val="005D74FA"/>
    <w:rsid w:val="005D7819"/>
    <w:rsid w:val="005D781B"/>
    <w:rsid w:val="005E111E"/>
    <w:rsid w:val="005E2562"/>
    <w:rsid w:val="005E2C1F"/>
    <w:rsid w:val="005E2D94"/>
    <w:rsid w:val="005E353D"/>
    <w:rsid w:val="005E399B"/>
    <w:rsid w:val="005E615F"/>
    <w:rsid w:val="005E6BCE"/>
    <w:rsid w:val="005E7162"/>
    <w:rsid w:val="005E7297"/>
    <w:rsid w:val="005F0201"/>
    <w:rsid w:val="005F0206"/>
    <w:rsid w:val="005F14F2"/>
    <w:rsid w:val="005F1FC1"/>
    <w:rsid w:val="005F31C9"/>
    <w:rsid w:val="005F3677"/>
    <w:rsid w:val="005F38EF"/>
    <w:rsid w:val="005F477D"/>
    <w:rsid w:val="005F4C5D"/>
    <w:rsid w:val="005F4EB2"/>
    <w:rsid w:val="005F4ECC"/>
    <w:rsid w:val="006006F1"/>
    <w:rsid w:val="00602F21"/>
    <w:rsid w:val="00602F6E"/>
    <w:rsid w:val="0060353D"/>
    <w:rsid w:val="00603803"/>
    <w:rsid w:val="0060398C"/>
    <w:rsid w:val="00603E60"/>
    <w:rsid w:val="00604185"/>
    <w:rsid w:val="00605F55"/>
    <w:rsid w:val="006069E1"/>
    <w:rsid w:val="006076FE"/>
    <w:rsid w:val="00607902"/>
    <w:rsid w:val="006102F6"/>
    <w:rsid w:val="0061149D"/>
    <w:rsid w:val="00611DF7"/>
    <w:rsid w:val="006126CC"/>
    <w:rsid w:val="00613057"/>
    <w:rsid w:val="006134CC"/>
    <w:rsid w:val="00614966"/>
    <w:rsid w:val="006159CA"/>
    <w:rsid w:val="00615A53"/>
    <w:rsid w:val="00616C30"/>
    <w:rsid w:val="006170D6"/>
    <w:rsid w:val="006203B2"/>
    <w:rsid w:val="0062098B"/>
    <w:rsid w:val="006215B8"/>
    <w:rsid w:val="0062182C"/>
    <w:rsid w:val="006228FC"/>
    <w:rsid w:val="006236FE"/>
    <w:rsid w:val="00623F87"/>
    <w:rsid w:val="006243A2"/>
    <w:rsid w:val="006244CA"/>
    <w:rsid w:val="00624BB6"/>
    <w:rsid w:val="00624DBF"/>
    <w:rsid w:val="00627047"/>
    <w:rsid w:val="006301C7"/>
    <w:rsid w:val="006302D5"/>
    <w:rsid w:val="00630A16"/>
    <w:rsid w:val="00630BB1"/>
    <w:rsid w:val="00631659"/>
    <w:rsid w:val="00631917"/>
    <w:rsid w:val="00632000"/>
    <w:rsid w:val="0063251D"/>
    <w:rsid w:val="00632B1A"/>
    <w:rsid w:val="00633196"/>
    <w:rsid w:val="00633D41"/>
    <w:rsid w:val="00633DB7"/>
    <w:rsid w:val="00635481"/>
    <w:rsid w:val="00636042"/>
    <w:rsid w:val="00636514"/>
    <w:rsid w:val="00636EE0"/>
    <w:rsid w:val="00636F95"/>
    <w:rsid w:val="00640DBF"/>
    <w:rsid w:val="006420A5"/>
    <w:rsid w:val="00642BBC"/>
    <w:rsid w:val="00644A05"/>
    <w:rsid w:val="00645024"/>
    <w:rsid w:val="006450FB"/>
    <w:rsid w:val="006452CF"/>
    <w:rsid w:val="0064706C"/>
    <w:rsid w:val="00650098"/>
    <w:rsid w:val="0065129D"/>
    <w:rsid w:val="00651D8E"/>
    <w:rsid w:val="00652024"/>
    <w:rsid w:val="006533F2"/>
    <w:rsid w:val="00654AB6"/>
    <w:rsid w:val="006556CF"/>
    <w:rsid w:val="00656036"/>
    <w:rsid w:val="0065641D"/>
    <w:rsid w:val="00656701"/>
    <w:rsid w:val="00656781"/>
    <w:rsid w:val="00656917"/>
    <w:rsid w:val="00656CC9"/>
    <w:rsid w:val="00660E4E"/>
    <w:rsid w:val="00661EEE"/>
    <w:rsid w:val="00662940"/>
    <w:rsid w:val="00662A74"/>
    <w:rsid w:val="006635FD"/>
    <w:rsid w:val="00664405"/>
    <w:rsid w:val="0066555B"/>
    <w:rsid w:val="00666307"/>
    <w:rsid w:val="00667138"/>
    <w:rsid w:val="00670237"/>
    <w:rsid w:val="00670986"/>
    <w:rsid w:val="00670E97"/>
    <w:rsid w:val="006711B3"/>
    <w:rsid w:val="00671B5E"/>
    <w:rsid w:val="00672C75"/>
    <w:rsid w:val="00673F85"/>
    <w:rsid w:val="006746B4"/>
    <w:rsid w:val="006746F0"/>
    <w:rsid w:val="00674C2F"/>
    <w:rsid w:val="00674EC6"/>
    <w:rsid w:val="00676C2E"/>
    <w:rsid w:val="00676FE7"/>
    <w:rsid w:val="006807CE"/>
    <w:rsid w:val="0068285C"/>
    <w:rsid w:val="00683738"/>
    <w:rsid w:val="0068396F"/>
    <w:rsid w:val="00683A85"/>
    <w:rsid w:val="0068459F"/>
    <w:rsid w:val="00685A40"/>
    <w:rsid w:val="00685D50"/>
    <w:rsid w:val="00685F36"/>
    <w:rsid w:val="006861D6"/>
    <w:rsid w:val="0068628C"/>
    <w:rsid w:val="00686429"/>
    <w:rsid w:val="0068752B"/>
    <w:rsid w:val="006876E7"/>
    <w:rsid w:val="006912C8"/>
    <w:rsid w:val="006924ED"/>
    <w:rsid w:val="00692C33"/>
    <w:rsid w:val="006947E4"/>
    <w:rsid w:val="006948C6"/>
    <w:rsid w:val="006948FE"/>
    <w:rsid w:val="00695C6F"/>
    <w:rsid w:val="00697689"/>
    <w:rsid w:val="006A0068"/>
    <w:rsid w:val="006A1663"/>
    <w:rsid w:val="006A24C7"/>
    <w:rsid w:val="006A25BF"/>
    <w:rsid w:val="006A2AE1"/>
    <w:rsid w:val="006A3453"/>
    <w:rsid w:val="006A34C2"/>
    <w:rsid w:val="006A3521"/>
    <w:rsid w:val="006A3A3B"/>
    <w:rsid w:val="006A5D88"/>
    <w:rsid w:val="006A5F19"/>
    <w:rsid w:val="006A6373"/>
    <w:rsid w:val="006A64FB"/>
    <w:rsid w:val="006A6B8B"/>
    <w:rsid w:val="006A705E"/>
    <w:rsid w:val="006A7E54"/>
    <w:rsid w:val="006B0198"/>
    <w:rsid w:val="006B0548"/>
    <w:rsid w:val="006B058A"/>
    <w:rsid w:val="006B0B4A"/>
    <w:rsid w:val="006B0F1F"/>
    <w:rsid w:val="006B227C"/>
    <w:rsid w:val="006B3253"/>
    <w:rsid w:val="006B35B6"/>
    <w:rsid w:val="006B3B95"/>
    <w:rsid w:val="006B40F6"/>
    <w:rsid w:val="006B438E"/>
    <w:rsid w:val="006B5522"/>
    <w:rsid w:val="006B5F55"/>
    <w:rsid w:val="006B64E4"/>
    <w:rsid w:val="006B6642"/>
    <w:rsid w:val="006C011E"/>
    <w:rsid w:val="006C0700"/>
    <w:rsid w:val="006C0C66"/>
    <w:rsid w:val="006C0FA3"/>
    <w:rsid w:val="006C15E0"/>
    <w:rsid w:val="006C1B62"/>
    <w:rsid w:val="006C3356"/>
    <w:rsid w:val="006C40CA"/>
    <w:rsid w:val="006C4717"/>
    <w:rsid w:val="006C6EC9"/>
    <w:rsid w:val="006C7019"/>
    <w:rsid w:val="006C7F5F"/>
    <w:rsid w:val="006D0E3B"/>
    <w:rsid w:val="006D13DF"/>
    <w:rsid w:val="006D1BC5"/>
    <w:rsid w:val="006D2B95"/>
    <w:rsid w:val="006D2FB8"/>
    <w:rsid w:val="006D4327"/>
    <w:rsid w:val="006D43CC"/>
    <w:rsid w:val="006D4666"/>
    <w:rsid w:val="006D4C93"/>
    <w:rsid w:val="006D4DBC"/>
    <w:rsid w:val="006D53DA"/>
    <w:rsid w:val="006D578E"/>
    <w:rsid w:val="006D6201"/>
    <w:rsid w:val="006D643D"/>
    <w:rsid w:val="006D65E0"/>
    <w:rsid w:val="006E0737"/>
    <w:rsid w:val="006E11DE"/>
    <w:rsid w:val="006E1D0D"/>
    <w:rsid w:val="006E1D4B"/>
    <w:rsid w:val="006E3CBF"/>
    <w:rsid w:val="006E46B6"/>
    <w:rsid w:val="006E5269"/>
    <w:rsid w:val="006E5937"/>
    <w:rsid w:val="006E67A4"/>
    <w:rsid w:val="006E691D"/>
    <w:rsid w:val="006F0B87"/>
    <w:rsid w:val="006F0C96"/>
    <w:rsid w:val="006F11A0"/>
    <w:rsid w:val="006F198E"/>
    <w:rsid w:val="006F25ED"/>
    <w:rsid w:val="006F2965"/>
    <w:rsid w:val="006F2D1C"/>
    <w:rsid w:val="006F52E1"/>
    <w:rsid w:val="006F54AF"/>
    <w:rsid w:val="006F5880"/>
    <w:rsid w:val="006F6051"/>
    <w:rsid w:val="006F61D5"/>
    <w:rsid w:val="006F6BF6"/>
    <w:rsid w:val="006F7C2E"/>
    <w:rsid w:val="007017AA"/>
    <w:rsid w:val="00702122"/>
    <w:rsid w:val="00702C39"/>
    <w:rsid w:val="00702C8C"/>
    <w:rsid w:val="00703483"/>
    <w:rsid w:val="007038E2"/>
    <w:rsid w:val="00703A4F"/>
    <w:rsid w:val="00703C1E"/>
    <w:rsid w:val="00703E47"/>
    <w:rsid w:val="00704266"/>
    <w:rsid w:val="007042FB"/>
    <w:rsid w:val="0070484C"/>
    <w:rsid w:val="00704A2E"/>
    <w:rsid w:val="00704CA1"/>
    <w:rsid w:val="0070508A"/>
    <w:rsid w:val="00705A68"/>
    <w:rsid w:val="00707045"/>
    <w:rsid w:val="0070752F"/>
    <w:rsid w:val="00707761"/>
    <w:rsid w:val="00707CCC"/>
    <w:rsid w:val="00710300"/>
    <w:rsid w:val="007107D8"/>
    <w:rsid w:val="007122C5"/>
    <w:rsid w:val="0071246D"/>
    <w:rsid w:val="0071301F"/>
    <w:rsid w:val="00713327"/>
    <w:rsid w:val="00713399"/>
    <w:rsid w:val="00713B0E"/>
    <w:rsid w:val="00713B57"/>
    <w:rsid w:val="00714968"/>
    <w:rsid w:val="00714F40"/>
    <w:rsid w:val="00715417"/>
    <w:rsid w:val="0071588D"/>
    <w:rsid w:val="00715AFF"/>
    <w:rsid w:val="00717B48"/>
    <w:rsid w:val="007222FE"/>
    <w:rsid w:val="007239C1"/>
    <w:rsid w:val="00724351"/>
    <w:rsid w:val="00724B7F"/>
    <w:rsid w:val="007257F0"/>
    <w:rsid w:val="00725EEB"/>
    <w:rsid w:val="00727188"/>
    <w:rsid w:val="007271F5"/>
    <w:rsid w:val="00727A85"/>
    <w:rsid w:val="00730164"/>
    <w:rsid w:val="00731173"/>
    <w:rsid w:val="00731B5A"/>
    <w:rsid w:val="007320E6"/>
    <w:rsid w:val="00732B30"/>
    <w:rsid w:val="007330DA"/>
    <w:rsid w:val="00733B59"/>
    <w:rsid w:val="00735125"/>
    <w:rsid w:val="007371FD"/>
    <w:rsid w:val="007372EC"/>
    <w:rsid w:val="00740A45"/>
    <w:rsid w:val="00740C34"/>
    <w:rsid w:val="00740FF1"/>
    <w:rsid w:val="00741693"/>
    <w:rsid w:val="0074225D"/>
    <w:rsid w:val="00743635"/>
    <w:rsid w:val="007443C3"/>
    <w:rsid w:val="00745F18"/>
    <w:rsid w:val="007479DD"/>
    <w:rsid w:val="00750509"/>
    <w:rsid w:val="0075116D"/>
    <w:rsid w:val="00751578"/>
    <w:rsid w:val="007517A3"/>
    <w:rsid w:val="007517DE"/>
    <w:rsid w:val="00752290"/>
    <w:rsid w:val="0075249F"/>
    <w:rsid w:val="00752F55"/>
    <w:rsid w:val="007540DB"/>
    <w:rsid w:val="007553C8"/>
    <w:rsid w:val="007602B0"/>
    <w:rsid w:val="007617B2"/>
    <w:rsid w:val="0076201A"/>
    <w:rsid w:val="0076344B"/>
    <w:rsid w:val="00764E3A"/>
    <w:rsid w:val="007652BB"/>
    <w:rsid w:val="0076542B"/>
    <w:rsid w:val="00766098"/>
    <w:rsid w:val="00766111"/>
    <w:rsid w:val="0076641A"/>
    <w:rsid w:val="007665AB"/>
    <w:rsid w:val="0076686A"/>
    <w:rsid w:val="0076754E"/>
    <w:rsid w:val="00767CD1"/>
    <w:rsid w:val="00771ED5"/>
    <w:rsid w:val="00772044"/>
    <w:rsid w:val="00772ED5"/>
    <w:rsid w:val="007737D4"/>
    <w:rsid w:val="00774E12"/>
    <w:rsid w:val="00775094"/>
    <w:rsid w:val="007755D3"/>
    <w:rsid w:val="00775D03"/>
    <w:rsid w:val="00776035"/>
    <w:rsid w:val="007772D9"/>
    <w:rsid w:val="00777824"/>
    <w:rsid w:val="00777C04"/>
    <w:rsid w:val="00777EDA"/>
    <w:rsid w:val="00780193"/>
    <w:rsid w:val="00780947"/>
    <w:rsid w:val="00780C08"/>
    <w:rsid w:val="00780E37"/>
    <w:rsid w:val="00781CEE"/>
    <w:rsid w:val="00781F62"/>
    <w:rsid w:val="00782FF0"/>
    <w:rsid w:val="007831BE"/>
    <w:rsid w:val="00784216"/>
    <w:rsid w:val="007844AB"/>
    <w:rsid w:val="00785640"/>
    <w:rsid w:val="00785FEC"/>
    <w:rsid w:val="00786107"/>
    <w:rsid w:val="00786B86"/>
    <w:rsid w:val="00787678"/>
    <w:rsid w:val="00790506"/>
    <w:rsid w:val="007908E1"/>
    <w:rsid w:val="00790927"/>
    <w:rsid w:val="007919C6"/>
    <w:rsid w:val="007920BD"/>
    <w:rsid w:val="00792D5D"/>
    <w:rsid w:val="007934D3"/>
    <w:rsid w:val="00793CDA"/>
    <w:rsid w:val="00794CCD"/>
    <w:rsid w:val="00794DE0"/>
    <w:rsid w:val="00795959"/>
    <w:rsid w:val="00795EF7"/>
    <w:rsid w:val="007966B7"/>
    <w:rsid w:val="00797948"/>
    <w:rsid w:val="00797990"/>
    <w:rsid w:val="00797B63"/>
    <w:rsid w:val="007A19A5"/>
    <w:rsid w:val="007A44D6"/>
    <w:rsid w:val="007A4874"/>
    <w:rsid w:val="007A6DA9"/>
    <w:rsid w:val="007A70B2"/>
    <w:rsid w:val="007A7189"/>
    <w:rsid w:val="007A7B61"/>
    <w:rsid w:val="007B01A6"/>
    <w:rsid w:val="007B0A9E"/>
    <w:rsid w:val="007B0B4E"/>
    <w:rsid w:val="007B1683"/>
    <w:rsid w:val="007B1B60"/>
    <w:rsid w:val="007B41F1"/>
    <w:rsid w:val="007B5263"/>
    <w:rsid w:val="007B5731"/>
    <w:rsid w:val="007B580E"/>
    <w:rsid w:val="007B681E"/>
    <w:rsid w:val="007B7571"/>
    <w:rsid w:val="007B7786"/>
    <w:rsid w:val="007C1255"/>
    <w:rsid w:val="007C3A5E"/>
    <w:rsid w:val="007C4672"/>
    <w:rsid w:val="007C6488"/>
    <w:rsid w:val="007C754B"/>
    <w:rsid w:val="007D0049"/>
    <w:rsid w:val="007D028E"/>
    <w:rsid w:val="007D07AD"/>
    <w:rsid w:val="007D1A8D"/>
    <w:rsid w:val="007D1F64"/>
    <w:rsid w:val="007D26F8"/>
    <w:rsid w:val="007D481C"/>
    <w:rsid w:val="007D49EB"/>
    <w:rsid w:val="007D515A"/>
    <w:rsid w:val="007D58ED"/>
    <w:rsid w:val="007D5C9F"/>
    <w:rsid w:val="007D62FF"/>
    <w:rsid w:val="007D6C76"/>
    <w:rsid w:val="007D6E01"/>
    <w:rsid w:val="007D767F"/>
    <w:rsid w:val="007E2938"/>
    <w:rsid w:val="007E2E7E"/>
    <w:rsid w:val="007E35AD"/>
    <w:rsid w:val="007E5A5B"/>
    <w:rsid w:val="007E7163"/>
    <w:rsid w:val="007F024D"/>
    <w:rsid w:val="007F0B3D"/>
    <w:rsid w:val="007F0D0B"/>
    <w:rsid w:val="007F175D"/>
    <w:rsid w:val="007F256B"/>
    <w:rsid w:val="007F3EB5"/>
    <w:rsid w:val="007F450C"/>
    <w:rsid w:val="007F4C39"/>
    <w:rsid w:val="007F4C3C"/>
    <w:rsid w:val="007F5273"/>
    <w:rsid w:val="007F5985"/>
    <w:rsid w:val="007F683E"/>
    <w:rsid w:val="007F6F38"/>
    <w:rsid w:val="007F6F94"/>
    <w:rsid w:val="007F7275"/>
    <w:rsid w:val="007F7392"/>
    <w:rsid w:val="007F7405"/>
    <w:rsid w:val="00800E4E"/>
    <w:rsid w:val="008019AE"/>
    <w:rsid w:val="00801C1F"/>
    <w:rsid w:val="00801DC3"/>
    <w:rsid w:val="008027C6"/>
    <w:rsid w:val="00803858"/>
    <w:rsid w:val="00803B4A"/>
    <w:rsid w:val="0080404B"/>
    <w:rsid w:val="00804413"/>
    <w:rsid w:val="00804D5F"/>
    <w:rsid w:val="00804E32"/>
    <w:rsid w:val="008051E2"/>
    <w:rsid w:val="00805F71"/>
    <w:rsid w:val="0080718B"/>
    <w:rsid w:val="00807C51"/>
    <w:rsid w:val="00807ED9"/>
    <w:rsid w:val="00810173"/>
    <w:rsid w:val="008104F0"/>
    <w:rsid w:val="00811112"/>
    <w:rsid w:val="00812086"/>
    <w:rsid w:val="00812169"/>
    <w:rsid w:val="00812486"/>
    <w:rsid w:val="00812B51"/>
    <w:rsid w:val="00813DA9"/>
    <w:rsid w:val="008142F9"/>
    <w:rsid w:val="00814AB4"/>
    <w:rsid w:val="00816CD0"/>
    <w:rsid w:val="00816CD9"/>
    <w:rsid w:val="008174B8"/>
    <w:rsid w:val="0082013E"/>
    <w:rsid w:val="00820877"/>
    <w:rsid w:val="008217E6"/>
    <w:rsid w:val="008227F4"/>
    <w:rsid w:val="0082286B"/>
    <w:rsid w:val="0082344B"/>
    <w:rsid w:val="0082350A"/>
    <w:rsid w:val="00823745"/>
    <w:rsid w:val="0082425B"/>
    <w:rsid w:val="008248B4"/>
    <w:rsid w:val="00825F48"/>
    <w:rsid w:val="00826825"/>
    <w:rsid w:val="008269E1"/>
    <w:rsid w:val="0082716C"/>
    <w:rsid w:val="0082789D"/>
    <w:rsid w:val="008278A1"/>
    <w:rsid w:val="00827A25"/>
    <w:rsid w:val="008300F6"/>
    <w:rsid w:val="008304D3"/>
    <w:rsid w:val="008307CB"/>
    <w:rsid w:val="00831609"/>
    <w:rsid w:val="00832F5E"/>
    <w:rsid w:val="0083456D"/>
    <w:rsid w:val="008348E7"/>
    <w:rsid w:val="00834AA7"/>
    <w:rsid w:val="00834EB9"/>
    <w:rsid w:val="00835969"/>
    <w:rsid w:val="00836993"/>
    <w:rsid w:val="00836CF5"/>
    <w:rsid w:val="00840631"/>
    <w:rsid w:val="0084070F"/>
    <w:rsid w:val="00841088"/>
    <w:rsid w:val="008424FB"/>
    <w:rsid w:val="00842525"/>
    <w:rsid w:val="00842B9C"/>
    <w:rsid w:val="008435C9"/>
    <w:rsid w:val="008435E3"/>
    <w:rsid w:val="008441ED"/>
    <w:rsid w:val="0084432E"/>
    <w:rsid w:val="00845AF0"/>
    <w:rsid w:val="00846CD4"/>
    <w:rsid w:val="008478AC"/>
    <w:rsid w:val="00847EDE"/>
    <w:rsid w:val="00847F7A"/>
    <w:rsid w:val="00850DF1"/>
    <w:rsid w:val="0085237C"/>
    <w:rsid w:val="008525C9"/>
    <w:rsid w:val="00852F92"/>
    <w:rsid w:val="00853638"/>
    <w:rsid w:val="00853A85"/>
    <w:rsid w:val="00855421"/>
    <w:rsid w:val="00855B33"/>
    <w:rsid w:val="00857AC5"/>
    <w:rsid w:val="008605C5"/>
    <w:rsid w:val="00860960"/>
    <w:rsid w:val="0086159F"/>
    <w:rsid w:val="00861873"/>
    <w:rsid w:val="008619A9"/>
    <w:rsid w:val="00862D1E"/>
    <w:rsid w:val="00862E09"/>
    <w:rsid w:val="00862EBF"/>
    <w:rsid w:val="008630D6"/>
    <w:rsid w:val="00863175"/>
    <w:rsid w:val="0086354D"/>
    <w:rsid w:val="00863814"/>
    <w:rsid w:val="00864662"/>
    <w:rsid w:val="008650AD"/>
    <w:rsid w:val="00865744"/>
    <w:rsid w:val="00865A8B"/>
    <w:rsid w:val="00867016"/>
    <w:rsid w:val="00867A6B"/>
    <w:rsid w:val="008708AE"/>
    <w:rsid w:val="0087107E"/>
    <w:rsid w:val="00873B62"/>
    <w:rsid w:val="00873D4C"/>
    <w:rsid w:val="008749E9"/>
    <w:rsid w:val="00874C4B"/>
    <w:rsid w:val="00875051"/>
    <w:rsid w:val="008766C2"/>
    <w:rsid w:val="00876E48"/>
    <w:rsid w:val="008774E3"/>
    <w:rsid w:val="00877521"/>
    <w:rsid w:val="00877B67"/>
    <w:rsid w:val="00880002"/>
    <w:rsid w:val="008803B0"/>
    <w:rsid w:val="008803D8"/>
    <w:rsid w:val="0088054E"/>
    <w:rsid w:val="00880D43"/>
    <w:rsid w:val="008814EB"/>
    <w:rsid w:val="00881C7C"/>
    <w:rsid w:val="00881DC7"/>
    <w:rsid w:val="0088211B"/>
    <w:rsid w:val="0088383B"/>
    <w:rsid w:val="00883D59"/>
    <w:rsid w:val="00884149"/>
    <w:rsid w:val="00884332"/>
    <w:rsid w:val="008879C6"/>
    <w:rsid w:val="00890CF9"/>
    <w:rsid w:val="00891371"/>
    <w:rsid w:val="008917E2"/>
    <w:rsid w:val="00891BF9"/>
    <w:rsid w:val="00891FFB"/>
    <w:rsid w:val="008925F5"/>
    <w:rsid w:val="0089295C"/>
    <w:rsid w:val="0089354E"/>
    <w:rsid w:val="00893938"/>
    <w:rsid w:val="00893D36"/>
    <w:rsid w:val="00893DBC"/>
    <w:rsid w:val="00894223"/>
    <w:rsid w:val="008948A9"/>
    <w:rsid w:val="00894DE9"/>
    <w:rsid w:val="00896370"/>
    <w:rsid w:val="008963A1"/>
    <w:rsid w:val="008965CF"/>
    <w:rsid w:val="00896F87"/>
    <w:rsid w:val="0089728D"/>
    <w:rsid w:val="0089729B"/>
    <w:rsid w:val="008972EC"/>
    <w:rsid w:val="008976EE"/>
    <w:rsid w:val="0089790F"/>
    <w:rsid w:val="008A0185"/>
    <w:rsid w:val="008A0DC0"/>
    <w:rsid w:val="008A11BF"/>
    <w:rsid w:val="008A18F7"/>
    <w:rsid w:val="008A2DE4"/>
    <w:rsid w:val="008A2E32"/>
    <w:rsid w:val="008A312B"/>
    <w:rsid w:val="008A3785"/>
    <w:rsid w:val="008A3A66"/>
    <w:rsid w:val="008A419A"/>
    <w:rsid w:val="008A41DE"/>
    <w:rsid w:val="008A4467"/>
    <w:rsid w:val="008A6147"/>
    <w:rsid w:val="008A7E3C"/>
    <w:rsid w:val="008B0771"/>
    <w:rsid w:val="008B32F9"/>
    <w:rsid w:val="008B4162"/>
    <w:rsid w:val="008B4D13"/>
    <w:rsid w:val="008B4E9F"/>
    <w:rsid w:val="008B614E"/>
    <w:rsid w:val="008B64B9"/>
    <w:rsid w:val="008B775B"/>
    <w:rsid w:val="008C055B"/>
    <w:rsid w:val="008C20D5"/>
    <w:rsid w:val="008C26A4"/>
    <w:rsid w:val="008C2A1B"/>
    <w:rsid w:val="008C2AD5"/>
    <w:rsid w:val="008C3C7E"/>
    <w:rsid w:val="008C3E52"/>
    <w:rsid w:val="008C3F2A"/>
    <w:rsid w:val="008C6018"/>
    <w:rsid w:val="008C64F7"/>
    <w:rsid w:val="008C7045"/>
    <w:rsid w:val="008C74D5"/>
    <w:rsid w:val="008C7D46"/>
    <w:rsid w:val="008D1AEC"/>
    <w:rsid w:val="008D1EAD"/>
    <w:rsid w:val="008D3770"/>
    <w:rsid w:val="008D3AA5"/>
    <w:rsid w:val="008D45BC"/>
    <w:rsid w:val="008D6730"/>
    <w:rsid w:val="008D6AE8"/>
    <w:rsid w:val="008D6CCC"/>
    <w:rsid w:val="008D7295"/>
    <w:rsid w:val="008D74CC"/>
    <w:rsid w:val="008E203A"/>
    <w:rsid w:val="008E2875"/>
    <w:rsid w:val="008E2F06"/>
    <w:rsid w:val="008E2FCA"/>
    <w:rsid w:val="008E3555"/>
    <w:rsid w:val="008E3CFD"/>
    <w:rsid w:val="008E41DC"/>
    <w:rsid w:val="008E52CD"/>
    <w:rsid w:val="008E6304"/>
    <w:rsid w:val="008E6A77"/>
    <w:rsid w:val="008E731F"/>
    <w:rsid w:val="008E79CD"/>
    <w:rsid w:val="008F00AA"/>
    <w:rsid w:val="008F09E9"/>
    <w:rsid w:val="008F0C69"/>
    <w:rsid w:val="008F0E57"/>
    <w:rsid w:val="008F1C0F"/>
    <w:rsid w:val="008F1E17"/>
    <w:rsid w:val="008F2602"/>
    <w:rsid w:val="008F2779"/>
    <w:rsid w:val="008F4816"/>
    <w:rsid w:val="008F4E60"/>
    <w:rsid w:val="008F5115"/>
    <w:rsid w:val="008F5EF5"/>
    <w:rsid w:val="008F6423"/>
    <w:rsid w:val="008F6B4A"/>
    <w:rsid w:val="008F6F53"/>
    <w:rsid w:val="00900149"/>
    <w:rsid w:val="0090076C"/>
    <w:rsid w:val="0090177E"/>
    <w:rsid w:val="00901830"/>
    <w:rsid w:val="00902A1F"/>
    <w:rsid w:val="00902F4C"/>
    <w:rsid w:val="00903172"/>
    <w:rsid w:val="00904086"/>
    <w:rsid w:val="009054D8"/>
    <w:rsid w:val="00905F8C"/>
    <w:rsid w:val="00905FCB"/>
    <w:rsid w:val="00910B96"/>
    <w:rsid w:val="0091122A"/>
    <w:rsid w:val="009128EF"/>
    <w:rsid w:val="00913389"/>
    <w:rsid w:val="00914208"/>
    <w:rsid w:val="0091467C"/>
    <w:rsid w:val="00914A38"/>
    <w:rsid w:val="00914B2B"/>
    <w:rsid w:val="00914CD2"/>
    <w:rsid w:val="00914ECB"/>
    <w:rsid w:val="00915807"/>
    <w:rsid w:val="00915F00"/>
    <w:rsid w:val="00916D49"/>
    <w:rsid w:val="00916F88"/>
    <w:rsid w:val="009174C4"/>
    <w:rsid w:val="00917D32"/>
    <w:rsid w:val="00917DB7"/>
    <w:rsid w:val="00917EAA"/>
    <w:rsid w:val="0092208D"/>
    <w:rsid w:val="0092217B"/>
    <w:rsid w:val="00922CC1"/>
    <w:rsid w:val="009231E4"/>
    <w:rsid w:val="00924D91"/>
    <w:rsid w:val="009267FB"/>
    <w:rsid w:val="00926FEB"/>
    <w:rsid w:val="00927FAE"/>
    <w:rsid w:val="00930D59"/>
    <w:rsid w:val="00931B6F"/>
    <w:rsid w:val="00931F47"/>
    <w:rsid w:val="00932534"/>
    <w:rsid w:val="00933114"/>
    <w:rsid w:val="0093415D"/>
    <w:rsid w:val="009343B8"/>
    <w:rsid w:val="00935EF3"/>
    <w:rsid w:val="00936304"/>
    <w:rsid w:val="00936615"/>
    <w:rsid w:val="0093763D"/>
    <w:rsid w:val="009376C1"/>
    <w:rsid w:val="009379E0"/>
    <w:rsid w:val="00937D01"/>
    <w:rsid w:val="00940198"/>
    <w:rsid w:val="009405C4"/>
    <w:rsid w:val="00941500"/>
    <w:rsid w:val="00941754"/>
    <w:rsid w:val="00943E7A"/>
    <w:rsid w:val="00944D86"/>
    <w:rsid w:val="00944E8A"/>
    <w:rsid w:val="009460F0"/>
    <w:rsid w:val="00946836"/>
    <w:rsid w:val="00947034"/>
    <w:rsid w:val="009479AE"/>
    <w:rsid w:val="00950ACB"/>
    <w:rsid w:val="0095251A"/>
    <w:rsid w:val="00952BD5"/>
    <w:rsid w:val="00952D25"/>
    <w:rsid w:val="00954C9D"/>
    <w:rsid w:val="009555E4"/>
    <w:rsid w:val="00955C79"/>
    <w:rsid w:val="00955FF0"/>
    <w:rsid w:val="00957B03"/>
    <w:rsid w:val="009603E8"/>
    <w:rsid w:val="009605A8"/>
    <w:rsid w:val="0096096D"/>
    <w:rsid w:val="00960FC3"/>
    <w:rsid w:val="0096104B"/>
    <w:rsid w:val="00961266"/>
    <w:rsid w:val="00961ACC"/>
    <w:rsid w:val="00961BEE"/>
    <w:rsid w:val="009623F4"/>
    <w:rsid w:val="00962F0E"/>
    <w:rsid w:val="00964CDF"/>
    <w:rsid w:val="0096535B"/>
    <w:rsid w:val="00965D44"/>
    <w:rsid w:val="0096640D"/>
    <w:rsid w:val="009666A4"/>
    <w:rsid w:val="00966B9B"/>
    <w:rsid w:val="00967A05"/>
    <w:rsid w:val="00970704"/>
    <w:rsid w:val="00970CF3"/>
    <w:rsid w:val="009710A8"/>
    <w:rsid w:val="00971542"/>
    <w:rsid w:val="009715D7"/>
    <w:rsid w:val="00972E90"/>
    <w:rsid w:val="009734D3"/>
    <w:rsid w:val="009742CB"/>
    <w:rsid w:val="00974649"/>
    <w:rsid w:val="00974BC8"/>
    <w:rsid w:val="00974BDB"/>
    <w:rsid w:val="009753D4"/>
    <w:rsid w:val="00976FC5"/>
    <w:rsid w:val="0097721F"/>
    <w:rsid w:val="009808A9"/>
    <w:rsid w:val="00980E08"/>
    <w:rsid w:val="00982A28"/>
    <w:rsid w:val="009834DE"/>
    <w:rsid w:val="00983BF7"/>
    <w:rsid w:val="00983F7C"/>
    <w:rsid w:val="00984088"/>
    <w:rsid w:val="00984905"/>
    <w:rsid w:val="0098579C"/>
    <w:rsid w:val="009862A2"/>
    <w:rsid w:val="009866BA"/>
    <w:rsid w:val="00986789"/>
    <w:rsid w:val="0098744B"/>
    <w:rsid w:val="00987C8D"/>
    <w:rsid w:val="00987D9C"/>
    <w:rsid w:val="00990B6E"/>
    <w:rsid w:val="00990D1A"/>
    <w:rsid w:val="009910D5"/>
    <w:rsid w:val="009911F4"/>
    <w:rsid w:val="00991249"/>
    <w:rsid w:val="00991CEB"/>
    <w:rsid w:val="00992242"/>
    <w:rsid w:val="00992255"/>
    <w:rsid w:val="00992655"/>
    <w:rsid w:val="00994241"/>
    <w:rsid w:val="0099450A"/>
    <w:rsid w:val="00995679"/>
    <w:rsid w:val="00995C89"/>
    <w:rsid w:val="0099610E"/>
    <w:rsid w:val="00997C61"/>
    <w:rsid w:val="009A0005"/>
    <w:rsid w:val="009A0246"/>
    <w:rsid w:val="009A1BCB"/>
    <w:rsid w:val="009A21C0"/>
    <w:rsid w:val="009A2E42"/>
    <w:rsid w:val="009A305D"/>
    <w:rsid w:val="009A310A"/>
    <w:rsid w:val="009A3F1F"/>
    <w:rsid w:val="009A4228"/>
    <w:rsid w:val="009A4998"/>
    <w:rsid w:val="009A792B"/>
    <w:rsid w:val="009B12BA"/>
    <w:rsid w:val="009B12C5"/>
    <w:rsid w:val="009B47C6"/>
    <w:rsid w:val="009B4ABC"/>
    <w:rsid w:val="009B4EBF"/>
    <w:rsid w:val="009B5471"/>
    <w:rsid w:val="009B57AC"/>
    <w:rsid w:val="009B6092"/>
    <w:rsid w:val="009B6842"/>
    <w:rsid w:val="009B7D10"/>
    <w:rsid w:val="009C09B2"/>
    <w:rsid w:val="009C18A7"/>
    <w:rsid w:val="009C1A63"/>
    <w:rsid w:val="009C25BA"/>
    <w:rsid w:val="009C3E64"/>
    <w:rsid w:val="009C4BBC"/>
    <w:rsid w:val="009C4E30"/>
    <w:rsid w:val="009C5024"/>
    <w:rsid w:val="009C5700"/>
    <w:rsid w:val="009C62CA"/>
    <w:rsid w:val="009C6419"/>
    <w:rsid w:val="009C6A86"/>
    <w:rsid w:val="009C6F9B"/>
    <w:rsid w:val="009C7C43"/>
    <w:rsid w:val="009C7E6F"/>
    <w:rsid w:val="009C7F01"/>
    <w:rsid w:val="009D0212"/>
    <w:rsid w:val="009D0BA3"/>
    <w:rsid w:val="009D1119"/>
    <w:rsid w:val="009D1193"/>
    <w:rsid w:val="009D236C"/>
    <w:rsid w:val="009D2903"/>
    <w:rsid w:val="009D2C8F"/>
    <w:rsid w:val="009D4542"/>
    <w:rsid w:val="009D4AC1"/>
    <w:rsid w:val="009D4BF2"/>
    <w:rsid w:val="009D4EEA"/>
    <w:rsid w:val="009D5A25"/>
    <w:rsid w:val="009D6A4E"/>
    <w:rsid w:val="009D6B52"/>
    <w:rsid w:val="009E00D1"/>
    <w:rsid w:val="009E05B6"/>
    <w:rsid w:val="009E11B6"/>
    <w:rsid w:val="009E11FA"/>
    <w:rsid w:val="009E1447"/>
    <w:rsid w:val="009E24ED"/>
    <w:rsid w:val="009E2D75"/>
    <w:rsid w:val="009E2EA5"/>
    <w:rsid w:val="009E4E89"/>
    <w:rsid w:val="009E54FE"/>
    <w:rsid w:val="009E5B7D"/>
    <w:rsid w:val="009E67C1"/>
    <w:rsid w:val="009E6B76"/>
    <w:rsid w:val="009E739C"/>
    <w:rsid w:val="009F05C5"/>
    <w:rsid w:val="009F062D"/>
    <w:rsid w:val="009F072C"/>
    <w:rsid w:val="009F1B9F"/>
    <w:rsid w:val="009F2C06"/>
    <w:rsid w:val="009F36E9"/>
    <w:rsid w:val="009F3825"/>
    <w:rsid w:val="009F4FDA"/>
    <w:rsid w:val="009F5BE3"/>
    <w:rsid w:val="009F729A"/>
    <w:rsid w:val="009F7B71"/>
    <w:rsid w:val="00A01448"/>
    <w:rsid w:val="00A014A8"/>
    <w:rsid w:val="00A01680"/>
    <w:rsid w:val="00A018A0"/>
    <w:rsid w:val="00A01BB8"/>
    <w:rsid w:val="00A0245D"/>
    <w:rsid w:val="00A028BF"/>
    <w:rsid w:val="00A038C2"/>
    <w:rsid w:val="00A03ACA"/>
    <w:rsid w:val="00A03F98"/>
    <w:rsid w:val="00A04F6C"/>
    <w:rsid w:val="00A05B13"/>
    <w:rsid w:val="00A064BD"/>
    <w:rsid w:val="00A066B3"/>
    <w:rsid w:val="00A07481"/>
    <w:rsid w:val="00A10E5C"/>
    <w:rsid w:val="00A11150"/>
    <w:rsid w:val="00A13687"/>
    <w:rsid w:val="00A13BEA"/>
    <w:rsid w:val="00A15D3B"/>
    <w:rsid w:val="00A1721C"/>
    <w:rsid w:val="00A17552"/>
    <w:rsid w:val="00A20000"/>
    <w:rsid w:val="00A207EF"/>
    <w:rsid w:val="00A21091"/>
    <w:rsid w:val="00A217D0"/>
    <w:rsid w:val="00A21A81"/>
    <w:rsid w:val="00A2244E"/>
    <w:rsid w:val="00A236E1"/>
    <w:rsid w:val="00A23BB5"/>
    <w:rsid w:val="00A23E9E"/>
    <w:rsid w:val="00A24193"/>
    <w:rsid w:val="00A24D56"/>
    <w:rsid w:val="00A24F48"/>
    <w:rsid w:val="00A250C0"/>
    <w:rsid w:val="00A260BF"/>
    <w:rsid w:val="00A26253"/>
    <w:rsid w:val="00A267AB"/>
    <w:rsid w:val="00A30413"/>
    <w:rsid w:val="00A31261"/>
    <w:rsid w:val="00A332E1"/>
    <w:rsid w:val="00A33A4A"/>
    <w:rsid w:val="00A348A8"/>
    <w:rsid w:val="00A35163"/>
    <w:rsid w:val="00A35199"/>
    <w:rsid w:val="00A3592B"/>
    <w:rsid w:val="00A361A6"/>
    <w:rsid w:val="00A36262"/>
    <w:rsid w:val="00A362EE"/>
    <w:rsid w:val="00A372DF"/>
    <w:rsid w:val="00A378D1"/>
    <w:rsid w:val="00A37C68"/>
    <w:rsid w:val="00A402C1"/>
    <w:rsid w:val="00A40403"/>
    <w:rsid w:val="00A4085A"/>
    <w:rsid w:val="00A418A6"/>
    <w:rsid w:val="00A420A9"/>
    <w:rsid w:val="00A437E3"/>
    <w:rsid w:val="00A43D57"/>
    <w:rsid w:val="00A43DB2"/>
    <w:rsid w:val="00A4406F"/>
    <w:rsid w:val="00A44337"/>
    <w:rsid w:val="00A45EC2"/>
    <w:rsid w:val="00A473F0"/>
    <w:rsid w:val="00A4793A"/>
    <w:rsid w:val="00A51970"/>
    <w:rsid w:val="00A51E3E"/>
    <w:rsid w:val="00A534D3"/>
    <w:rsid w:val="00A53B93"/>
    <w:rsid w:val="00A54538"/>
    <w:rsid w:val="00A54AF0"/>
    <w:rsid w:val="00A550C0"/>
    <w:rsid w:val="00A55601"/>
    <w:rsid w:val="00A5641F"/>
    <w:rsid w:val="00A56E57"/>
    <w:rsid w:val="00A60379"/>
    <w:rsid w:val="00A60575"/>
    <w:rsid w:val="00A619C0"/>
    <w:rsid w:val="00A62368"/>
    <w:rsid w:val="00A630E4"/>
    <w:rsid w:val="00A632D7"/>
    <w:rsid w:val="00A64017"/>
    <w:rsid w:val="00A647DB"/>
    <w:rsid w:val="00A648ED"/>
    <w:rsid w:val="00A64E33"/>
    <w:rsid w:val="00A651C6"/>
    <w:rsid w:val="00A65BCE"/>
    <w:rsid w:val="00A67882"/>
    <w:rsid w:val="00A67EBE"/>
    <w:rsid w:val="00A70581"/>
    <w:rsid w:val="00A7078C"/>
    <w:rsid w:val="00A70E79"/>
    <w:rsid w:val="00A71D00"/>
    <w:rsid w:val="00A71EEA"/>
    <w:rsid w:val="00A727C3"/>
    <w:rsid w:val="00A7465F"/>
    <w:rsid w:val="00A747A4"/>
    <w:rsid w:val="00A75885"/>
    <w:rsid w:val="00A75BC2"/>
    <w:rsid w:val="00A75F2B"/>
    <w:rsid w:val="00A76589"/>
    <w:rsid w:val="00A76626"/>
    <w:rsid w:val="00A76632"/>
    <w:rsid w:val="00A77CB2"/>
    <w:rsid w:val="00A80131"/>
    <w:rsid w:val="00A80EDE"/>
    <w:rsid w:val="00A820EF"/>
    <w:rsid w:val="00A82DB9"/>
    <w:rsid w:val="00A83A4A"/>
    <w:rsid w:val="00A848C9"/>
    <w:rsid w:val="00A84E03"/>
    <w:rsid w:val="00A86002"/>
    <w:rsid w:val="00A860F5"/>
    <w:rsid w:val="00A877EF"/>
    <w:rsid w:val="00A8795C"/>
    <w:rsid w:val="00A908DF"/>
    <w:rsid w:val="00A90CF4"/>
    <w:rsid w:val="00A91EE2"/>
    <w:rsid w:val="00A92913"/>
    <w:rsid w:val="00A93528"/>
    <w:rsid w:val="00A94088"/>
    <w:rsid w:val="00A964A4"/>
    <w:rsid w:val="00A96789"/>
    <w:rsid w:val="00A9746F"/>
    <w:rsid w:val="00A97A27"/>
    <w:rsid w:val="00AA01FF"/>
    <w:rsid w:val="00AA055D"/>
    <w:rsid w:val="00AA10A4"/>
    <w:rsid w:val="00AA13AA"/>
    <w:rsid w:val="00AA1841"/>
    <w:rsid w:val="00AA3347"/>
    <w:rsid w:val="00AA50EC"/>
    <w:rsid w:val="00AA5A29"/>
    <w:rsid w:val="00AA626C"/>
    <w:rsid w:val="00AA681D"/>
    <w:rsid w:val="00AA6B4D"/>
    <w:rsid w:val="00AA70E3"/>
    <w:rsid w:val="00AA7561"/>
    <w:rsid w:val="00AA7AFE"/>
    <w:rsid w:val="00AA7CED"/>
    <w:rsid w:val="00AA7D6C"/>
    <w:rsid w:val="00AB0DB7"/>
    <w:rsid w:val="00AB0EB1"/>
    <w:rsid w:val="00AB1583"/>
    <w:rsid w:val="00AB1997"/>
    <w:rsid w:val="00AB1B8F"/>
    <w:rsid w:val="00AB1C33"/>
    <w:rsid w:val="00AB1E8C"/>
    <w:rsid w:val="00AB24BF"/>
    <w:rsid w:val="00AB316E"/>
    <w:rsid w:val="00AB31EC"/>
    <w:rsid w:val="00AB334F"/>
    <w:rsid w:val="00AB4309"/>
    <w:rsid w:val="00AB5B13"/>
    <w:rsid w:val="00AB657C"/>
    <w:rsid w:val="00AB69A2"/>
    <w:rsid w:val="00AB705A"/>
    <w:rsid w:val="00AB7212"/>
    <w:rsid w:val="00AC15DE"/>
    <w:rsid w:val="00AC1780"/>
    <w:rsid w:val="00AC1806"/>
    <w:rsid w:val="00AC3FBD"/>
    <w:rsid w:val="00AC566C"/>
    <w:rsid w:val="00AC57AB"/>
    <w:rsid w:val="00AC597C"/>
    <w:rsid w:val="00AC5C8B"/>
    <w:rsid w:val="00AC6DED"/>
    <w:rsid w:val="00AC6E79"/>
    <w:rsid w:val="00AC71F3"/>
    <w:rsid w:val="00AD2883"/>
    <w:rsid w:val="00AD35E0"/>
    <w:rsid w:val="00AD4673"/>
    <w:rsid w:val="00AD4855"/>
    <w:rsid w:val="00AD56BC"/>
    <w:rsid w:val="00AD7606"/>
    <w:rsid w:val="00AD7639"/>
    <w:rsid w:val="00AE0046"/>
    <w:rsid w:val="00AE1D1A"/>
    <w:rsid w:val="00AE1F7F"/>
    <w:rsid w:val="00AE29A0"/>
    <w:rsid w:val="00AE317A"/>
    <w:rsid w:val="00AE39FB"/>
    <w:rsid w:val="00AE4418"/>
    <w:rsid w:val="00AE59D5"/>
    <w:rsid w:val="00AE5A60"/>
    <w:rsid w:val="00AE5D19"/>
    <w:rsid w:val="00AE6479"/>
    <w:rsid w:val="00AE798F"/>
    <w:rsid w:val="00AF06AB"/>
    <w:rsid w:val="00AF128D"/>
    <w:rsid w:val="00AF177E"/>
    <w:rsid w:val="00AF3126"/>
    <w:rsid w:val="00AF314F"/>
    <w:rsid w:val="00AF33E1"/>
    <w:rsid w:val="00AF367A"/>
    <w:rsid w:val="00AF4B29"/>
    <w:rsid w:val="00AF5513"/>
    <w:rsid w:val="00AF6BAA"/>
    <w:rsid w:val="00AF7FD0"/>
    <w:rsid w:val="00B00101"/>
    <w:rsid w:val="00B00242"/>
    <w:rsid w:val="00B0072B"/>
    <w:rsid w:val="00B01B68"/>
    <w:rsid w:val="00B026CA"/>
    <w:rsid w:val="00B034B3"/>
    <w:rsid w:val="00B042D3"/>
    <w:rsid w:val="00B0618F"/>
    <w:rsid w:val="00B0626B"/>
    <w:rsid w:val="00B06E6B"/>
    <w:rsid w:val="00B06F3D"/>
    <w:rsid w:val="00B0753E"/>
    <w:rsid w:val="00B10886"/>
    <w:rsid w:val="00B110A3"/>
    <w:rsid w:val="00B111DB"/>
    <w:rsid w:val="00B11AB5"/>
    <w:rsid w:val="00B11AB7"/>
    <w:rsid w:val="00B11B07"/>
    <w:rsid w:val="00B12B10"/>
    <w:rsid w:val="00B12C9A"/>
    <w:rsid w:val="00B12DFF"/>
    <w:rsid w:val="00B15095"/>
    <w:rsid w:val="00B1555B"/>
    <w:rsid w:val="00B16DDC"/>
    <w:rsid w:val="00B173C1"/>
    <w:rsid w:val="00B1794A"/>
    <w:rsid w:val="00B20F7F"/>
    <w:rsid w:val="00B216E6"/>
    <w:rsid w:val="00B21B39"/>
    <w:rsid w:val="00B224FC"/>
    <w:rsid w:val="00B2261C"/>
    <w:rsid w:val="00B23BAF"/>
    <w:rsid w:val="00B24388"/>
    <w:rsid w:val="00B247A8"/>
    <w:rsid w:val="00B2495A"/>
    <w:rsid w:val="00B24C1B"/>
    <w:rsid w:val="00B24E74"/>
    <w:rsid w:val="00B26479"/>
    <w:rsid w:val="00B26940"/>
    <w:rsid w:val="00B27B0C"/>
    <w:rsid w:val="00B30D66"/>
    <w:rsid w:val="00B32750"/>
    <w:rsid w:val="00B3317C"/>
    <w:rsid w:val="00B335F2"/>
    <w:rsid w:val="00B33B42"/>
    <w:rsid w:val="00B33FA6"/>
    <w:rsid w:val="00B35422"/>
    <w:rsid w:val="00B354AD"/>
    <w:rsid w:val="00B35633"/>
    <w:rsid w:val="00B35661"/>
    <w:rsid w:val="00B361EB"/>
    <w:rsid w:val="00B362A7"/>
    <w:rsid w:val="00B36327"/>
    <w:rsid w:val="00B36E5E"/>
    <w:rsid w:val="00B37286"/>
    <w:rsid w:val="00B37934"/>
    <w:rsid w:val="00B379F5"/>
    <w:rsid w:val="00B37C97"/>
    <w:rsid w:val="00B37EAE"/>
    <w:rsid w:val="00B40317"/>
    <w:rsid w:val="00B4043F"/>
    <w:rsid w:val="00B410F2"/>
    <w:rsid w:val="00B41612"/>
    <w:rsid w:val="00B41729"/>
    <w:rsid w:val="00B42785"/>
    <w:rsid w:val="00B42C6F"/>
    <w:rsid w:val="00B43361"/>
    <w:rsid w:val="00B43483"/>
    <w:rsid w:val="00B43C8F"/>
    <w:rsid w:val="00B44574"/>
    <w:rsid w:val="00B44DDE"/>
    <w:rsid w:val="00B451CC"/>
    <w:rsid w:val="00B4577F"/>
    <w:rsid w:val="00B467A0"/>
    <w:rsid w:val="00B47F2A"/>
    <w:rsid w:val="00B50877"/>
    <w:rsid w:val="00B51D8F"/>
    <w:rsid w:val="00B51E10"/>
    <w:rsid w:val="00B53664"/>
    <w:rsid w:val="00B5452B"/>
    <w:rsid w:val="00B56AF0"/>
    <w:rsid w:val="00B57384"/>
    <w:rsid w:val="00B578E0"/>
    <w:rsid w:val="00B57BD4"/>
    <w:rsid w:val="00B60997"/>
    <w:rsid w:val="00B61507"/>
    <w:rsid w:val="00B62B17"/>
    <w:rsid w:val="00B63D1B"/>
    <w:rsid w:val="00B642D4"/>
    <w:rsid w:val="00B6462E"/>
    <w:rsid w:val="00B64B81"/>
    <w:rsid w:val="00B6527E"/>
    <w:rsid w:val="00B65DB8"/>
    <w:rsid w:val="00B664B2"/>
    <w:rsid w:val="00B66E4A"/>
    <w:rsid w:val="00B66F22"/>
    <w:rsid w:val="00B67702"/>
    <w:rsid w:val="00B67CD0"/>
    <w:rsid w:val="00B704C3"/>
    <w:rsid w:val="00B71088"/>
    <w:rsid w:val="00B7118D"/>
    <w:rsid w:val="00B715F5"/>
    <w:rsid w:val="00B71E0F"/>
    <w:rsid w:val="00B71F51"/>
    <w:rsid w:val="00B72644"/>
    <w:rsid w:val="00B73BFD"/>
    <w:rsid w:val="00B74942"/>
    <w:rsid w:val="00B772C4"/>
    <w:rsid w:val="00B77814"/>
    <w:rsid w:val="00B779AD"/>
    <w:rsid w:val="00B80095"/>
    <w:rsid w:val="00B81A1D"/>
    <w:rsid w:val="00B81C7D"/>
    <w:rsid w:val="00B82AB3"/>
    <w:rsid w:val="00B846A0"/>
    <w:rsid w:val="00B84E00"/>
    <w:rsid w:val="00B85640"/>
    <w:rsid w:val="00B858FB"/>
    <w:rsid w:val="00B8610E"/>
    <w:rsid w:val="00B87143"/>
    <w:rsid w:val="00B87DCA"/>
    <w:rsid w:val="00B9068E"/>
    <w:rsid w:val="00B90D86"/>
    <w:rsid w:val="00B90DED"/>
    <w:rsid w:val="00B915C4"/>
    <w:rsid w:val="00B91EFB"/>
    <w:rsid w:val="00B92070"/>
    <w:rsid w:val="00B92237"/>
    <w:rsid w:val="00B92572"/>
    <w:rsid w:val="00B92DA9"/>
    <w:rsid w:val="00B92DE7"/>
    <w:rsid w:val="00B93132"/>
    <w:rsid w:val="00B935B7"/>
    <w:rsid w:val="00B93959"/>
    <w:rsid w:val="00B93A98"/>
    <w:rsid w:val="00B93F3D"/>
    <w:rsid w:val="00B942ED"/>
    <w:rsid w:val="00B95BBF"/>
    <w:rsid w:val="00B95D15"/>
    <w:rsid w:val="00B95E25"/>
    <w:rsid w:val="00B9746F"/>
    <w:rsid w:val="00B97F0D"/>
    <w:rsid w:val="00BA19A9"/>
    <w:rsid w:val="00BA1AC4"/>
    <w:rsid w:val="00BA2083"/>
    <w:rsid w:val="00BA250D"/>
    <w:rsid w:val="00BA2943"/>
    <w:rsid w:val="00BA3AF9"/>
    <w:rsid w:val="00BA5F0B"/>
    <w:rsid w:val="00BA717E"/>
    <w:rsid w:val="00BA7956"/>
    <w:rsid w:val="00BB072D"/>
    <w:rsid w:val="00BB0AE8"/>
    <w:rsid w:val="00BB12E7"/>
    <w:rsid w:val="00BB3782"/>
    <w:rsid w:val="00BB39F3"/>
    <w:rsid w:val="00BB3C54"/>
    <w:rsid w:val="00BB3DC4"/>
    <w:rsid w:val="00BB4A19"/>
    <w:rsid w:val="00BB69E5"/>
    <w:rsid w:val="00BC1848"/>
    <w:rsid w:val="00BC1F4E"/>
    <w:rsid w:val="00BC2B73"/>
    <w:rsid w:val="00BC3171"/>
    <w:rsid w:val="00BC4B0F"/>
    <w:rsid w:val="00BC5613"/>
    <w:rsid w:val="00BC5958"/>
    <w:rsid w:val="00BC5966"/>
    <w:rsid w:val="00BC5F1E"/>
    <w:rsid w:val="00BC5F44"/>
    <w:rsid w:val="00BD16C6"/>
    <w:rsid w:val="00BD20B8"/>
    <w:rsid w:val="00BD2140"/>
    <w:rsid w:val="00BD3561"/>
    <w:rsid w:val="00BD3646"/>
    <w:rsid w:val="00BD3745"/>
    <w:rsid w:val="00BD38B9"/>
    <w:rsid w:val="00BD4B8F"/>
    <w:rsid w:val="00BD4DDC"/>
    <w:rsid w:val="00BD5A25"/>
    <w:rsid w:val="00BD6953"/>
    <w:rsid w:val="00BD75F2"/>
    <w:rsid w:val="00BD7722"/>
    <w:rsid w:val="00BD7F48"/>
    <w:rsid w:val="00BE168F"/>
    <w:rsid w:val="00BE1D48"/>
    <w:rsid w:val="00BE1F36"/>
    <w:rsid w:val="00BE3413"/>
    <w:rsid w:val="00BE3778"/>
    <w:rsid w:val="00BE43F1"/>
    <w:rsid w:val="00BE46F6"/>
    <w:rsid w:val="00BE5222"/>
    <w:rsid w:val="00BE52D4"/>
    <w:rsid w:val="00BE5F1E"/>
    <w:rsid w:val="00BE6111"/>
    <w:rsid w:val="00BE63B7"/>
    <w:rsid w:val="00BE67BB"/>
    <w:rsid w:val="00BE69A9"/>
    <w:rsid w:val="00BE720A"/>
    <w:rsid w:val="00BE72DE"/>
    <w:rsid w:val="00BF02D9"/>
    <w:rsid w:val="00BF139E"/>
    <w:rsid w:val="00BF196D"/>
    <w:rsid w:val="00BF1C4F"/>
    <w:rsid w:val="00BF363C"/>
    <w:rsid w:val="00BF380C"/>
    <w:rsid w:val="00BF4930"/>
    <w:rsid w:val="00BF550B"/>
    <w:rsid w:val="00BF55C0"/>
    <w:rsid w:val="00BF65D3"/>
    <w:rsid w:val="00BF67A6"/>
    <w:rsid w:val="00BF6B92"/>
    <w:rsid w:val="00BF7ABE"/>
    <w:rsid w:val="00C00005"/>
    <w:rsid w:val="00C005C6"/>
    <w:rsid w:val="00C0066A"/>
    <w:rsid w:val="00C00E5A"/>
    <w:rsid w:val="00C014B2"/>
    <w:rsid w:val="00C01A18"/>
    <w:rsid w:val="00C0222B"/>
    <w:rsid w:val="00C0235C"/>
    <w:rsid w:val="00C0267F"/>
    <w:rsid w:val="00C028E0"/>
    <w:rsid w:val="00C031B9"/>
    <w:rsid w:val="00C031EF"/>
    <w:rsid w:val="00C037A1"/>
    <w:rsid w:val="00C03A42"/>
    <w:rsid w:val="00C03FCD"/>
    <w:rsid w:val="00C04239"/>
    <w:rsid w:val="00C04ACC"/>
    <w:rsid w:val="00C04C54"/>
    <w:rsid w:val="00C0506A"/>
    <w:rsid w:val="00C06916"/>
    <w:rsid w:val="00C07029"/>
    <w:rsid w:val="00C07221"/>
    <w:rsid w:val="00C075D3"/>
    <w:rsid w:val="00C113C9"/>
    <w:rsid w:val="00C11EED"/>
    <w:rsid w:val="00C11F45"/>
    <w:rsid w:val="00C1280F"/>
    <w:rsid w:val="00C12A6D"/>
    <w:rsid w:val="00C13C97"/>
    <w:rsid w:val="00C146AF"/>
    <w:rsid w:val="00C15B90"/>
    <w:rsid w:val="00C15EDE"/>
    <w:rsid w:val="00C16664"/>
    <w:rsid w:val="00C16B53"/>
    <w:rsid w:val="00C207F7"/>
    <w:rsid w:val="00C209FC"/>
    <w:rsid w:val="00C21401"/>
    <w:rsid w:val="00C217BB"/>
    <w:rsid w:val="00C2317C"/>
    <w:rsid w:val="00C23427"/>
    <w:rsid w:val="00C247B1"/>
    <w:rsid w:val="00C2496B"/>
    <w:rsid w:val="00C24A21"/>
    <w:rsid w:val="00C24D1A"/>
    <w:rsid w:val="00C26B06"/>
    <w:rsid w:val="00C26FFA"/>
    <w:rsid w:val="00C30574"/>
    <w:rsid w:val="00C305B9"/>
    <w:rsid w:val="00C31C73"/>
    <w:rsid w:val="00C31C7E"/>
    <w:rsid w:val="00C32965"/>
    <w:rsid w:val="00C337EE"/>
    <w:rsid w:val="00C34B05"/>
    <w:rsid w:val="00C34F2B"/>
    <w:rsid w:val="00C3557C"/>
    <w:rsid w:val="00C3596B"/>
    <w:rsid w:val="00C367C9"/>
    <w:rsid w:val="00C372AD"/>
    <w:rsid w:val="00C37997"/>
    <w:rsid w:val="00C4068D"/>
    <w:rsid w:val="00C4188A"/>
    <w:rsid w:val="00C41DEC"/>
    <w:rsid w:val="00C423EE"/>
    <w:rsid w:val="00C428E6"/>
    <w:rsid w:val="00C434B5"/>
    <w:rsid w:val="00C43ACE"/>
    <w:rsid w:val="00C43F0E"/>
    <w:rsid w:val="00C4722C"/>
    <w:rsid w:val="00C5049D"/>
    <w:rsid w:val="00C50F24"/>
    <w:rsid w:val="00C5124C"/>
    <w:rsid w:val="00C51545"/>
    <w:rsid w:val="00C522D3"/>
    <w:rsid w:val="00C5236B"/>
    <w:rsid w:val="00C52C94"/>
    <w:rsid w:val="00C53424"/>
    <w:rsid w:val="00C5420F"/>
    <w:rsid w:val="00C54E0F"/>
    <w:rsid w:val="00C54FBE"/>
    <w:rsid w:val="00C552AE"/>
    <w:rsid w:val="00C5731E"/>
    <w:rsid w:val="00C6018A"/>
    <w:rsid w:val="00C601A2"/>
    <w:rsid w:val="00C607EA"/>
    <w:rsid w:val="00C609A2"/>
    <w:rsid w:val="00C60B65"/>
    <w:rsid w:val="00C62549"/>
    <w:rsid w:val="00C63329"/>
    <w:rsid w:val="00C63AB3"/>
    <w:rsid w:val="00C63E9D"/>
    <w:rsid w:val="00C640F2"/>
    <w:rsid w:val="00C644EC"/>
    <w:rsid w:val="00C64933"/>
    <w:rsid w:val="00C64CCD"/>
    <w:rsid w:val="00C65542"/>
    <w:rsid w:val="00C65DBA"/>
    <w:rsid w:val="00C6605B"/>
    <w:rsid w:val="00C66D4E"/>
    <w:rsid w:val="00C66F38"/>
    <w:rsid w:val="00C67517"/>
    <w:rsid w:val="00C70185"/>
    <w:rsid w:val="00C72817"/>
    <w:rsid w:val="00C7343E"/>
    <w:rsid w:val="00C73590"/>
    <w:rsid w:val="00C739BB"/>
    <w:rsid w:val="00C73A8B"/>
    <w:rsid w:val="00C73F4A"/>
    <w:rsid w:val="00C74186"/>
    <w:rsid w:val="00C7431E"/>
    <w:rsid w:val="00C744BD"/>
    <w:rsid w:val="00C74570"/>
    <w:rsid w:val="00C749C4"/>
    <w:rsid w:val="00C74C1F"/>
    <w:rsid w:val="00C758A3"/>
    <w:rsid w:val="00C76742"/>
    <w:rsid w:val="00C76873"/>
    <w:rsid w:val="00C76B1D"/>
    <w:rsid w:val="00C80989"/>
    <w:rsid w:val="00C8135E"/>
    <w:rsid w:val="00C827A7"/>
    <w:rsid w:val="00C82DEE"/>
    <w:rsid w:val="00C83BAF"/>
    <w:rsid w:val="00C83D77"/>
    <w:rsid w:val="00C83FB3"/>
    <w:rsid w:val="00C853EC"/>
    <w:rsid w:val="00C85D8A"/>
    <w:rsid w:val="00C86547"/>
    <w:rsid w:val="00C86B2B"/>
    <w:rsid w:val="00C86FD6"/>
    <w:rsid w:val="00C87290"/>
    <w:rsid w:val="00C87730"/>
    <w:rsid w:val="00C879CC"/>
    <w:rsid w:val="00C90DFF"/>
    <w:rsid w:val="00C90F68"/>
    <w:rsid w:val="00C9127B"/>
    <w:rsid w:val="00C91BF8"/>
    <w:rsid w:val="00C92131"/>
    <w:rsid w:val="00C925C6"/>
    <w:rsid w:val="00C92747"/>
    <w:rsid w:val="00C93C15"/>
    <w:rsid w:val="00C94C1C"/>
    <w:rsid w:val="00C9645B"/>
    <w:rsid w:val="00C969B5"/>
    <w:rsid w:val="00C96CA0"/>
    <w:rsid w:val="00C97CBE"/>
    <w:rsid w:val="00CA086A"/>
    <w:rsid w:val="00CA1531"/>
    <w:rsid w:val="00CA1FA7"/>
    <w:rsid w:val="00CA2F51"/>
    <w:rsid w:val="00CA3207"/>
    <w:rsid w:val="00CA3ED2"/>
    <w:rsid w:val="00CA464C"/>
    <w:rsid w:val="00CA4B96"/>
    <w:rsid w:val="00CA4C59"/>
    <w:rsid w:val="00CA55E5"/>
    <w:rsid w:val="00CA56B2"/>
    <w:rsid w:val="00CA6696"/>
    <w:rsid w:val="00CA7A7D"/>
    <w:rsid w:val="00CA7DAA"/>
    <w:rsid w:val="00CB2311"/>
    <w:rsid w:val="00CB3AAD"/>
    <w:rsid w:val="00CB43C5"/>
    <w:rsid w:val="00CB4799"/>
    <w:rsid w:val="00CB53CA"/>
    <w:rsid w:val="00CB566B"/>
    <w:rsid w:val="00CB5A9A"/>
    <w:rsid w:val="00CB61E4"/>
    <w:rsid w:val="00CB6F74"/>
    <w:rsid w:val="00CB76BD"/>
    <w:rsid w:val="00CB77CC"/>
    <w:rsid w:val="00CB7F93"/>
    <w:rsid w:val="00CC065C"/>
    <w:rsid w:val="00CC0886"/>
    <w:rsid w:val="00CC1BB2"/>
    <w:rsid w:val="00CC1BFA"/>
    <w:rsid w:val="00CC2D5F"/>
    <w:rsid w:val="00CC32F1"/>
    <w:rsid w:val="00CC3691"/>
    <w:rsid w:val="00CC3F72"/>
    <w:rsid w:val="00CC5FD6"/>
    <w:rsid w:val="00CD0005"/>
    <w:rsid w:val="00CD03C3"/>
    <w:rsid w:val="00CD0CF0"/>
    <w:rsid w:val="00CD0F38"/>
    <w:rsid w:val="00CD1399"/>
    <w:rsid w:val="00CD179F"/>
    <w:rsid w:val="00CD1C85"/>
    <w:rsid w:val="00CD24ED"/>
    <w:rsid w:val="00CD3564"/>
    <w:rsid w:val="00CD48B0"/>
    <w:rsid w:val="00CD48DB"/>
    <w:rsid w:val="00CD6698"/>
    <w:rsid w:val="00CD6D89"/>
    <w:rsid w:val="00CD6EFA"/>
    <w:rsid w:val="00CD7302"/>
    <w:rsid w:val="00CD7E99"/>
    <w:rsid w:val="00CE02BF"/>
    <w:rsid w:val="00CE0CC2"/>
    <w:rsid w:val="00CE163C"/>
    <w:rsid w:val="00CE1C2C"/>
    <w:rsid w:val="00CE33ED"/>
    <w:rsid w:val="00CE381A"/>
    <w:rsid w:val="00CE3971"/>
    <w:rsid w:val="00CE4282"/>
    <w:rsid w:val="00CE5CD8"/>
    <w:rsid w:val="00CE5D57"/>
    <w:rsid w:val="00CE6520"/>
    <w:rsid w:val="00CE6954"/>
    <w:rsid w:val="00CE72FB"/>
    <w:rsid w:val="00CF02F9"/>
    <w:rsid w:val="00CF1175"/>
    <w:rsid w:val="00CF131B"/>
    <w:rsid w:val="00CF1435"/>
    <w:rsid w:val="00CF14D8"/>
    <w:rsid w:val="00CF1A3E"/>
    <w:rsid w:val="00CF1DB8"/>
    <w:rsid w:val="00CF2C37"/>
    <w:rsid w:val="00CF3EDE"/>
    <w:rsid w:val="00CF4A20"/>
    <w:rsid w:val="00CF501A"/>
    <w:rsid w:val="00CF51E3"/>
    <w:rsid w:val="00CF6BA5"/>
    <w:rsid w:val="00CF702B"/>
    <w:rsid w:val="00CF76EC"/>
    <w:rsid w:val="00CF7A1D"/>
    <w:rsid w:val="00CF7A40"/>
    <w:rsid w:val="00CF7CF2"/>
    <w:rsid w:val="00D012BC"/>
    <w:rsid w:val="00D01681"/>
    <w:rsid w:val="00D0263C"/>
    <w:rsid w:val="00D0306E"/>
    <w:rsid w:val="00D030C5"/>
    <w:rsid w:val="00D05640"/>
    <w:rsid w:val="00D06B36"/>
    <w:rsid w:val="00D07EE7"/>
    <w:rsid w:val="00D105DE"/>
    <w:rsid w:val="00D10D24"/>
    <w:rsid w:val="00D11116"/>
    <w:rsid w:val="00D1276A"/>
    <w:rsid w:val="00D13C76"/>
    <w:rsid w:val="00D14867"/>
    <w:rsid w:val="00D155F2"/>
    <w:rsid w:val="00D15CA2"/>
    <w:rsid w:val="00D16190"/>
    <w:rsid w:val="00D163F5"/>
    <w:rsid w:val="00D1645B"/>
    <w:rsid w:val="00D16C13"/>
    <w:rsid w:val="00D2077A"/>
    <w:rsid w:val="00D2134D"/>
    <w:rsid w:val="00D226BB"/>
    <w:rsid w:val="00D23BAD"/>
    <w:rsid w:val="00D25FA2"/>
    <w:rsid w:val="00D26CFD"/>
    <w:rsid w:val="00D27349"/>
    <w:rsid w:val="00D274F8"/>
    <w:rsid w:val="00D27A98"/>
    <w:rsid w:val="00D30776"/>
    <w:rsid w:val="00D3086B"/>
    <w:rsid w:val="00D31019"/>
    <w:rsid w:val="00D31AE6"/>
    <w:rsid w:val="00D31BEC"/>
    <w:rsid w:val="00D3229D"/>
    <w:rsid w:val="00D3254F"/>
    <w:rsid w:val="00D3278A"/>
    <w:rsid w:val="00D32CC4"/>
    <w:rsid w:val="00D34C15"/>
    <w:rsid w:val="00D364BF"/>
    <w:rsid w:val="00D368A0"/>
    <w:rsid w:val="00D36CAF"/>
    <w:rsid w:val="00D37984"/>
    <w:rsid w:val="00D37ED1"/>
    <w:rsid w:val="00D40590"/>
    <w:rsid w:val="00D41222"/>
    <w:rsid w:val="00D41B01"/>
    <w:rsid w:val="00D42326"/>
    <w:rsid w:val="00D42956"/>
    <w:rsid w:val="00D432D3"/>
    <w:rsid w:val="00D43392"/>
    <w:rsid w:val="00D437BC"/>
    <w:rsid w:val="00D43F8B"/>
    <w:rsid w:val="00D44380"/>
    <w:rsid w:val="00D452B7"/>
    <w:rsid w:val="00D45422"/>
    <w:rsid w:val="00D46AEE"/>
    <w:rsid w:val="00D46BE5"/>
    <w:rsid w:val="00D47477"/>
    <w:rsid w:val="00D47942"/>
    <w:rsid w:val="00D5010B"/>
    <w:rsid w:val="00D50183"/>
    <w:rsid w:val="00D50492"/>
    <w:rsid w:val="00D50514"/>
    <w:rsid w:val="00D5089D"/>
    <w:rsid w:val="00D50D30"/>
    <w:rsid w:val="00D5392E"/>
    <w:rsid w:val="00D550C4"/>
    <w:rsid w:val="00D5718D"/>
    <w:rsid w:val="00D60092"/>
    <w:rsid w:val="00D607AB"/>
    <w:rsid w:val="00D626FD"/>
    <w:rsid w:val="00D6430D"/>
    <w:rsid w:val="00D64E6B"/>
    <w:rsid w:val="00D652E8"/>
    <w:rsid w:val="00D6530A"/>
    <w:rsid w:val="00D65C7C"/>
    <w:rsid w:val="00D66704"/>
    <w:rsid w:val="00D676F4"/>
    <w:rsid w:val="00D676FF"/>
    <w:rsid w:val="00D7029F"/>
    <w:rsid w:val="00D70E6C"/>
    <w:rsid w:val="00D71069"/>
    <w:rsid w:val="00D7143B"/>
    <w:rsid w:val="00D72881"/>
    <w:rsid w:val="00D7368E"/>
    <w:rsid w:val="00D73708"/>
    <w:rsid w:val="00D73BA7"/>
    <w:rsid w:val="00D74A41"/>
    <w:rsid w:val="00D74C16"/>
    <w:rsid w:val="00D7512E"/>
    <w:rsid w:val="00D753AC"/>
    <w:rsid w:val="00D757FA"/>
    <w:rsid w:val="00D7625F"/>
    <w:rsid w:val="00D8026D"/>
    <w:rsid w:val="00D815D1"/>
    <w:rsid w:val="00D818C5"/>
    <w:rsid w:val="00D81F43"/>
    <w:rsid w:val="00D83207"/>
    <w:rsid w:val="00D83368"/>
    <w:rsid w:val="00D84B77"/>
    <w:rsid w:val="00D85A9F"/>
    <w:rsid w:val="00D863DA"/>
    <w:rsid w:val="00D86490"/>
    <w:rsid w:val="00D8687A"/>
    <w:rsid w:val="00D868EC"/>
    <w:rsid w:val="00D875E3"/>
    <w:rsid w:val="00D87FEE"/>
    <w:rsid w:val="00D90F89"/>
    <w:rsid w:val="00D93640"/>
    <w:rsid w:val="00D941CD"/>
    <w:rsid w:val="00D946FF"/>
    <w:rsid w:val="00D94B67"/>
    <w:rsid w:val="00D94C6B"/>
    <w:rsid w:val="00D94FD1"/>
    <w:rsid w:val="00D95906"/>
    <w:rsid w:val="00D96347"/>
    <w:rsid w:val="00D9672D"/>
    <w:rsid w:val="00D97AE2"/>
    <w:rsid w:val="00DA0F69"/>
    <w:rsid w:val="00DA20A6"/>
    <w:rsid w:val="00DA3407"/>
    <w:rsid w:val="00DA3C1C"/>
    <w:rsid w:val="00DA4649"/>
    <w:rsid w:val="00DA5955"/>
    <w:rsid w:val="00DA6C73"/>
    <w:rsid w:val="00DA6DAB"/>
    <w:rsid w:val="00DB08B3"/>
    <w:rsid w:val="00DB167F"/>
    <w:rsid w:val="00DB174B"/>
    <w:rsid w:val="00DB1F3D"/>
    <w:rsid w:val="00DB3217"/>
    <w:rsid w:val="00DB39F8"/>
    <w:rsid w:val="00DB4C52"/>
    <w:rsid w:val="00DB4CA0"/>
    <w:rsid w:val="00DB53AE"/>
    <w:rsid w:val="00DB570F"/>
    <w:rsid w:val="00DB6908"/>
    <w:rsid w:val="00DC0E9A"/>
    <w:rsid w:val="00DC1788"/>
    <w:rsid w:val="00DC3505"/>
    <w:rsid w:val="00DC3977"/>
    <w:rsid w:val="00DC4E70"/>
    <w:rsid w:val="00DC59EB"/>
    <w:rsid w:val="00DC669F"/>
    <w:rsid w:val="00DC7355"/>
    <w:rsid w:val="00DC7768"/>
    <w:rsid w:val="00DD0141"/>
    <w:rsid w:val="00DD0446"/>
    <w:rsid w:val="00DD0E88"/>
    <w:rsid w:val="00DD1112"/>
    <w:rsid w:val="00DD2F5C"/>
    <w:rsid w:val="00DD3C84"/>
    <w:rsid w:val="00DD3F24"/>
    <w:rsid w:val="00DD4FBF"/>
    <w:rsid w:val="00DD5FD0"/>
    <w:rsid w:val="00DD6AC1"/>
    <w:rsid w:val="00DD6CE6"/>
    <w:rsid w:val="00DD7408"/>
    <w:rsid w:val="00DE0699"/>
    <w:rsid w:val="00DE0955"/>
    <w:rsid w:val="00DE09B7"/>
    <w:rsid w:val="00DE1280"/>
    <w:rsid w:val="00DE1791"/>
    <w:rsid w:val="00DE208D"/>
    <w:rsid w:val="00DE3A11"/>
    <w:rsid w:val="00DE47C3"/>
    <w:rsid w:val="00DE5028"/>
    <w:rsid w:val="00DE5A09"/>
    <w:rsid w:val="00DE6B84"/>
    <w:rsid w:val="00DE6D5D"/>
    <w:rsid w:val="00DE76FF"/>
    <w:rsid w:val="00DE7CDB"/>
    <w:rsid w:val="00DF079D"/>
    <w:rsid w:val="00DF09EC"/>
    <w:rsid w:val="00DF0FBA"/>
    <w:rsid w:val="00DF2955"/>
    <w:rsid w:val="00DF3D96"/>
    <w:rsid w:val="00DF42B6"/>
    <w:rsid w:val="00DF4E50"/>
    <w:rsid w:val="00DF62C7"/>
    <w:rsid w:val="00DF7008"/>
    <w:rsid w:val="00DF7167"/>
    <w:rsid w:val="00DF7A29"/>
    <w:rsid w:val="00DF7ECF"/>
    <w:rsid w:val="00E0202F"/>
    <w:rsid w:val="00E029B4"/>
    <w:rsid w:val="00E030C5"/>
    <w:rsid w:val="00E0363D"/>
    <w:rsid w:val="00E03F25"/>
    <w:rsid w:val="00E04D5F"/>
    <w:rsid w:val="00E04D89"/>
    <w:rsid w:val="00E05154"/>
    <w:rsid w:val="00E061B0"/>
    <w:rsid w:val="00E068F7"/>
    <w:rsid w:val="00E101FB"/>
    <w:rsid w:val="00E102E9"/>
    <w:rsid w:val="00E10B3E"/>
    <w:rsid w:val="00E10BA7"/>
    <w:rsid w:val="00E12522"/>
    <w:rsid w:val="00E12F6B"/>
    <w:rsid w:val="00E14030"/>
    <w:rsid w:val="00E140C3"/>
    <w:rsid w:val="00E1425E"/>
    <w:rsid w:val="00E1470F"/>
    <w:rsid w:val="00E14A91"/>
    <w:rsid w:val="00E15441"/>
    <w:rsid w:val="00E15474"/>
    <w:rsid w:val="00E155E1"/>
    <w:rsid w:val="00E16A83"/>
    <w:rsid w:val="00E16B78"/>
    <w:rsid w:val="00E171B8"/>
    <w:rsid w:val="00E177C3"/>
    <w:rsid w:val="00E202A7"/>
    <w:rsid w:val="00E20D18"/>
    <w:rsid w:val="00E21C45"/>
    <w:rsid w:val="00E22CF2"/>
    <w:rsid w:val="00E23863"/>
    <w:rsid w:val="00E247C3"/>
    <w:rsid w:val="00E24E43"/>
    <w:rsid w:val="00E25B9B"/>
    <w:rsid w:val="00E26870"/>
    <w:rsid w:val="00E270E2"/>
    <w:rsid w:val="00E27766"/>
    <w:rsid w:val="00E27FED"/>
    <w:rsid w:val="00E30545"/>
    <w:rsid w:val="00E32174"/>
    <w:rsid w:val="00E3384F"/>
    <w:rsid w:val="00E35ACC"/>
    <w:rsid w:val="00E36F2C"/>
    <w:rsid w:val="00E40619"/>
    <w:rsid w:val="00E409AC"/>
    <w:rsid w:val="00E40EB9"/>
    <w:rsid w:val="00E420DA"/>
    <w:rsid w:val="00E4240D"/>
    <w:rsid w:val="00E4279A"/>
    <w:rsid w:val="00E42862"/>
    <w:rsid w:val="00E42D39"/>
    <w:rsid w:val="00E438C1"/>
    <w:rsid w:val="00E44845"/>
    <w:rsid w:val="00E44C4B"/>
    <w:rsid w:val="00E46071"/>
    <w:rsid w:val="00E466F1"/>
    <w:rsid w:val="00E46D38"/>
    <w:rsid w:val="00E46E0E"/>
    <w:rsid w:val="00E47603"/>
    <w:rsid w:val="00E47BFA"/>
    <w:rsid w:val="00E504C9"/>
    <w:rsid w:val="00E50A46"/>
    <w:rsid w:val="00E50EED"/>
    <w:rsid w:val="00E51076"/>
    <w:rsid w:val="00E51C4D"/>
    <w:rsid w:val="00E51FA9"/>
    <w:rsid w:val="00E5279E"/>
    <w:rsid w:val="00E529C9"/>
    <w:rsid w:val="00E52B2E"/>
    <w:rsid w:val="00E52D67"/>
    <w:rsid w:val="00E53774"/>
    <w:rsid w:val="00E53D17"/>
    <w:rsid w:val="00E543FF"/>
    <w:rsid w:val="00E55592"/>
    <w:rsid w:val="00E55F4E"/>
    <w:rsid w:val="00E60CD6"/>
    <w:rsid w:val="00E60FFB"/>
    <w:rsid w:val="00E613D4"/>
    <w:rsid w:val="00E629EA"/>
    <w:rsid w:val="00E63059"/>
    <w:rsid w:val="00E640D9"/>
    <w:rsid w:val="00E65605"/>
    <w:rsid w:val="00E6566B"/>
    <w:rsid w:val="00E67AB2"/>
    <w:rsid w:val="00E70AD0"/>
    <w:rsid w:val="00E70C81"/>
    <w:rsid w:val="00E70D4B"/>
    <w:rsid w:val="00E70DED"/>
    <w:rsid w:val="00E7111D"/>
    <w:rsid w:val="00E71B8C"/>
    <w:rsid w:val="00E72C4C"/>
    <w:rsid w:val="00E75528"/>
    <w:rsid w:val="00E77B20"/>
    <w:rsid w:val="00E77F45"/>
    <w:rsid w:val="00E80201"/>
    <w:rsid w:val="00E8073E"/>
    <w:rsid w:val="00E82B13"/>
    <w:rsid w:val="00E833C4"/>
    <w:rsid w:val="00E8433F"/>
    <w:rsid w:val="00E85BAD"/>
    <w:rsid w:val="00E8623C"/>
    <w:rsid w:val="00E86409"/>
    <w:rsid w:val="00E86BC4"/>
    <w:rsid w:val="00E8754D"/>
    <w:rsid w:val="00E87DED"/>
    <w:rsid w:val="00E90839"/>
    <w:rsid w:val="00E90943"/>
    <w:rsid w:val="00E91865"/>
    <w:rsid w:val="00E919D7"/>
    <w:rsid w:val="00E91E54"/>
    <w:rsid w:val="00E92305"/>
    <w:rsid w:val="00E92B4F"/>
    <w:rsid w:val="00E9347F"/>
    <w:rsid w:val="00E95C90"/>
    <w:rsid w:val="00E95EDE"/>
    <w:rsid w:val="00E962F0"/>
    <w:rsid w:val="00E97388"/>
    <w:rsid w:val="00EA04F1"/>
    <w:rsid w:val="00EA074D"/>
    <w:rsid w:val="00EA2D52"/>
    <w:rsid w:val="00EA5A67"/>
    <w:rsid w:val="00EA5BC7"/>
    <w:rsid w:val="00EA63C8"/>
    <w:rsid w:val="00EB020F"/>
    <w:rsid w:val="00EB0485"/>
    <w:rsid w:val="00EB05DB"/>
    <w:rsid w:val="00EB19CC"/>
    <w:rsid w:val="00EB1B6D"/>
    <w:rsid w:val="00EB22F1"/>
    <w:rsid w:val="00EB3594"/>
    <w:rsid w:val="00EB671F"/>
    <w:rsid w:val="00EB772C"/>
    <w:rsid w:val="00EB7F75"/>
    <w:rsid w:val="00EB7FB5"/>
    <w:rsid w:val="00EC006E"/>
    <w:rsid w:val="00EC221A"/>
    <w:rsid w:val="00EC26C7"/>
    <w:rsid w:val="00EC3022"/>
    <w:rsid w:val="00EC494C"/>
    <w:rsid w:val="00EC4FC4"/>
    <w:rsid w:val="00EC66D9"/>
    <w:rsid w:val="00EC6A32"/>
    <w:rsid w:val="00EC74E8"/>
    <w:rsid w:val="00EC7BA4"/>
    <w:rsid w:val="00ED185D"/>
    <w:rsid w:val="00ED2276"/>
    <w:rsid w:val="00ED4ECE"/>
    <w:rsid w:val="00ED5F93"/>
    <w:rsid w:val="00ED748F"/>
    <w:rsid w:val="00EE0BE9"/>
    <w:rsid w:val="00EE12CE"/>
    <w:rsid w:val="00EE136B"/>
    <w:rsid w:val="00EE15AB"/>
    <w:rsid w:val="00EE32B0"/>
    <w:rsid w:val="00EE3350"/>
    <w:rsid w:val="00EE34E7"/>
    <w:rsid w:val="00EE4730"/>
    <w:rsid w:val="00EE6849"/>
    <w:rsid w:val="00EE7172"/>
    <w:rsid w:val="00EE7628"/>
    <w:rsid w:val="00EE7F42"/>
    <w:rsid w:val="00EF0037"/>
    <w:rsid w:val="00EF004D"/>
    <w:rsid w:val="00EF1832"/>
    <w:rsid w:val="00EF1C36"/>
    <w:rsid w:val="00EF1FB6"/>
    <w:rsid w:val="00EF2821"/>
    <w:rsid w:val="00EF2EAF"/>
    <w:rsid w:val="00EF36F4"/>
    <w:rsid w:val="00EF3A22"/>
    <w:rsid w:val="00EF3A5E"/>
    <w:rsid w:val="00EF3ED7"/>
    <w:rsid w:val="00EF598C"/>
    <w:rsid w:val="00EF5C32"/>
    <w:rsid w:val="00EF7D7D"/>
    <w:rsid w:val="00F005E7"/>
    <w:rsid w:val="00F01EF3"/>
    <w:rsid w:val="00F02095"/>
    <w:rsid w:val="00F02569"/>
    <w:rsid w:val="00F02BF5"/>
    <w:rsid w:val="00F03413"/>
    <w:rsid w:val="00F03842"/>
    <w:rsid w:val="00F07764"/>
    <w:rsid w:val="00F079BE"/>
    <w:rsid w:val="00F113DE"/>
    <w:rsid w:val="00F11E06"/>
    <w:rsid w:val="00F11E2C"/>
    <w:rsid w:val="00F12094"/>
    <w:rsid w:val="00F14C0E"/>
    <w:rsid w:val="00F1566C"/>
    <w:rsid w:val="00F15933"/>
    <w:rsid w:val="00F1677D"/>
    <w:rsid w:val="00F2030C"/>
    <w:rsid w:val="00F2035D"/>
    <w:rsid w:val="00F20B77"/>
    <w:rsid w:val="00F2206F"/>
    <w:rsid w:val="00F2325D"/>
    <w:rsid w:val="00F23625"/>
    <w:rsid w:val="00F23667"/>
    <w:rsid w:val="00F254F9"/>
    <w:rsid w:val="00F25A8C"/>
    <w:rsid w:val="00F25AC4"/>
    <w:rsid w:val="00F25C75"/>
    <w:rsid w:val="00F25EF2"/>
    <w:rsid w:val="00F26662"/>
    <w:rsid w:val="00F2674B"/>
    <w:rsid w:val="00F26E19"/>
    <w:rsid w:val="00F31BDD"/>
    <w:rsid w:val="00F32883"/>
    <w:rsid w:val="00F32E0A"/>
    <w:rsid w:val="00F33476"/>
    <w:rsid w:val="00F33883"/>
    <w:rsid w:val="00F33898"/>
    <w:rsid w:val="00F33C41"/>
    <w:rsid w:val="00F33D78"/>
    <w:rsid w:val="00F3469C"/>
    <w:rsid w:val="00F3482E"/>
    <w:rsid w:val="00F34F4A"/>
    <w:rsid w:val="00F35DC4"/>
    <w:rsid w:val="00F3637A"/>
    <w:rsid w:val="00F36F28"/>
    <w:rsid w:val="00F4007F"/>
    <w:rsid w:val="00F400A1"/>
    <w:rsid w:val="00F4012B"/>
    <w:rsid w:val="00F40725"/>
    <w:rsid w:val="00F41E84"/>
    <w:rsid w:val="00F42751"/>
    <w:rsid w:val="00F42A8E"/>
    <w:rsid w:val="00F42B80"/>
    <w:rsid w:val="00F432EC"/>
    <w:rsid w:val="00F43A1D"/>
    <w:rsid w:val="00F43C99"/>
    <w:rsid w:val="00F44CAC"/>
    <w:rsid w:val="00F45537"/>
    <w:rsid w:val="00F458F4"/>
    <w:rsid w:val="00F45AB2"/>
    <w:rsid w:val="00F45C88"/>
    <w:rsid w:val="00F467B3"/>
    <w:rsid w:val="00F50273"/>
    <w:rsid w:val="00F51B95"/>
    <w:rsid w:val="00F51D37"/>
    <w:rsid w:val="00F51D9C"/>
    <w:rsid w:val="00F5261E"/>
    <w:rsid w:val="00F53654"/>
    <w:rsid w:val="00F5571C"/>
    <w:rsid w:val="00F55B81"/>
    <w:rsid w:val="00F56DAA"/>
    <w:rsid w:val="00F576B0"/>
    <w:rsid w:val="00F57A6B"/>
    <w:rsid w:val="00F57F92"/>
    <w:rsid w:val="00F600B3"/>
    <w:rsid w:val="00F60527"/>
    <w:rsid w:val="00F61BB1"/>
    <w:rsid w:val="00F62CC5"/>
    <w:rsid w:val="00F62D68"/>
    <w:rsid w:val="00F6493A"/>
    <w:rsid w:val="00F649F9"/>
    <w:rsid w:val="00F65215"/>
    <w:rsid w:val="00F66110"/>
    <w:rsid w:val="00F667FA"/>
    <w:rsid w:val="00F66AC6"/>
    <w:rsid w:val="00F66E19"/>
    <w:rsid w:val="00F7141A"/>
    <w:rsid w:val="00F71BB5"/>
    <w:rsid w:val="00F71CA5"/>
    <w:rsid w:val="00F72179"/>
    <w:rsid w:val="00F7236A"/>
    <w:rsid w:val="00F72719"/>
    <w:rsid w:val="00F727DF"/>
    <w:rsid w:val="00F72ABD"/>
    <w:rsid w:val="00F73AC2"/>
    <w:rsid w:val="00F73D3F"/>
    <w:rsid w:val="00F74952"/>
    <w:rsid w:val="00F753E4"/>
    <w:rsid w:val="00F767E4"/>
    <w:rsid w:val="00F77850"/>
    <w:rsid w:val="00F77984"/>
    <w:rsid w:val="00F80AFA"/>
    <w:rsid w:val="00F80FA1"/>
    <w:rsid w:val="00F81984"/>
    <w:rsid w:val="00F820A0"/>
    <w:rsid w:val="00F822B7"/>
    <w:rsid w:val="00F825BE"/>
    <w:rsid w:val="00F82D79"/>
    <w:rsid w:val="00F82EC7"/>
    <w:rsid w:val="00F82F39"/>
    <w:rsid w:val="00F83030"/>
    <w:rsid w:val="00F83F60"/>
    <w:rsid w:val="00F842DF"/>
    <w:rsid w:val="00F84936"/>
    <w:rsid w:val="00F854BD"/>
    <w:rsid w:val="00F85B0F"/>
    <w:rsid w:val="00F86020"/>
    <w:rsid w:val="00F860B8"/>
    <w:rsid w:val="00F8687E"/>
    <w:rsid w:val="00F86E70"/>
    <w:rsid w:val="00F877EC"/>
    <w:rsid w:val="00F87F29"/>
    <w:rsid w:val="00F90639"/>
    <w:rsid w:val="00F909C1"/>
    <w:rsid w:val="00F90FCD"/>
    <w:rsid w:val="00F91881"/>
    <w:rsid w:val="00F920FE"/>
    <w:rsid w:val="00F923E6"/>
    <w:rsid w:val="00F9242B"/>
    <w:rsid w:val="00F944F8"/>
    <w:rsid w:val="00F9489C"/>
    <w:rsid w:val="00F954EB"/>
    <w:rsid w:val="00FA009C"/>
    <w:rsid w:val="00FA013D"/>
    <w:rsid w:val="00FA0FB7"/>
    <w:rsid w:val="00FA18BF"/>
    <w:rsid w:val="00FA18F5"/>
    <w:rsid w:val="00FA1BB9"/>
    <w:rsid w:val="00FA25A6"/>
    <w:rsid w:val="00FA2959"/>
    <w:rsid w:val="00FA36FF"/>
    <w:rsid w:val="00FA46DA"/>
    <w:rsid w:val="00FA4814"/>
    <w:rsid w:val="00FA4C09"/>
    <w:rsid w:val="00FA546D"/>
    <w:rsid w:val="00FA5929"/>
    <w:rsid w:val="00FA6068"/>
    <w:rsid w:val="00FA74E8"/>
    <w:rsid w:val="00FA7668"/>
    <w:rsid w:val="00FA7EAF"/>
    <w:rsid w:val="00FB08C9"/>
    <w:rsid w:val="00FB0CA5"/>
    <w:rsid w:val="00FB1040"/>
    <w:rsid w:val="00FB1F71"/>
    <w:rsid w:val="00FB3077"/>
    <w:rsid w:val="00FB4379"/>
    <w:rsid w:val="00FB468F"/>
    <w:rsid w:val="00FB46FB"/>
    <w:rsid w:val="00FB4AA2"/>
    <w:rsid w:val="00FB5C62"/>
    <w:rsid w:val="00FB6563"/>
    <w:rsid w:val="00FB6723"/>
    <w:rsid w:val="00FB74FA"/>
    <w:rsid w:val="00FB7DE4"/>
    <w:rsid w:val="00FC183C"/>
    <w:rsid w:val="00FC2562"/>
    <w:rsid w:val="00FC29C1"/>
    <w:rsid w:val="00FC33EA"/>
    <w:rsid w:val="00FC3B07"/>
    <w:rsid w:val="00FC4BDC"/>
    <w:rsid w:val="00FC5BFF"/>
    <w:rsid w:val="00FC5EC6"/>
    <w:rsid w:val="00FC698C"/>
    <w:rsid w:val="00FC7CCC"/>
    <w:rsid w:val="00FD0DF9"/>
    <w:rsid w:val="00FD1740"/>
    <w:rsid w:val="00FD17F0"/>
    <w:rsid w:val="00FD1D25"/>
    <w:rsid w:val="00FD394B"/>
    <w:rsid w:val="00FD3978"/>
    <w:rsid w:val="00FD3DEA"/>
    <w:rsid w:val="00FD3FD6"/>
    <w:rsid w:val="00FD4313"/>
    <w:rsid w:val="00FD6095"/>
    <w:rsid w:val="00FD615C"/>
    <w:rsid w:val="00FD6F17"/>
    <w:rsid w:val="00FD71CA"/>
    <w:rsid w:val="00FD735C"/>
    <w:rsid w:val="00FE108A"/>
    <w:rsid w:val="00FE20A6"/>
    <w:rsid w:val="00FE20E5"/>
    <w:rsid w:val="00FE22C9"/>
    <w:rsid w:val="00FE23D5"/>
    <w:rsid w:val="00FE304F"/>
    <w:rsid w:val="00FE37F5"/>
    <w:rsid w:val="00FE424F"/>
    <w:rsid w:val="00FE508C"/>
    <w:rsid w:val="00FE512D"/>
    <w:rsid w:val="00FE5D7C"/>
    <w:rsid w:val="00FE74DC"/>
    <w:rsid w:val="00FE7587"/>
    <w:rsid w:val="00FF0494"/>
    <w:rsid w:val="00FF06B4"/>
    <w:rsid w:val="00FF090F"/>
    <w:rsid w:val="00FF0F35"/>
    <w:rsid w:val="00FF152D"/>
    <w:rsid w:val="00FF21E1"/>
    <w:rsid w:val="00FF24F5"/>
    <w:rsid w:val="00FF441C"/>
    <w:rsid w:val="00FF50F8"/>
    <w:rsid w:val="00FF58C3"/>
    <w:rsid w:val="00FF6751"/>
    <w:rsid w:val="00FF6D87"/>
    <w:rsid w:val="00FF7150"/>
    <w:rsid w:val="00FF7D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80EA6"/>
    <w:pPr>
      <w:suppressAutoHyphens/>
      <w:spacing w:after="200" w:line="276" w:lineRule="auto"/>
    </w:pPr>
    <w:rPr>
      <w:rFonts w:ascii="Calibri" w:hAnsi="Calibri"/>
      <w:kern w:val="1"/>
      <w:sz w:val="22"/>
      <w:szCs w:val="22"/>
      <w:lang w:eastAsia="ar-SA"/>
    </w:rPr>
  </w:style>
  <w:style w:type="paragraph" w:styleId="1">
    <w:name w:val="heading 1"/>
    <w:aliases w:val="Заголовок 1 Знак,Заголовок 1 Знак2,Заголовок 1 Знак1 Знак,Заголовок 1 Знак Знак Знак,Заголовок 1 Знак Знак1 Знак,Заголовок 1 Знак Знак2"/>
    <w:basedOn w:val="a1"/>
    <w:next w:val="a1"/>
    <w:qFormat/>
    <w:rsid w:val="00F400A1"/>
    <w:pPr>
      <w:keepNext/>
      <w:spacing w:before="240" w:after="60"/>
      <w:outlineLvl w:val="0"/>
    </w:pPr>
    <w:rPr>
      <w:rFonts w:ascii="Arial" w:hAnsi="Arial" w:cs="Arial"/>
      <w:b/>
      <w:bCs/>
      <w:kern w:val="32"/>
      <w:sz w:val="32"/>
      <w:szCs w:val="32"/>
    </w:rPr>
  </w:style>
  <w:style w:type="paragraph" w:styleId="20">
    <w:name w:val="heading 2"/>
    <w:next w:val="a2"/>
    <w:qFormat/>
    <w:rsid w:val="00C5236B"/>
    <w:pPr>
      <w:keepNext/>
      <w:widowControl w:val="0"/>
      <w:tabs>
        <w:tab w:val="num" w:pos="576"/>
      </w:tabs>
      <w:suppressAutoHyphens/>
      <w:spacing w:before="120" w:line="100" w:lineRule="atLeast"/>
      <w:ind w:left="576" w:hanging="576"/>
      <w:jc w:val="center"/>
      <w:outlineLvl w:val="1"/>
    </w:pPr>
    <w:rPr>
      <w:rFonts w:eastAsia="DejaVu Sans" w:cs="font181"/>
      <w:b/>
      <w:kern w:val="1"/>
      <w:sz w:val="32"/>
      <w:szCs w:val="32"/>
      <w:lang w:eastAsia="ar-SA"/>
    </w:rPr>
  </w:style>
  <w:style w:type="paragraph" w:styleId="32">
    <w:name w:val="heading 3"/>
    <w:basedOn w:val="a1"/>
    <w:next w:val="a1"/>
    <w:qFormat/>
    <w:rsid w:val="00F400A1"/>
    <w:pPr>
      <w:keepNext/>
      <w:suppressAutoHyphens w:val="0"/>
      <w:spacing w:before="360" w:after="0" w:line="240" w:lineRule="auto"/>
      <w:jc w:val="both"/>
      <w:outlineLvl w:val="2"/>
    </w:pPr>
    <w:rPr>
      <w:rFonts w:ascii="Times New Roman" w:hAnsi="Times New Roman"/>
      <w:b/>
      <w:kern w:val="0"/>
      <w:sz w:val="28"/>
      <w:szCs w:val="24"/>
      <w:lang w:eastAsia="ru-RU"/>
    </w:rPr>
  </w:style>
  <w:style w:type="paragraph" w:styleId="41">
    <w:name w:val="heading 4"/>
    <w:basedOn w:val="a1"/>
    <w:next w:val="a1"/>
    <w:qFormat/>
    <w:rsid w:val="00F400A1"/>
    <w:pPr>
      <w:keepNext/>
      <w:numPr>
        <w:ilvl w:val="3"/>
        <w:numId w:val="11"/>
      </w:numPr>
      <w:suppressAutoHyphens w:val="0"/>
      <w:spacing w:before="240" w:after="0" w:line="240" w:lineRule="auto"/>
      <w:jc w:val="both"/>
      <w:outlineLvl w:val="3"/>
    </w:pPr>
    <w:rPr>
      <w:rFonts w:ascii="Arial" w:hAnsi="Arial"/>
      <w:kern w:val="0"/>
      <w:sz w:val="24"/>
      <w:szCs w:val="20"/>
      <w:lang w:eastAsia="ru-RU"/>
    </w:rPr>
  </w:style>
  <w:style w:type="paragraph" w:styleId="51">
    <w:name w:val="heading 5"/>
    <w:basedOn w:val="a1"/>
    <w:next w:val="a1"/>
    <w:qFormat/>
    <w:rsid w:val="00F400A1"/>
    <w:pPr>
      <w:numPr>
        <w:ilvl w:val="4"/>
        <w:numId w:val="11"/>
      </w:numPr>
      <w:suppressAutoHyphens w:val="0"/>
      <w:spacing w:before="240" w:after="0" w:line="240" w:lineRule="auto"/>
      <w:jc w:val="both"/>
      <w:outlineLvl w:val="4"/>
    </w:pPr>
    <w:rPr>
      <w:rFonts w:ascii="Times New Roman" w:hAnsi="Times New Roman"/>
      <w:kern w:val="0"/>
      <w:szCs w:val="20"/>
      <w:lang w:eastAsia="ru-RU"/>
    </w:rPr>
  </w:style>
  <w:style w:type="paragraph" w:styleId="6">
    <w:name w:val="heading 6"/>
    <w:basedOn w:val="a1"/>
    <w:next w:val="a1"/>
    <w:qFormat/>
    <w:rsid w:val="00F400A1"/>
    <w:pPr>
      <w:numPr>
        <w:ilvl w:val="5"/>
        <w:numId w:val="11"/>
      </w:numPr>
      <w:suppressAutoHyphens w:val="0"/>
      <w:spacing w:before="240" w:after="0" w:line="240" w:lineRule="auto"/>
      <w:jc w:val="both"/>
      <w:outlineLvl w:val="5"/>
    </w:pPr>
    <w:rPr>
      <w:rFonts w:ascii="Times New Roman" w:hAnsi="Times New Roman"/>
      <w:i/>
      <w:kern w:val="0"/>
      <w:szCs w:val="20"/>
      <w:lang w:eastAsia="ru-RU"/>
    </w:rPr>
  </w:style>
  <w:style w:type="paragraph" w:styleId="7">
    <w:name w:val="heading 7"/>
    <w:basedOn w:val="a1"/>
    <w:next w:val="a1"/>
    <w:qFormat/>
    <w:rsid w:val="00F400A1"/>
    <w:pPr>
      <w:numPr>
        <w:ilvl w:val="6"/>
        <w:numId w:val="11"/>
      </w:numPr>
      <w:suppressAutoHyphens w:val="0"/>
      <w:spacing w:before="240" w:after="0" w:line="240" w:lineRule="auto"/>
      <w:jc w:val="both"/>
      <w:outlineLvl w:val="6"/>
    </w:pPr>
    <w:rPr>
      <w:rFonts w:ascii="Arial" w:hAnsi="Arial"/>
      <w:kern w:val="0"/>
      <w:sz w:val="20"/>
      <w:szCs w:val="20"/>
      <w:lang w:eastAsia="ru-RU"/>
    </w:rPr>
  </w:style>
  <w:style w:type="paragraph" w:styleId="8">
    <w:name w:val="heading 8"/>
    <w:basedOn w:val="a1"/>
    <w:next w:val="a1"/>
    <w:qFormat/>
    <w:rsid w:val="00F400A1"/>
    <w:pPr>
      <w:numPr>
        <w:ilvl w:val="7"/>
        <w:numId w:val="11"/>
      </w:numPr>
      <w:suppressAutoHyphens w:val="0"/>
      <w:spacing w:before="240" w:after="0" w:line="240" w:lineRule="auto"/>
      <w:jc w:val="both"/>
      <w:outlineLvl w:val="7"/>
    </w:pPr>
    <w:rPr>
      <w:rFonts w:ascii="Arial" w:hAnsi="Arial"/>
      <w:i/>
      <w:kern w:val="0"/>
      <w:sz w:val="20"/>
      <w:szCs w:val="20"/>
      <w:lang w:eastAsia="ru-RU"/>
    </w:rPr>
  </w:style>
  <w:style w:type="paragraph" w:styleId="9">
    <w:name w:val="heading 9"/>
    <w:basedOn w:val="a1"/>
    <w:next w:val="a1"/>
    <w:qFormat/>
    <w:rsid w:val="00F400A1"/>
    <w:pPr>
      <w:numPr>
        <w:ilvl w:val="8"/>
        <w:numId w:val="11"/>
      </w:numPr>
      <w:suppressAutoHyphens w:val="0"/>
      <w:spacing w:before="240" w:after="0" w:line="240" w:lineRule="auto"/>
      <w:jc w:val="both"/>
      <w:outlineLvl w:val="8"/>
    </w:pPr>
    <w:rPr>
      <w:rFonts w:ascii="Arial" w:hAnsi="Arial"/>
      <w:b/>
      <w:i/>
      <w:kern w:val="0"/>
      <w:sz w:val="18"/>
      <w:szCs w:val="20"/>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Body Text"/>
    <w:basedOn w:val="a1"/>
    <w:link w:val="a6"/>
    <w:rsid w:val="00C5236B"/>
    <w:pPr>
      <w:spacing w:after="120"/>
    </w:pPr>
  </w:style>
  <w:style w:type="character" w:customStyle="1" w:styleId="a6">
    <w:name w:val="Основной текст Знак"/>
    <w:link w:val="a2"/>
    <w:rsid w:val="00D11116"/>
    <w:rPr>
      <w:rFonts w:ascii="Calibri" w:hAnsi="Calibri"/>
      <w:kern w:val="1"/>
      <w:sz w:val="22"/>
      <w:szCs w:val="22"/>
      <w:lang w:eastAsia="ar-SA"/>
    </w:rPr>
  </w:style>
  <w:style w:type="character" w:customStyle="1" w:styleId="21">
    <w:name w:val="Заголовок 2 Знак"/>
    <w:rsid w:val="00C5236B"/>
    <w:rPr>
      <w:rFonts w:ascii="Times New Roman" w:eastAsia="Times New Roman" w:hAnsi="Times New Roman" w:cs="Times New Roman"/>
      <w:b/>
      <w:sz w:val="32"/>
      <w:szCs w:val="32"/>
    </w:rPr>
  </w:style>
  <w:style w:type="character" w:customStyle="1" w:styleId="22">
    <w:name w:val="Основной текст 2 Знак"/>
    <w:rsid w:val="00C5236B"/>
    <w:rPr>
      <w:rFonts w:ascii="Times New Roman" w:eastAsia="Times New Roman" w:hAnsi="Times New Roman" w:cs="Times New Roman"/>
      <w:sz w:val="24"/>
      <w:szCs w:val="20"/>
    </w:rPr>
  </w:style>
  <w:style w:type="character" w:customStyle="1" w:styleId="23">
    <w:name w:val="Основной текст с отступом 2 Знак"/>
    <w:rsid w:val="00C5236B"/>
    <w:rPr>
      <w:rFonts w:ascii="Calibri" w:eastAsia="Times New Roman" w:hAnsi="Calibri" w:cs="Times New Roman"/>
    </w:rPr>
  </w:style>
  <w:style w:type="paragraph" w:customStyle="1" w:styleId="10">
    <w:name w:val="Заголовок1"/>
    <w:basedOn w:val="a1"/>
    <w:next w:val="a2"/>
    <w:rsid w:val="00C5236B"/>
    <w:pPr>
      <w:keepNext/>
      <w:spacing w:before="240" w:after="120"/>
    </w:pPr>
    <w:rPr>
      <w:rFonts w:ascii="Arial" w:eastAsia="DejaVu Sans" w:hAnsi="Arial" w:cs="DejaVu Sans"/>
      <w:sz w:val="28"/>
      <w:szCs w:val="28"/>
    </w:rPr>
  </w:style>
  <w:style w:type="paragraph" w:styleId="a7">
    <w:name w:val="List"/>
    <w:basedOn w:val="a2"/>
    <w:rsid w:val="00C5236B"/>
  </w:style>
  <w:style w:type="paragraph" w:customStyle="1" w:styleId="11">
    <w:name w:val="Название1"/>
    <w:basedOn w:val="a1"/>
    <w:rsid w:val="00C5236B"/>
    <w:pPr>
      <w:suppressLineNumbers/>
      <w:spacing w:before="120" w:after="120"/>
    </w:pPr>
    <w:rPr>
      <w:i/>
      <w:iCs/>
      <w:sz w:val="24"/>
      <w:szCs w:val="24"/>
    </w:rPr>
  </w:style>
  <w:style w:type="paragraph" w:customStyle="1" w:styleId="12">
    <w:name w:val="Указатель1"/>
    <w:basedOn w:val="a1"/>
    <w:rsid w:val="00C5236B"/>
    <w:pPr>
      <w:suppressLineNumbers/>
    </w:pPr>
  </w:style>
  <w:style w:type="paragraph" w:customStyle="1" w:styleId="a8">
    <w:name w:val="Подраздел"/>
    <w:rsid w:val="00C5236B"/>
    <w:pPr>
      <w:widowControl w:val="0"/>
      <w:suppressAutoHyphens/>
      <w:spacing w:before="240" w:after="120" w:line="100" w:lineRule="atLeast"/>
      <w:jc w:val="center"/>
    </w:pPr>
    <w:rPr>
      <w:rFonts w:ascii="TimesDL" w:eastAsia="DejaVu Sans" w:hAnsi="TimesDL" w:cs="font181"/>
      <w:b/>
      <w:smallCaps/>
      <w:spacing w:val="-2"/>
      <w:kern w:val="1"/>
      <w:sz w:val="24"/>
      <w:lang w:eastAsia="ar-SA"/>
    </w:rPr>
  </w:style>
  <w:style w:type="paragraph" w:styleId="a9">
    <w:name w:val="Normal (Web)"/>
    <w:uiPriority w:val="99"/>
    <w:rsid w:val="00C5236B"/>
    <w:pPr>
      <w:widowControl w:val="0"/>
      <w:suppressAutoHyphens/>
      <w:spacing w:after="200" w:line="276" w:lineRule="auto"/>
    </w:pPr>
    <w:rPr>
      <w:rFonts w:ascii="Calibri" w:eastAsia="DejaVu Sans" w:hAnsi="Calibri" w:cs="font181"/>
      <w:kern w:val="1"/>
      <w:sz w:val="22"/>
      <w:szCs w:val="22"/>
      <w:lang w:eastAsia="ar-SA"/>
    </w:rPr>
  </w:style>
  <w:style w:type="paragraph" w:styleId="24">
    <w:name w:val="Body Text 2"/>
    <w:rsid w:val="00C5236B"/>
    <w:pPr>
      <w:widowControl w:val="0"/>
      <w:suppressAutoHyphens/>
      <w:spacing w:before="120" w:line="100" w:lineRule="atLeast"/>
      <w:jc w:val="both"/>
    </w:pPr>
    <w:rPr>
      <w:rFonts w:eastAsia="DejaVu Sans" w:cs="font181"/>
      <w:kern w:val="1"/>
      <w:sz w:val="24"/>
      <w:lang w:eastAsia="ar-SA"/>
    </w:rPr>
  </w:style>
  <w:style w:type="paragraph" w:customStyle="1" w:styleId="aa">
    <w:name w:val="Условия контракта"/>
    <w:rsid w:val="00C5236B"/>
    <w:pPr>
      <w:widowControl w:val="0"/>
      <w:suppressAutoHyphens/>
      <w:spacing w:before="240" w:after="120" w:line="100" w:lineRule="atLeast"/>
      <w:jc w:val="both"/>
    </w:pPr>
    <w:rPr>
      <w:rFonts w:eastAsia="DejaVu Sans" w:cs="font181"/>
      <w:b/>
      <w:kern w:val="1"/>
      <w:sz w:val="24"/>
      <w:lang w:eastAsia="ar-SA"/>
    </w:rPr>
  </w:style>
  <w:style w:type="paragraph" w:styleId="25">
    <w:name w:val="Body Text Indent 2"/>
    <w:rsid w:val="00C5236B"/>
    <w:pPr>
      <w:widowControl w:val="0"/>
      <w:suppressAutoHyphens/>
      <w:spacing w:after="120" w:line="480" w:lineRule="auto"/>
      <w:ind w:left="283"/>
    </w:pPr>
    <w:rPr>
      <w:rFonts w:ascii="Calibri" w:eastAsia="DejaVu Sans" w:hAnsi="Calibri" w:cs="font181"/>
      <w:kern w:val="1"/>
      <w:sz w:val="22"/>
      <w:szCs w:val="22"/>
      <w:lang w:eastAsia="ar-SA"/>
    </w:rPr>
  </w:style>
  <w:style w:type="paragraph" w:styleId="ab">
    <w:name w:val="footer"/>
    <w:basedOn w:val="a1"/>
    <w:link w:val="ac"/>
    <w:rsid w:val="00450EF7"/>
    <w:pPr>
      <w:tabs>
        <w:tab w:val="center" w:pos="4320"/>
        <w:tab w:val="right" w:pos="8640"/>
      </w:tabs>
    </w:pPr>
  </w:style>
  <w:style w:type="character" w:customStyle="1" w:styleId="ac">
    <w:name w:val="Нижний колонтитул Знак"/>
    <w:basedOn w:val="a3"/>
    <w:link w:val="ab"/>
    <w:rsid w:val="00D16190"/>
    <w:rPr>
      <w:rFonts w:ascii="Calibri" w:hAnsi="Calibri"/>
      <w:kern w:val="1"/>
      <w:sz w:val="22"/>
      <w:szCs w:val="22"/>
      <w:lang w:eastAsia="ar-SA"/>
    </w:rPr>
  </w:style>
  <w:style w:type="character" w:styleId="ad">
    <w:name w:val="page number"/>
    <w:basedOn w:val="a3"/>
    <w:rsid w:val="00450EF7"/>
  </w:style>
  <w:style w:type="paragraph" w:customStyle="1" w:styleId="ConsPlusNormal">
    <w:name w:val="ConsPlusNormal"/>
    <w:rsid w:val="001361C7"/>
    <w:pPr>
      <w:autoSpaceDE w:val="0"/>
      <w:autoSpaceDN w:val="0"/>
      <w:adjustRightInd w:val="0"/>
      <w:ind w:firstLine="720"/>
    </w:pPr>
    <w:rPr>
      <w:rFonts w:ascii="Arial" w:hAnsi="Arial" w:cs="Arial"/>
    </w:rPr>
  </w:style>
  <w:style w:type="paragraph" w:customStyle="1" w:styleId="33">
    <w:name w:val="Стиль3 Знак Знак"/>
    <w:basedOn w:val="25"/>
    <w:rsid w:val="001361C7"/>
    <w:pPr>
      <w:tabs>
        <w:tab w:val="num" w:pos="618"/>
      </w:tabs>
      <w:suppressAutoHyphens w:val="0"/>
      <w:adjustRightInd w:val="0"/>
      <w:spacing w:before="120" w:after="0" w:line="240" w:lineRule="auto"/>
      <w:ind w:left="391"/>
      <w:jc w:val="both"/>
      <w:textAlignment w:val="baseline"/>
    </w:pPr>
    <w:rPr>
      <w:rFonts w:ascii="Times New Roman" w:eastAsia="Times New Roman" w:hAnsi="Times New Roman" w:cs="Times New Roman"/>
      <w:kern w:val="0"/>
      <w:sz w:val="24"/>
      <w:szCs w:val="20"/>
      <w:lang w:eastAsia="ru-RU"/>
    </w:rPr>
  </w:style>
  <w:style w:type="paragraph" w:customStyle="1" w:styleId="26">
    <w:name w:val="Стиль2"/>
    <w:basedOn w:val="27"/>
    <w:rsid w:val="001361C7"/>
    <w:pPr>
      <w:keepNext/>
      <w:keepLines/>
      <w:widowControl w:val="0"/>
      <w:suppressLineNumbers/>
      <w:tabs>
        <w:tab w:val="clear" w:pos="643"/>
        <w:tab w:val="num" w:pos="576"/>
      </w:tabs>
      <w:spacing w:before="120" w:after="0" w:line="240" w:lineRule="auto"/>
      <w:ind w:left="576" w:hanging="576"/>
      <w:jc w:val="both"/>
    </w:pPr>
    <w:rPr>
      <w:rFonts w:ascii="Times New Roman" w:hAnsi="Times New Roman"/>
      <w:b/>
      <w:kern w:val="0"/>
      <w:sz w:val="24"/>
      <w:szCs w:val="20"/>
      <w:lang w:eastAsia="ru-RU"/>
    </w:rPr>
  </w:style>
  <w:style w:type="paragraph" w:styleId="27">
    <w:name w:val="List Number 2"/>
    <w:basedOn w:val="a1"/>
    <w:rsid w:val="001361C7"/>
    <w:pPr>
      <w:tabs>
        <w:tab w:val="num" w:pos="643"/>
      </w:tabs>
      <w:ind w:left="643" w:hanging="360"/>
    </w:pPr>
  </w:style>
  <w:style w:type="paragraph" w:styleId="34">
    <w:name w:val="Body Text Indent 3"/>
    <w:basedOn w:val="a1"/>
    <w:link w:val="35"/>
    <w:rsid w:val="00962F0E"/>
    <w:pPr>
      <w:spacing w:after="120"/>
      <w:ind w:left="360"/>
    </w:pPr>
    <w:rPr>
      <w:sz w:val="16"/>
      <w:szCs w:val="16"/>
    </w:rPr>
  </w:style>
  <w:style w:type="character" w:customStyle="1" w:styleId="35">
    <w:name w:val="Основной текст с отступом 3 Знак"/>
    <w:link w:val="34"/>
    <w:rsid w:val="00962F0E"/>
    <w:rPr>
      <w:rFonts w:ascii="Calibri" w:hAnsi="Calibri"/>
      <w:kern w:val="1"/>
      <w:sz w:val="16"/>
      <w:szCs w:val="16"/>
      <w:lang w:val="ru-RU" w:eastAsia="ar-SA" w:bidi="ar-SA"/>
    </w:rPr>
  </w:style>
  <w:style w:type="character" w:customStyle="1" w:styleId="ae">
    <w:name w:val="Не вступил в силу"/>
    <w:rsid w:val="00962F0E"/>
    <w:rPr>
      <w:rFonts w:cs="Times New Roman"/>
      <w:color w:val="008080"/>
      <w:sz w:val="20"/>
      <w:szCs w:val="20"/>
    </w:rPr>
  </w:style>
  <w:style w:type="table" w:styleId="af">
    <w:name w:val="Table Grid"/>
    <w:basedOn w:val="a4"/>
    <w:rsid w:val="00E10B3E"/>
    <w:pPr>
      <w:suppressAutoHyphens/>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Цветовое выделение"/>
    <w:rsid w:val="00987C8D"/>
    <w:rPr>
      <w:b/>
      <w:bCs/>
      <w:color w:val="000080"/>
      <w:sz w:val="20"/>
      <w:szCs w:val="20"/>
    </w:rPr>
  </w:style>
  <w:style w:type="paragraph" w:styleId="af1">
    <w:name w:val="Body Text Indent"/>
    <w:aliases w:val="Основной текст 1"/>
    <w:basedOn w:val="a1"/>
    <w:link w:val="af2"/>
    <w:rsid w:val="00F400A1"/>
    <w:pPr>
      <w:spacing w:after="120"/>
      <w:ind w:left="283"/>
    </w:pPr>
  </w:style>
  <w:style w:type="character" w:customStyle="1" w:styleId="af2">
    <w:name w:val="Основной текст с отступом Знак"/>
    <w:aliases w:val="Основной текст 1 Знак"/>
    <w:basedOn w:val="a3"/>
    <w:link w:val="af1"/>
    <w:rsid w:val="00D16190"/>
    <w:rPr>
      <w:rFonts w:ascii="Calibri" w:hAnsi="Calibri"/>
      <w:kern w:val="1"/>
      <w:sz w:val="22"/>
      <w:szCs w:val="22"/>
      <w:lang w:eastAsia="ar-SA"/>
    </w:rPr>
  </w:style>
  <w:style w:type="paragraph" w:styleId="2">
    <w:name w:val="List Bullet 2"/>
    <w:basedOn w:val="a1"/>
    <w:autoRedefine/>
    <w:rsid w:val="00F400A1"/>
    <w:pPr>
      <w:numPr>
        <w:numId w:val="3"/>
      </w:numPr>
      <w:suppressAutoHyphens w:val="0"/>
      <w:spacing w:before="120" w:after="0" w:line="240" w:lineRule="auto"/>
      <w:jc w:val="both"/>
    </w:pPr>
    <w:rPr>
      <w:rFonts w:ascii="Times New Roman" w:hAnsi="Times New Roman"/>
      <w:kern w:val="0"/>
      <w:sz w:val="24"/>
      <w:szCs w:val="20"/>
      <w:lang w:eastAsia="ru-RU"/>
    </w:rPr>
  </w:style>
  <w:style w:type="paragraph" w:styleId="30">
    <w:name w:val="List Bullet 3"/>
    <w:basedOn w:val="a1"/>
    <w:autoRedefine/>
    <w:rsid w:val="00F400A1"/>
    <w:pPr>
      <w:numPr>
        <w:numId w:val="4"/>
      </w:numPr>
      <w:suppressAutoHyphens w:val="0"/>
      <w:spacing w:before="120" w:after="0" w:line="240" w:lineRule="auto"/>
      <w:jc w:val="both"/>
    </w:pPr>
    <w:rPr>
      <w:rFonts w:ascii="Times New Roman" w:hAnsi="Times New Roman"/>
      <w:kern w:val="0"/>
      <w:sz w:val="24"/>
      <w:szCs w:val="20"/>
      <w:lang w:eastAsia="ru-RU"/>
    </w:rPr>
  </w:style>
  <w:style w:type="paragraph" w:styleId="40">
    <w:name w:val="List Bullet 4"/>
    <w:basedOn w:val="a1"/>
    <w:autoRedefine/>
    <w:rsid w:val="00F400A1"/>
    <w:pPr>
      <w:numPr>
        <w:numId w:val="5"/>
      </w:numPr>
      <w:suppressAutoHyphens w:val="0"/>
      <w:spacing w:before="120" w:after="0" w:line="240" w:lineRule="auto"/>
      <w:jc w:val="both"/>
    </w:pPr>
    <w:rPr>
      <w:rFonts w:ascii="Times New Roman" w:hAnsi="Times New Roman"/>
      <w:kern w:val="0"/>
      <w:sz w:val="24"/>
      <w:szCs w:val="20"/>
      <w:lang w:eastAsia="ru-RU"/>
    </w:rPr>
  </w:style>
  <w:style w:type="paragraph" w:styleId="50">
    <w:name w:val="List Bullet 5"/>
    <w:basedOn w:val="a1"/>
    <w:autoRedefine/>
    <w:rsid w:val="00F400A1"/>
    <w:pPr>
      <w:numPr>
        <w:numId w:val="6"/>
      </w:numPr>
      <w:suppressAutoHyphens w:val="0"/>
      <w:spacing w:before="120" w:after="0" w:line="240" w:lineRule="auto"/>
      <w:jc w:val="both"/>
    </w:pPr>
    <w:rPr>
      <w:rFonts w:ascii="Times New Roman" w:hAnsi="Times New Roman"/>
      <w:kern w:val="0"/>
      <w:sz w:val="24"/>
      <w:szCs w:val="20"/>
      <w:lang w:eastAsia="ru-RU"/>
    </w:rPr>
  </w:style>
  <w:style w:type="paragraph" w:styleId="a">
    <w:name w:val="List Number"/>
    <w:basedOn w:val="a1"/>
    <w:rsid w:val="00F400A1"/>
    <w:pPr>
      <w:numPr>
        <w:numId w:val="7"/>
      </w:numPr>
      <w:suppressAutoHyphens w:val="0"/>
      <w:spacing w:before="120" w:after="0" w:line="240" w:lineRule="auto"/>
      <w:jc w:val="both"/>
    </w:pPr>
    <w:rPr>
      <w:rFonts w:ascii="Times New Roman" w:hAnsi="Times New Roman"/>
      <w:kern w:val="0"/>
      <w:sz w:val="24"/>
      <w:szCs w:val="20"/>
      <w:lang w:eastAsia="ru-RU"/>
    </w:rPr>
  </w:style>
  <w:style w:type="paragraph" w:styleId="3">
    <w:name w:val="List Number 3"/>
    <w:basedOn w:val="a1"/>
    <w:rsid w:val="00F400A1"/>
    <w:pPr>
      <w:numPr>
        <w:numId w:val="8"/>
      </w:numPr>
      <w:suppressAutoHyphens w:val="0"/>
      <w:spacing w:before="120" w:after="0" w:line="240" w:lineRule="auto"/>
      <w:jc w:val="both"/>
    </w:pPr>
    <w:rPr>
      <w:rFonts w:ascii="Times New Roman" w:hAnsi="Times New Roman"/>
      <w:kern w:val="0"/>
      <w:sz w:val="24"/>
      <w:szCs w:val="20"/>
      <w:lang w:eastAsia="ru-RU"/>
    </w:rPr>
  </w:style>
  <w:style w:type="paragraph" w:styleId="4">
    <w:name w:val="List Number 4"/>
    <w:basedOn w:val="a1"/>
    <w:rsid w:val="00F400A1"/>
    <w:pPr>
      <w:numPr>
        <w:numId w:val="9"/>
      </w:numPr>
      <w:suppressAutoHyphens w:val="0"/>
      <w:spacing w:before="120" w:after="0" w:line="240" w:lineRule="auto"/>
      <w:jc w:val="both"/>
    </w:pPr>
    <w:rPr>
      <w:rFonts w:ascii="Times New Roman" w:hAnsi="Times New Roman"/>
      <w:kern w:val="0"/>
      <w:sz w:val="24"/>
      <w:szCs w:val="20"/>
      <w:lang w:eastAsia="ru-RU"/>
    </w:rPr>
  </w:style>
  <w:style w:type="paragraph" w:styleId="5">
    <w:name w:val="List Number 5"/>
    <w:basedOn w:val="a1"/>
    <w:rsid w:val="00F400A1"/>
    <w:pPr>
      <w:numPr>
        <w:numId w:val="10"/>
      </w:numPr>
      <w:suppressAutoHyphens w:val="0"/>
      <w:spacing w:before="120" w:after="0" w:line="240" w:lineRule="auto"/>
      <w:jc w:val="both"/>
    </w:pPr>
    <w:rPr>
      <w:rFonts w:ascii="Times New Roman" w:hAnsi="Times New Roman"/>
      <w:kern w:val="0"/>
      <w:sz w:val="24"/>
      <w:szCs w:val="20"/>
      <w:lang w:eastAsia="ru-RU"/>
    </w:rPr>
  </w:style>
  <w:style w:type="paragraph" w:customStyle="1" w:styleId="a0">
    <w:name w:val="Раздел"/>
    <w:basedOn w:val="a1"/>
    <w:semiHidden/>
    <w:rsid w:val="00F400A1"/>
    <w:pPr>
      <w:numPr>
        <w:ilvl w:val="1"/>
        <w:numId w:val="12"/>
      </w:numPr>
      <w:suppressAutoHyphens w:val="0"/>
      <w:spacing w:before="120" w:after="120" w:line="240" w:lineRule="auto"/>
      <w:jc w:val="center"/>
    </w:pPr>
    <w:rPr>
      <w:rFonts w:ascii="Arial Narrow" w:hAnsi="Arial Narrow"/>
      <w:b/>
      <w:kern w:val="0"/>
      <w:sz w:val="28"/>
      <w:szCs w:val="20"/>
      <w:lang w:eastAsia="ru-RU"/>
    </w:rPr>
  </w:style>
  <w:style w:type="paragraph" w:customStyle="1" w:styleId="31">
    <w:name w:val="Раздел 3"/>
    <w:basedOn w:val="a1"/>
    <w:semiHidden/>
    <w:rsid w:val="00F400A1"/>
    <w:pPr>
      <w:numPr>
        <w:numId w:val="13"/>
      </w:numPr>
      <w:suppressAutoHyphens w:val="0"/>
      <w:spacing w:before="120" w:after="120" w:line="240" w:lineRule="auto"/>
      <w:jc w:val="center"/>
    </w:pPr>
    <w:rPr>
      <w:rFonts w:ascii="Times New Roman" w:hAnsi="Times New Roman"/>
      <w:b/>
      <w:kern w:val="0"/>
      <w:sz w:val="24"/>
      <w:szCs w:val="20"/>
      <w:lang w:eastAsia="ru-RU"/>
    </w:rPr>
  </w:style>
  <w:style w:type="paragraph" w:customStyle="1" w:styleId="13">
    <w:name w:val="Стиль1"/>
    <w:basedOn w:val="a1"/>
    <w:rsid w:val="00F400A1"/>
    <w:pPr>
      <w:keepNext/>
      <w:keepLines/>
      <w:widowControl w:val="0"/>
      <w:suppressLineNumbers/>
      <w:tabs>
        <w:tab w:val="num" w:pos="720"/>
      </w:tabs>
      <w:spacing w:before="120" w:after="0" w:line="240" w:lineRule="auto"/>
      <w:ind w:left="720" w:hanging="360"/>
    </w:pPr>
    <w:rPr>
      <w:rFonts w:ascii="Times New Roman" w:hAnsi="Times New Roman"/>
      <w:b/>
      <w:kern w:val="0"/>
      <w:sz w:val="28"/>
      <w:szCs w:val="24"/>
      <w:lang w:eastAsia="ru-RU"/>
    </w:rPr>
  </w:style>
  <w:style w:type="paragraph" w:styleId="af3">
    <w:name w:val="Note Heading"/>
    <w:basedOn w:val="a1"/>
    <w:next w:val="a1"/>
    <w:rsid w:val="00F400A1"/>
    <w:pPr>
      <w:suppressAutoHyphens w:val="0"/>
      <w:spacing w:before="120" w:after="0" w:line="240" w:lineRule="auto"/>
      <w:jc w:val="both"/>
    </w:pPr>
    <w:rPr>
      <w:rFonts w:ascii="Times New Roman" w:hAnsi="Times New Roman"/>
      <w:kern w:val="0"/>
      <w:sz w:val="24"/>
      <w:szCs w:val="24"/>
      <w:lang w:eastAsia="ru-RU"/>
    </w:rPr>
  </w:style>
  <w:style w:type="character" w:styleId="af4">
    <w:name w:val="Hyperlink"/>
    <w:uiPriority w:val="99"/>
    <w:rsid w:val="00F400A1"/>
    <w:rPr>
      <w:color w:val="0000FF"/>
      <w:u w:val="single"/>
    </w:rPr>
  </w:style>
  <w:style w:type="paragraph" w:customStyle="1" w:styleId="36">
    <w:name w:val="Стиль3 Знак"/>
    <w:basedOn w:val="25"/>
    <w:rsid w:val="00F400A1"/>
    <w:pPr>
      <w:tabs>
        <w:tab w:val="num" w:pos="1307"/>
      </w:tabs>
      <w:suppressAutoHyphens w:val="0"/>
      <w:adjustRightInd w:val="0"/>
      <w:spacing w:before="120" w:after="0" w:line="240" w:lineRule="auto"/>
      <w:ind w:left="1080"/>
      <w:jc w:val="both"/>
      <w:textAlignment w:val="baseline"/>
    </w:pPr>
    <w:rPr>
      <w:rFonts w:ascii="Times New Roman" w:eastAsia="Times New Roman" w:hAnsi="Times New Roman" w:cs="Times New Roman"/>
      <w:kern w:val="0"/>
      <w:sz w:val="24"/>
      <w:szCs w:val="20"/>
      <w:lang w:eastAsia="ru-RU"/>
    </w:rPr>
  </w:style>
  <w:style w:type="paragraph" w:styleId="af5">
    <w:name w:val="Date"/>
    <w:basedOn w:val="a1"/>
    <w:next w:val="a1"/>
    <w:rsid w:val="00F400A1"/>
    <w:pPr>
      <w:suppressAutoHyphens w:val="0"/>
      <w:spacing w:before="120" w:after="0" w:line="240" w:lineRule="auto"/>
      <w:jc w:val="both"/>
    </w:pPr>
    <w:rPr>
      <w:rFonts w:ascii="Times New Roman" w:hAnsi="Times New Roman"/>
      <w:kern w:val="0"/>
      <w:sz w:val="24"/>
      <w:szCs w:val="20"/>
      <w:lang w:eastAsia="ru-RU"/>
    </w:rPr>
  </w:style>
  <w:style w:type="paragraph" w:customStyle="1" w:styleId="37">
    <w:name w:val="Стиль3"/>
    <w:basedOn w:val="25"/>
    <w:rsid w:val="00F400A1"/>
    <w:pPr>
      <w:tabs>
        <w:tab w:val="num" w:pos="1307"/>
      </w:tabs>
      <w:suppressAutoHyphens w:val="0"/>
      <w:adjustRightInd w:val="0"/>
      <w:spacing w:before="120" w:after="0" w:line="240" w:lineRule="auto"/>
      <w:ind w:left="1080"/>
      <w:jc w:val="both"/>
      <w:textAlignment w:val="baseline"/>
    </w:pPr>
    <w:rPr>
      <w:rFonts w:ascii="Times New Roman" w:eastAsia="Times New Roman" w:hAnsi="Times New Roman" w:cs="Times New Roman"/>
      <w:kern w:val="0"/>
      <w:sz w:val="24"/>
      <w:szCs w:val="20"/>
      <w:lang w:eastAsia="ru-RU"/>
    </w:rPr>
  </w:style>
  <w:style w:type="paragraph" w:styleId="af6">
    <w:name w:val="Plain Text"/>
    <w:basedOn w:val="a1"/>
    <w:rsid w:val="00F400A1"/>
    <w:pPr>
      <w:suppressAutoHyphens w:val="0"/>
      <w:spacing w:before="120" w:after="0" w:line="240" w:lineRule="auto"/>
    </w:pPr>
    <w:rPr>
      <w:rFonts w:ascii="Courier New" w:hAnsi="Courier New" w:cs="Courier New"/>
      <w:kern w:val="0"/>
      <w:sz w:val="20"/>
      <w:szCs w:val="20"/>
      <w:lang w:eastAsia="ru-RU"/>
    </w:rPr>
  </w:style>
  <w:style w:type="paragraph" w:customStyle="1" w:styleId="2-11">
    <w:name w:val="содержание2-11"/>
    <w:basedOn w:val="a1"/>
    <w:rsid w:val="00F400A1"/>
    <w:pPr>
      <w:suppressAutoHyphens w:val="0"/>
      <w:spacing w:before="120" w:after="0" w:line="240" w:lineRule="auto"/>
      <w:jc w:val="both"/>
    </w:pPr>
    <w:rPr>
      <w:rFonts w:ascii="Times New Roman" w:hAnsi="Times New Roman"/>
      <w:kern w:val="0"/>
      <w:sz w:val="24"/>
      <w:szCs w:val="24"/>
      <w:lang w:eastAsia="ru-RU"/>
    </w:rPr>
  </w:style>
  <w:style w:type="paragraph" w:styleId="af7">
    <w:name w:val="List Bullet"/>
    <w:basedOn w:val="a1"/>
    <w:autoRedefine/>
    <w:rsid w:val="00F400A1"/>
    <w:pPr>
      <w:widowControl w:val="0"/>
      <w:suppressAutoHyphens w:val="0"/>
      <w:spacing w:before="120" w:after="0" w:line="240" w:lineRule="auto"/>
      <w:jc w:val="both"/>
    </w:pPr>
    <w:rPr>
      <w:rFonts w:ascii="Times New Roman" w:hAnsi="Times New Roman"/>
      <w:kern w:val="0"/>
      <w:sz w:val="24"/>
      <w:szCs w:val="24"/>
      <w:lang w:eastAsia="ru-RU"/>
    </w:rPr>
  </w:style>
  <w:style w:type="paragraph" w:styleId="38">
    <w:name w:val="Body Text 3"/>
    <w:basedOn w:val="a1"/>
    <w:rsid w:val="00F400A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line="240" w:lineRule="auto"/>
      <w:jc w:val="both"/>
    </w:pPr>
    <w:rPr>
      <w:rFonts w:ascii="Times New Roman" w:hAnsi="Times New Roman"/>
      <w:b/>
      <w:i/>
      <w:kern w:val="0"/>
      <w:szCs w:val="24"/>
      <w:lang w:eastAsia="ru-RU"/>
    </w:rPr>
  </w:style>
  <w:style w:type="character" w:customStyle="1" w:styleId="af8">
    <w:name w:val="Основной шрифт"/>
    <w:semiHidden/>
    <w:rsid w:val="00F400A1"/>
  </w:style>
  <w:style w:type="paragraph" w:styleId="af9">
    <w:name w:val="Title"/>
    <w:basedOn w:val="a1"/>
    <w:link w:val="afa"/>
    <w:qFormat/>
    <w:rsid w:val="00F400A1"/>
    <w:pPr>
      <w:suppressAutoHyphens w:val="0"/>
      <w:spacing w:before="240" w:after="0" w:line="240" w:lineRule="auto"/>
      <w:jc w:val="center"/>
      <w:outlineLvl w:val="0"/>
    </w:pPr>
    <w:rPr>
      <w:rFonts w:ascii="Arial" w:hAnsi="Arial"/>
      <w:b/>
      <w:kern w:val="28"/>
      <w:sz w:val="32"/>
      <w:szCs w:val="20"/>
    </w:rPr>
  </w:style>
  <w:style w:type="character" w:customStyle="1" w:styleId="afa">
    <w:name w:val="Название Знак"/>
    <w:link w:val="af9"/>
    <w:rsid w:val="00440A53"/>
    <w:rPr>
      <w:rFonts w:ascii="Arial" w:hAnsi="Arial"/>
      <w:b/>
      <w:kern w:val="28"/>
      <w:sz w:val="32"/>
    </w:rPr>
  </w:style>
  <w:style w:type="paragraph" w:styleId="afb">
    <w:name w:val="header"/>
    <w:basedOn w:val="a1"/>
    <w:link w:val="afc"/>
    <w:rsid w:val="00F400A1"/>
    <w:pPr>
      <w:tabs>
        <w:tab w:val="center" w:pos="4153"/>
        <w:tab w:val="right" w:pos="8306"/>
      </w:tabs>
      <w:suppressAutoHyphens w:val="0"/>
      <w:spacing w:before="120" w:after="120" w:line="240" w:lineRule="auto"/>
      <w:jc w:val="both"/>
    </w:pPr>
    <w:rPr>
      <w:rFonts w:ascii="Arial" w:hAnsi="Arial"/>
      <w:noProof/>
      <w:kern w:val="0"/>
      <w:sz w:val="24"/>
      <w:szCs w:val="20"/>
      <w:lang w:eastAsia="ru-RU"/>
    </w:rPr>
  </w:style>
  <w:style w:type="character" w:customStyle="1" w:styleId="afc">
    <w:name w:val="Верхний колонтитул Знак"/>
    <w:basedOn w:val="a3"/>
    <w:link w:val="afb"/>
    <w:rsid w:val="00D16190"/>
    <w:rPr>
      <w:rFonts w:ascii="Arial" w:hAnsi="Arial"/>
      <w:noProof/>
      <w:sz w:val="24"/>
    </w:rPr>
  </w:style>
  <w:style w:type="paragraph" w:customStyle="1" w:styleId="14">
    <w:name w:val="1"/>
    <w:basedOn w:val="a1"/>
    <w:next w:val="a9"/>
    <w:rsid w:val="00F400A1"/>
    <w:pPr>
      <w:suppressAutoHyphens w:val="0"/>
      <w:spacing w:before="100" w:beforeAutospacing="1" w:after="100" w:afterAutospacing="1" w:line="240" w:lineRule="auto"/>
    </w:pPr>
    <w:rPr>
      <w:rFonts w:ascii="Times New Roman" w:hAnsi="Times New Roman"/>
      <w:kern w:val="0"/>
      <w:sz w:val="24"/>
      <w:szCs w:val="24"/>
      <w:lang w:eastAsia="ru-RU"/>
    </w:rPr>
  </w:style>
  <w:style w:type="character" w:styleId="afd">
    <w:name w:val="FollowedHyperlink"/>
    <w:uiPriority w:val="99"/>
    <w:rsid w:val="00F400A1"/>
    <w:rPr>
      <w:color w:val="800080"/>
      <w:u w:val="single"/>
    </w:rPr>
  </w:style>
  <w:style w:type="paragraph" w:customStyle="1" w:styleId="afe">
    <w:name w:val="a"/>
    <w:basedOn w:val="a1"/>
    <w:rsid w:val="00F400A1"/>
    <w:pPr>
      <w:suppressAutoHyphens w:val="0"/>
      <w:spacing w:before="100" w:beforeAutospacing="1" w:after="100" w:afterAutospacing="1" w:line="240" w:lineRule="auto"/>
    </w:pPr>
    <w:rPr>
      <w:rFonts w:ascii="Arial Unicode MS" w:eastAsia="Arial Unicode MS" w:hAnsi="Arial Unicode MS" w:cs="Arial Unicode MS"/>
      <w:color w:val="000000"/>
      <w:kern w:val="0"/>
      <w:sz w:val="24"/>
      <w:szCs w:val="24"/>
      <w:lang w:eastAsia="ru-RU"/>
    </w:rPr>
  </w:style>
  <w:style w:type="paragraph" w:customStyle="1" w:styleId="heading">
    <w:name w:val="heading"/>
    <w:basedOn w:val="a1"/>
    <w:rsid w:val="00F400A1"/>
    <w:pPr>
      <w:suppressAutoHyphens w:val="0"/>
      <w:spacing w:before="100" w:beforeAutospacing="1" w:after="100" w:afterAutospacing="1" w:line="240" w:lineRule="auto"/>
    </w:pPr>
    <w:rPr>
      <w:rFonts w:ascii="Arial Unicode MS" w:eastAsia="Arial Unicode MS" w:hAnsi="Arial Unicode MS" w:cs="Arial Unicode MS"/>
      <w:color w:val="000000"/>
      <w:kern w:val="0"/>
      <w:sz w:val="24"/>
      <w:szCs w:val="24"/>
      <w:lang w:eastAsia="ru-RU"/>
    </w:rPr>
  </w:style>
  <w:style w:type="paragraph" w:customStyle="1" w:styleId="xl24">
    <w:name w:val="xl24"/>
    <w:basedOn w:val="a1"/>
    <w:rsid w:val="00F400A1"/>
    <w:pPr>
      <w:suppressAutoHyphens w:val="0"/>
      <w:spacing w:before="100" w:beforeAutospacing="1" w:after="100" w:afterAutospacing="1" w:line="240" w:lineRule="auto"/>
    </w:pPr>
    <w:rPr>
      <w:rFonts w:ascii="Arial Unicode MS" w:eastAsia="Arial Unicode MS" w:hAnsi="Arial Unicode MS" w:cs="Arial Unicode MS"/>
      <w:kern w:val="0"/>
      <w:sz w:val="16"/>
      <w:szCs w:val="16"/>
      <w:lang w:eastAsia="ru-RU"/>
    </w:rPr>
  </w:style>
  <w:style w:type="paragraph" w:customStyle="1" w:styleId="xl25">
    <w:name w:val="xl25"/>
    <w:basedOn w:val="a1"/>
    <w:rsid w:val="00F400A1"/>
    <w:pPr>
      <w:suppressAutoHyphens w:val="0"/>
      <w:spacing w:before="100" w:beforeAutospacing="1" w:after="100" w:afterAutospacing="1" w:line="240" w:lineRule="auto"/>
    </w:pPr>
    <w:rPr>
      <w:rFonts w:ascii="Arial Unicode MS" w:eastAsia="Arial Unicode MS" w:hAnsi="Arial Unicode MS" w:cs="Arial Unicode MS"/>
      <w:kern w:val="0"/>
      <w:sz w:val="16"/>
      <w:szCs w:val="16"/>
      <w:lang w:eastAsia="ru-RU"/>
    </w:rPr>
  </w:style>
  <w:style w:type="paragraph" w:customStyle="1" w:styleId="xl26">
    <w:name w:val="xl26"/>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b/>
      <w:bCs/>
      <w:kern w:val="0"/>
      <w:sz w:val="16"/>
      <w:szCs w:val="16"/>
      <w:lang w:eastAsia="ru-RU"/>
    </w:rPr>
  </w:style>
  <w:style w:type="paragraph" w:customStyle="1" w:styleId="xl27">
    <w:name w:val="xl27"/>
    <w:basedOn w:val="a1"/>
    <w:rsid w:val="00F400A1"/>
    <w:pPr>
      <w:pBdr>
        <w:top w:val="single" w:sz="4" w:space="0" w:color="auto"/>
        <w:bottom w:val="single" w:sz="4" w:space="0" w:color="auto"/>
        <w:right w:val="single" w:sz="4" w:space="0" w:color="auto"/>
      </w:pBdr>
      <w:shd w:val="clear" w:color="auto" w:fill="00FFFF"/>
      <w:suppressAutoHyphens w:val="0"/>
      <w:spacing w:before="100" w:beforeAutospacing="1" w:after="100" w:afterAutospacing="1" w:line="240" w:lineRule="auto"/>
      <w:jc w:val="center"/>
      <w:textAlignment w:val="center"/>
    </w:pPr>
    <w:rPr>
      <w:rFonts w:ascii="Times New Roman" w:eastAsia="Arial Unicode MS" w:hAnsi="Times New Roman"/>
      <w:b/>
      <w:bCs/>
      <w:kern w:val="0"/>
      <w:sz w:val="16"/>
      <w:szCs w:val="16"/>
      <w:lang w:eastAsia="ru-RU"/>
    </w:rPr>
  </w:style>
  <w:style w:type="paragraph" w:customStyle="1" w:styleId="xl28">
    <w:name w:val="xl28"/>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pPr>
    <w:rPr>
      <w:rFonts w:ascii="Arial" w:eastAsia="Arial Unicode MS" w:hAnsi="Arial" w:cs="Arial"/>
      <w:kern w:val="0"/>
      <w:sz w:val="16"/>
      <w:szCs w:val="16"/>
      <w:lang w:eastAsia="ru-RU"/>
    </w:rPr>
  </w:style>
  <w:style w:type="paragraph" w:customStyle="1" w:styleId="xl29">
    <w:name w:val="xl29"/>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30">
    <w:name w:val="xl30"/>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31">
    <w:name w:val="xl31"/>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2">
    <w:name w:val="xl32"/>
    <w:basedOn w:val="a1"/>
    <w:rsid w:val="00F400A1"/>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3">
    <w:name w:val="xl33"/>
    <w:basedOn w:val="a1"/>
    <w:rsid w:val="00F400A1"/>
    <w:pPr>
      <w:pBdr>
        <w:left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34">
    <w:name w:val="xl34"/>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5">
    <w:name w:val="xl35"/>
    <w:basedOn w:val="a1"/>
    <w:rsid w:val="00F400A1"/>
    <w:pPr>
      <w:pBdr>
        <w:left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36">
    <w:name w:val="xl36"/>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7">
    <w:name w:val="xl37"/>
    <w:basedOn w:val="a1"/>
    <w:rsid w:val="00F400A1"/>
    <w:pPr>
      <w:suppressAutoHyphens w:val="0"/>
      <w:spacing w:before="100" w:beforeAutospacing="1" w:after="100" w:afterAutospacing="1" w:line="240" w:lineRule="auto"/>
      <w:jc w:val="center"/>
    </w:pPr>
    <w:rPr>
      <w:rFonts w:ascii="Arial Unicode MS" w:eastAsia="Arial Unicode MS" w:hAnsi="Arial Unicode MS" w:cs="Arial Unicode MS"/>
      <w:kern w:val="0"/>
      <w:sz w:val="16"/>
      <w:szCs w:val="16"/>
      <w:lang w:eastAsia="ru-RU"/>
    </w:rPr>
  </w:style>
  <w:style w:type="paragraph" w:customStyle="1" w:styleId="xl38">
    <w:name w:val="xl38"/>
    <w:basedOn w:val="a1"/>
    <w:rsid w:val="00F400A1"/>
    <w:pPr>
      <w:pBdr>
        <w:top w:val="single" w:sz="4" w:space="0" w:color="auto"/>
        <w:left w:val="single" w:sz="4" w:space="0" w:color="auto"/>
        <w:bottom w:val="single" w:sz="4" w:space="0" w:color="auto"/>
      </w:pBdr>
      <w:shd w:val="clear" w:color="auto" w:fill="00FFFF"/>
      <w:suppressAutoHyphens w:val="0"/>
      <w:spacing w:before="100" w:beforeAutospacing="1" w:after="100" w:afterAutospacing="1" w:line="240" w:lineRule="auto"/>
      <w:textAlignment w:val="center"/>
    </w:pPr>
    <w:rPr>
      <w:rFonts w:ascii="Arial" w:eastAsia="Arial Unicode MS" w:hAnsi="Arial" w:cs="Arial"/>
      <w:b/>
      <w:bCs/>
      <w:kern w:val="0"/>
      <w:sz w:val="16"/>
      <w:szCs w:val="16"/>
      <w:lang w:eastAsia="ru-RU"/>
    </w:rPr>
  </w:style>
  <w:style w:type="paragraph" w:customStyle="1" w:styleId="xl39">
    <w:name w:val="xl39"/>
    <w:basedOn w:val="a1"/>
    <w:rsid w:val="00F400A1"/>
    <w:pPr>
      <w:pBdr>
        <w:top w:val="single" w:sz="4" w:space="0" w:color="auto"/>
        <w:bottom w:val="single" w:sz="4" w:space="0" w:color="auto"/>
      </w:pBdr>
      <w:shd w:val="clear" w:color="auto" w:fill="00FFFF"/>
      <w:suppressAutoHyphens w:val="0"/>
      <w:spacing w:before="100" w:beforeAutospacing="1" w:after="100" w:afterAutospacing="1" w:line="240" w:lineRule="auto"/>
      <w:textAlignment w:val="center"/>
    </w:pPr>
    <w:rPr>
      <w:rFonts w:ascii="Arial" w:eastAsia="Arial Unicode MS" w:hAnsi="Arial" w:cs="Arial"/>
      <w:b/>
      <w:bCs/>
      <w:kern w:val="0"/>
      <w:sz w:val="16"/>
      <w:szCs w:val="16"/>
      <w:lang w:eastAsia="ru-RU"/>
    </w:rPr>
  </w:style>
  <w:style w:type="paragraph" w:customStyle="1" w:styleId="xl40">
    <w:name w:val="xl40"/>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eastAsia="Arial Unicode MS" w:hAnsi="Arial" w:cs="Arial"/>
      <w:b/>
      <w:bCs/>
      <w:kern w:val="0"/>
      <w:sz w:val="16"/>
      <w:szCs w:val="16"/>
      <w:lang w:eastAsia="ru-RU"/>
    </w:rPr>
  </w:style>
  <w:style w:type="paragraph" w:customStyle="1" w:styleId="xl41">
    <w:name w:val="xl41"/>
    <w:basedOn w:val="a1"/>
    <w:rsid w:val="00F400A1"/>
    <w:pPr>
      <w:pBdr>
        <w:top w:val="single" w:sz="4" w:space="0" w:color="auto"/>
        <w:lef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2">
    <w:name w:val="xl42"/>
    <w:basedOn w:val="a1"/>
    <w:rsid w:val="00F400A1"/>
    <w:pPr>
      <w:pBdr>
        <w:top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3">
    <w:name w:val="xl43"/>
    <w:basedOn w:val="a1"/>
    <w:rsid w:val="00F400A1"/>
    <w:pPr>
      <w:pBdr>
        <w:left w:val="single" w:sz="4" w:space="0" w:color="auto"/>
        <w:bottom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4">
    <w:name w:val="xl44"/>
    <w:basedOn w:val="a1"/>
    <w:rsid w:val="00F400A1"/>
    <w:pPr>
      <w:pBdr>
        <w:bottom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5">
    <w:name w:val="xl45"/>
    <w:basedOn w:val="a1"/>
    <w:rsid w:val="00F400A1"/>
    <w:pPr>
      <w:pBdr>
        <w:top w:val="single" w:sz="4" w:space="0" w:color="auto"/>
        <w:left w:val="single" w:sz="4" w:space="0" w:color="auto"/>
        <w:bottom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46">
    <w:name w:val="xl46"/>
    <w:basedOn w:val="a1"/>
    <w:rsid w:val="00F400A1"/>
    <w:pPr>
      <w:pBdr>
        <w:top w:val="single" w:sz="4" w:space="0" w:color="auto"/>
        <w:bottom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47">
    <w:name w:val="xl47"/>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character" w:styleId="aff">
    <w:name w:val="Strong"/>
    <w:uiPriority w:val="22"/>
    <w:qFormat/>
    <w:rsid w:val="00F400A1"/>
    <w:rPr>
      <w:b/>
      <w:bCs/>
    </w:rPr>
  </w:style>
  <w:style w:type="character" w:customStyle="1" w:styleId="bl1">
    <w:name w:val="bl1"/>
    <w:rsid w:val="00F400A1"/>
    <w:rPr>
      <w:color w:val="4288B8"/>
    </w:rPr>
  </w:style>
  <w:style w:type="paragraph" w:styleId="aff0">
    <w:name w:val="Block Text"/>
    <w:basedOn w:val="a1"/>
    <w:rsid w:val="00F400A1"/>
    <w:pPr>
      <w:suppressAutoHyphens w:val="0"/>
      <w:spacing w:before="200" w:line="480" w:lineRule="atLeast"/>
      <w:ind w:left="200" w:right="200"/>
    </w:pPr>
    <w:rPr>
      <w:rFonts w:ascii="Times New Roman" w:hAnsi="Times New Roman"/>
      <w:kern w:val="0"/>
      <w:szCs w:val="24"/>
      <w:lang w:eastAsia="ru-RU"/>
    </w:rPr>
  </w:style>
  <w:style w:type="paragraph" w:customStyle="1" w:styleId="15">
    <w:name w:val="Ñòèëü1"/>
    <w:basedOn w:val="a1"/>
    <w:rsid w:val="00F400A1"/>
    <w:pPr>
      <w:suppressAutoHyphens w:val="0"/>
      <w:spacing w:after="0" w:line="288" w:lineRule="auto"/>
    </w:pPr>
    <w:rPr>
      <w:rFonts w:ascii="Times New Roman" w:hAnsi="Times New Roman"/>
      <w:kern w:val="0"/>
      <w:sz w:val="28"/>
      <w:szCs w:val="20"/>
      <w:lang w:eastAsia="ru-RU"/>
    </w:rPr>
  </w:style>
  <w:style w:type="character" w:customStyle="1" w:styleId="style11">
    <w:name w:val="style11"/>
    <w:rsid w:val="00F400A1"/>
    <w:rPr>
      <w:b/>
      <w:bCs/>
      <w:color w:val="000000"/>
    </w:rPr>
  </w:style>
  <w:style w:type="paragraph" w:customStyle="1" w:styleId="Default">
    <w:name w:val="Default"/>
    <w:rsid w:val="00F400A1"/>
    <w:pPr>
      <w:autoSpaceDE w:val="0"/>
      <w:autoSpaceDN w:val="0"/>
      <w:adjustRightInd w:val="0"/>
    </w:pPr>
    <w:rPr>
      <w:rFonts w:eastAsia="Calibri"/>
      <w:color w:val="000000"/>
      <w:sz w:val="24"/>
      <w:szCs w:val="24"/>
      <w:lang w:eastAsia="en-US"/>
    </w:rPr>
  </w:style>
  <w:style w:type="paragraph" w:customStyle="1" w:styleId="Article">
    <w:name w:val="Article"/>
    <w:basedOn w:val="a1"/>
    <w:rsid w:val="00F400A1"/>
    <w:pPr>
      <w:suppressAutoHyphens w:val="0"/>
      <w:spacing w:after="0" w:line="240" w:lineRule="auto"/>
      <w:ind w:left="340" w:hanging="340"/>
      <w:jc w:val="both"/>
    </w:pPr>
    <w:rPr>
      <w:rFonts w:ascii="TimesDL" w:hAnsi="TimesDL"/>
      <w:kern w:val="0"/>
      <w:sz w:val="20"/>
      <w:szCs w:val="20"/>
      <w:lang w:val="en-GB" w:eastAsia="ru-RU"/>
    </w:rPr>
  </w:style>
  <w:style w:type="paragraph" w:customStyle="1" w:styleId="xl80">
    <w:name w:val="xl80"/>
    <w:basedOn w:val="a1"/>
    <w:rsid w:val="00F400A1"/>
    <w:pPr>
      <w:pBdr>
        <w:top w:val="single" w:sz="4" w:space="0" w:color="auto"/>
        <w:left w:val="single" w:sz="4" w:space="0" w:color="auto"/>
        <w:bottom w:val="single" w:sz="4" w:space="0" w:color="auto"/>
        <w:right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81">
    <w:name w:val="xl81"/>
    <w:basedOn w:val="a1"/>
    <w:rsid w:val="00F400A1"/>
    <w:pPr>
      <w:pBdr>
        <w:top w:val="single" w:sz="4" w:space="0" w:color="auto"/>
        <w:left w:val="single" w:sz="4" w:space="0" w:color="auto"/>
        <w:bottom w:val="single" w:sz="4" w:space="0" w:color="auto"/>
        <w:right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82">
    <w:name w:val="xl82"/>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eastAsia="Arial Unicode MS" w:hAnsi="Times New Roman"/>
      <w:kern w:val="0"/>
      <w:sz w:val="24"/>
      <w:szCs w:val="24"/>
      <w:lang w:eastAsia="ru-RU"/>
    </w:rPr>
  </w:style>
  <w:style w:type="paragraph" w:customStyle="1" w:styleId="xl83">
    <w:name w:val="xl83"/>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4">
    <w:name w:val="xl84"/>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85">
    <w:name w:val="xl85"/>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86">
    <w:name w:val="xl86"/>
    <w:basedOn w:val="a1"/>
    <w:rsid w:val="00F400A1"/>
    <w:pPr>
      <w:pBdr>
        <w:top w:val="single" w:sz="4" w:space="0" w:color="auto"/>
        <w:bottom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7">
    <w:name w:val="xl87"/>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8">
    <w:name w:val="xl88"/>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Arial Unicode MS" w:hAnsi="Times New Roman"/>
      <w:kern w:val="0"/>
      <w:sz w:val="24"/>
      <w:szCs w:val="24"/>
      <w:lang w:eastAsia="ru-RU"/>
    </w:rPr>
  </w:style>
  <w:style w:type="paragraph" w:customStyle="1" w:styleId="xl89">
    <w:name w:val="xl89"/>
    <w:basedOn w:val="a1"/>
    <w:rsid w:val="00F400A1"/>
    <w:pPr>
      <w:pBdr>
        <w:top w:val="single" w:sz="4" w:space="0" w:color="auto"/>
        <w:left w:val="single" w:sz="4" w:space="0" w:color="auto"/>
        <w:bottom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90">
    <w:name w:val="xl90"/>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91">
    <w:name w:val="xl91"/>
    <w:basedOn w:val="a1"/>
    <w:rsid w:val="00F400A1"/>
    <w:pPr>
      <w:pBdr>
        <w:left w:val="single" w:sz="4" w:space="0" w:color="auto"/>
        <w:right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xl92">
    <w:name w:val="xl92"/>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xl93">
    <w:name w:val="xl93"/>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94">
    <w:name w:val="xl94"/>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5">
    <w:name w:val="xl95"/>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6">
    <w:name w:val="xl96"/>
    <w:basedOn w:val="a1"/>
    <w:rsid w:val="00F400A1"/>
    <w:pPr>
      <w:pBdr>
        <w:top w:val="single" w:sz="4" w:space="0" w:color="auto"/>
        <w:left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7">
    <w:name w:val="xl97"/>
    <w:basedOn w:val="a1"/>
    <w:rsid w:val="00F400A1"/>
    <w:pPr>
      <w:pBdr>
        <w:top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8">
    <w:name w:val="xl98"/>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9">
    <w:name w:val="xl99"/>
    <w:basedOn w:val="a1"/>
    <w:rsid w:val="00F400A1"/>
    <w:pPr>
      <w:pBdr>
        <w:top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100">
    <w:name w:val="xl100"/>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101">
    <w:name w:val="xl101"/>
    <w:basedOn w:val="a1"/>
    <w:rsid w:val="00F400A1"/>
    <w:pPr>
      <w:pBdr>
        <w:left w:val="single" w:sz="4" w:space="0" w:color="auto"/>
        <w:right w:val="single" w:sz="4" w:space="0" w:color="auto"/>
      </w:pBdr>
      <w:suppressAutoHyphens w:val="0"/>
      <w:spacing w:before="100" w:beforeAutospacing="1" w:after="100" w:afterAutospacing="1" w:line="240" w:lineRule="auto"/>
      <w:textAlignment w:val="top"/>
    </w:pPr>
    <w:rPr>
      <w:rFonts w:ascii="Arial Unicode MS" w:eastAsia="Arial Unicode MS" w:hAnsi="Arial Unicode MS" w:cs="Arial Unicode MS"/>
      <w:kern w:val="0"/>
      <w:sz w:val="24"/>
      <w:szCs w:val="24"/>
      <w:lang w:eastAsia="ru-RU"/>
    </w:rPr>
  </w:style>
  <w:style w:type="paragraph" w:customStyle="1" w:styleId="xl102">
    <w:name w:val="xl102"/>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Unicode MS" w:eastAsia="Arial Unicode MS" w:hAnsi="Arial Unicode MS" w:cs="Arial Unicode MS"/>
      <w:kern w:val="0"/>
      <w:sz w:val="24"/>
      <w:szCs w:val="24"/>
      <w:lang w:eastAsia="ru-RU"/>
    </w:rPr>
  </w:style>
  <w:style w:type="paragraph" w:customStyle="1" w:styleId="xl103">
    <w:name w:val="xl103"/>
    <w:basedOn w:val="a1"/>
    <w:rsid w:val="00F400A1"/>
    <w:pPr>
      <w:pBdr>
        <w:top w:val="single" w:sz="4" w:space="0" w:color="auto"/>
        <w:bottom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aff1">
    <w:name w:val="Знак"/>
    <w:basedOn w:val="a1"/>
    <w:rsid w:val="00F400A1"/>
    <w:pPr>
      <w:suppressAutoHyphens w:val="0"/>
      <w:spacing w:after="160" w:line="240" w:lineRule="exact"/>
      <w:jc w:val="both"/>
    </w:pPr>
    <w:rPr>
      <w:rFonts w:ascii="Times New Roman" w:hAnsi="Times New Roman"/>
      <w:kern w:val="0"/>
      <w:sz w:val="24"/>
      <w:szCs w:val="20"/>
      <w:lang w:val="en-US" w:eastAsia="en-US"/>
    </w:rPr>
  </w:style>
  <w:style w:type="character" w:customStyle="1" w:styleId="aff2">
    <w:name w:val="Символы концевой сноски"/>
    <w:rsid w:val="00F400A1"/>
    <w:rPr>
      <w:vertAlign w:val="superscript"/>
    </w:rPr>
  </w:style>
  <w:style w:type="character" w:customStyle="1" w:styleId="16">
    <w:name w:val="Знак концевой сноски1"/>
    <w:rsid w:val="00F400A1"/>
    <w:rPr>
      <w:vertAlign w:val="superscript"/>
    </w:rPr>
  </w:style>
  <w:style w:type="paragraph" w:customStyle="1" w:styleId="210">
    <w:name w:val="Основной текст 21"/>
    <w:rsid w:val="00F400A1"/>
    <w:pPr>
      <w:widowControl w:val="0"/>
      <w:suppressAutoHyphens/>
      <w:spacing w:before="120" w:line="100" w:lineRule="atLeast"/>
      <w:jc w:val="both"/>
    </w:pPr>
    <w:rPr>
      <w:rFonts w:eastAsia="DejaVu Sans" w:cs="font80"/>
      <w:kern w:val="1"/>
      <w:sz w:val="24"/>
      <w:lang w:eastAsia="ar-SA"/>
    </w:rPr>
  </w:style>
  <w:style w:type="paragraph" w:customStyle="1" w:styleId="aff3">
    <w:name w:val="Тендерные данные"/>
    <w:basedOn w:val="a1"/>
    <w:semiHidden/>
    <w:rsid w:val="00B64B81"/>
    <w:pPr>
      <w:tabs>
        <w:tab w:val="left" w:pos="1985"/>
      </w:tabs>
      <w:suppressAutoHyphens w:val="0"/>
      <w:spacing w:before="120" w:after="0" w:line="240" w:lineRule="auto"/>
      <w:jc w:val="both"/>
    </w:pPr>
    <w:rPr>
      <w:rFonts w:ascii="Times New Roman" w:hAnsi="Times New Roman"/>
      <w:b/>
      <w:kern w:val="0"/>
      <w:sz w:val="24"/>
      <w:szCs w:val="20"/>
      <w:lang w:eastAsia="ru-RU"/>
    </w:rPr>
  </w:style>
  <w:style w:type="paragraph" w:customStyle="1" w:styleId="17">
    <w:name w:val="Абзац списка1"/>
    <w:basedOn w:val="a1"/>
    <w:rsid w:val="00BF1C4F"/>
    <w:pPr>
      <w:suppressAutoHyphens w:val="0"/>
      <w:ind w:left="720"/>
      <w:contextualSpacing/>
      <w:jc w:val="both"/>
    </w:pPr>
    <w:rPr>
      <w:rFonts w:eastAsia="Calibri"/>
      <w:kern w:val="0"/>
      <w:sz w:val="20"/>
      <w:szCs w:val="20"/>
      <w:lang w:val="en-US" w:eastAsia="en-US"/>
    </w:rPr>
  </w:style>
  <w:style w:type="paragraph" w:styleId="aff4">
    <w:name w:val="Balloon Text"/>
    <w:basedOn w:val="a1"/>
    <w:link w:val="aff5"/>
    <w:rsid w:val="003F1883"/>
    <w:pPr>
      <w:spacing w:after="0" w:line="240" w:lineRule="auto"/>
    </w:pPr>
    <w:rPr>
      <w:rFonts w:ascii="Tahoma" w:hAnsi="Tahoma"/>
      <w:sz w:val="16"/>
      <w:szCs w:val="16"/>
    </w:rPr>
  </w:style>
  <w:style w:type="character" w:customStyle="1" w:styleId="aff5">
    <w:name w:val="Текст выноски Знак"/>
    <w:link w:val="aff4"/>
    <w:rsid w:val="003F1883"/>
    <w:rPr>
      <w:rFonts w:ascii="Tahoma" w:hAnsi="Tahoma" w:cs="Tahoma"/>
      <w:kern w:val="1"/>
      <w:sz w:val="16"/>
      <w:szCs w:val="16"/>
      <w:lang w:eastAsia="ar-SA"/>
    </w:rPr>
  </w:style>
  <w:style w:type="paragraph" w:customStyle="1" w:styleId="28">
    <w:name w:val="Абзац списка2"/>
    <w:basedOn w:val="a1"/>
    <w:rsid w:val="00703C1E"/>
    <w:pPr>
      <w:suppressAutoHyphens w:val="0"/>
      <w:ind w:left="720"/>
      <w:contextualSpacing/>
      <w:jc w:val="both"/>
    </w:pPr>
    <w:rPr>
      <w:rFonts w:eastAsia="Calibri"/>
      <w:kern w:val="0"/>
      <w:sz w:val="20"/>
      <w:szCs w:val="20"/>
      <w:lang w:val="en-US" w:eastAsia="en-US"/>
    </w:rPr>
  </w:style>
  <w:style w:type="character" w:customStyle="1" w:styleId="blk">
    <w:name w:val="blk"/>
    <w:basedOn w:val="a3"/>
    <w:rsid w:val="00B67CD0"/>
  </w:style>
  <w:style w:type="paragraph" w:customStyle="1" w:styleId="120">
    <w:name w:val="Абзац списка12"/>
    <w:basedOn w:val="a1"/>
    <w:rsid w:val="00846CD4"/>
    <w:pPr>
      <w:suppressAutoHyphens w:val="0"/>
      <w:ind w:left="720"/>
      <w:contextualSpacing/>
      <w:jc w:val="both"/>
    </w:pPr>
    <w:rPr>
      <w:rFonts w:eastAsia="Calibri"/>
      <w:kern w:val="0"/>
      <w:sz w:val="20"/>
      <w:szCs w:val="20"/>
      <w:lang w:val="en-US" w:eastAsia="en-US"/>
    </w:rPr>
  </w:style>
  <w:style w:type="paragraph" w:styleId="aff6">
    <w:name w:val="List Paragraph"/>
    <w:basedOn w:val="a1"/>
    <w:qFormat/>
    <w:rsid w:val="00F25C75"/>
    <w:pPr>
      <w:ind w:left="720"/>
      <w:contextualSpacing/>
    </w:pPr>
  </w:style>
  <w:style w:type="paragraph" w:customStyle="1" w:styleId="39">
    <w:name w:val="Абзац списка3"/>
    <w:basedOn w:val="a1"/>
    <w:rsid w:val="007F6F94"/>
    <w:pPr>
      <w:suppressAutoHyphens w:val="0"/>
      <w:ind w:left="720"/>
      <w:contextualSpacing/>
      <w:jc w:val="both"/>
    </w:pPr>
    <w:rPr>
      <w:rFonts w:eastAsia="Calibri"/>
      <w:kern w:val="0"/>
      <w:sz w:val="20"/>
      <w:szCs w:val="20"/>
      <w:lang w:val="en-US" w:eastAsia="en-US"/>
    </w:rPr>
  </w:style>
  <w:style w:type="paragraph" w:customStyle="1" w:styleId="aff7">
    <w:name w:val="Мой"/>
    <w:basedOn w:val="a1"/>
    <w:uiPriority w:val="99"/>
    <w:rsid w:val="008E3555"/>
    <w:pPr>
      <w:tabs>
        <w:tab w:val="left" w:pos="964"/>
      </w:tabs>
      <w:suppressAutoHyphens w:val="0"/>
      <w:spacing w:after="0" w:line="240" w:lineRule="auto"/>
      <w:ind w:firstLine="737"/>
      <w:jc w:val="both"/>
    </w:pPr>
    <w:rPr>
      <w:rFonts w:ascii="Times New Roman" w:hAnsi="Times New Roman"/>
      <w:kern w:val="0"/>
      <w:sz w:val="24"/>
      <w:szCs w:val="24"/>
      <w:lang w:eastAsia="ru-RU"/>
    </w:rPr>
  </w:style>
  <w:style w:type="paragraph" w:customStyle="1" w:styleId="110">
    <w:name w:val="Абзац списка11"/>
    <w:basedOn w:val="a1"/>
    <w:rsid w:val="00644A05"/>
    <w:pPr>
      <w:suppressAutoHyphens w:val="0"/>
      <w:ind w:left="720"/>
      <w:contextualSpacing/>
      <w:jc w:val="both"/>
    </w:pPr>
    <w:rPr>
      <w:rFonts w:eastAsia="Calibri"/>
      <w:kern w:val="0"/>
      <w:sz w:val="20"/>
      <w:szCs w:val="20"/>
      <w:lang w:val="en-US" w:eastAsia="en-US"/>
    </w:rPr>
  </w:style>
  <w:style w:type="character" w:customStyle="1" w:styleId="apple-converted-space">
    <w:name w:val="apple-converted-space"/>
    <w:basedOn w:val="a3"/>
    <w:rsid w:val="00567775"/>
  </w:style>
  <w:style w:type="paragraph" w:customStyle="1" w:styleId="42">
    <w:name w:val="Абзац списка4"/>
    <w:basedOn w:val="a1"/>
    <w:rsid w:val="00C014B2"/>
    <w:pPr>
      <w:suppressAutoHyphens w:val="0"/>
      <w:ind w:left="720"/>
      <w:contextualSpacing/>
      <w:jc w:val="both"/>
    </w:pPr>
    <w:rPr>
      <w:rFonts w:eastAsia="Calibri"/>
      <w:kern w:val="0"/>
      <w:sz w:val="20"/>
      <w:szCs w:val="20"/>
      <w:lang w:val="en-US" w:eastAsia="en-US"/>
    </w:rPr>
  </w:style>
  <w:style w:type="paragraph" w:customStyle="1" w:styleId="52">
    <w:name w:val="Абзац списка5"/>
    <w:basedOn w:val="a1"/>
    <w:rsid w:val="00A31261"/>
    <w:pPr>
      <w:suppressAutoHyphens w:val="0"/>
      <w:ind w:left="720"/>
      <w:contextualSpacing/>
      <w:jc w:val="both"/>
    </w:pPr>
    <w:rPr>
      <w:rFonts w:eastAsia="Calibri"/>
      <w:kern w:val="0"/>
      <w:sz w:val="20"/>
      <w:szCs w:val="20"/>
      <w:lang w:val="en-US" w:eastAsia="en-US"/>
    </w:rPr>
  </w:style>
  <w:style w:type="paragraph" w:customStyle="1" w:styleId="60">
    <w:name w:val="Абзац списка6"/>
    <w:basedOn w:val="a1"/>
    <w:rsid w:val="00C6605B"/>
    <w:pPr>
      <w:suppressAutoHyphens w:val="0"/>
      <w:ind w:left="720"/>
      <w:contextualSpacing/>
      <w:jc w:val="both"/>
    </w:pPr>
    <w:rPr>
      <w:rFonts w:eastAsia="Calibri"/>
      <w:kern w:val="0"/>
      <w:sz w:val="20"/>
      <w:szCs w:val="20"/>
      <w:lang w:val="en-US" w:eastAsia="en-US"/>
    </w:rPr>
  </w:style>
  <w:style w:type="paragraph" w:customStyle="1" w:styleId="70">
    <w:name w:val="Абзац списка7"/>
    <w:basedOn w:val="a1"/>
    <w:rsid w:val="0071588D"/>
    <w:pPr>
      <w:suppressAutoHyphens w:val="0"/>
      <w:ind w:left="720"/>
      <w:contextualSpacing/>
      <w:jc w:val="both"/>
    </w:pPr>
    <w:rPr>
      <w:rFonts w:eastAsia="Calibri"/>
      <w:kern w:val="0"/>
      <w:sz w:val="20"/>
      <w:szCs w:val="20"/>
      <w:lang w:val="en-US" w:eastAsia="en-US"/>
    </w:rPr>
  </w:style>
  <w:style w:type="paragraph" w:customStyle="1" w:styleId="80">
    <w:name w:val="Абзац списка8"/>
    <w:basedOn w:val="a1"/>
    <w:rsid w:val="00264012"/>
    <w:pPr>
      <w:suppressAutoHyphens w:val="0"/>
      <w:ind w:left="720"/>
      <w:contextualSpacing/>
      <w:jc w:val="both"/>
    </w:pPr>
    <w:rPr>
      <w:rFonts w:eastAsia="Calibri"/>
      <w:kern w:val="0"/>
      <w:sz w:val="20"/>
      <w:szCs w:val="20"/>
      <w:lang w:val="en-US" w:eastAsia="en-US"/>
    </w:rPr>
  </w:style>
  <w:style w:type="paragraph" w:customStyle="1" w:styleId="90">
    <w:name w:val="Абзац списка9"/>
    <w:basedOn w:val="a1"/>
    <w:rsid w:val="004C789B"/>
    <w:pPr>
      <w:suppressAutoHyphens w:val="0"/>
      <w:ind w:left="720"/>
      <w:contextualSpacing/>
      <w:jc w:val="both"/>
    </w:pPr>
    <w:rPr>
      <w:rFonts w:eastAsia="Calibri"/>
      <w:kern w:val="0"/>
      <w:sz w:val="20"/>
      <w:szCs w:val="20"/>
      <w:lang w:val="en-US" w:eastAsia="en-US"/>
    </w:rPr>
  </w:style>
  <w:style w:type="paragraph" w:customStyle="1" w:styleId="xl63">
    <w:name w:val="xl63"/>
    <w:basedOn w:val="a1"/>
    <w:rsid w:val="00396396"/>
    <w:pPr>
      <w:suppressAutoHyphens w:val="0"/>
      <w:spacing w:before="100" w:beforeAutospacing="1" w:after="100" w:afterAutospacing="1" w:line="240" w:lineRule="auto"/>
      <w:textAlignment w:val="top"/>
    </w:pPr>
    <w:rPr>
      <w:rFonts w:ascii="Arial" w:hAnsi="Arial" w:cs="Arial"/>
      <w:kern w:val="0"/>
      <w:sz w:val="18"/>
      <w:szCs w:val="18"/>
      <w:lang w:eastAsia="ru-RU"/>
    </w:rPr>
  </w:style>
  <w:style w:type="paragraph" w:customStyle="1" w:styleId="xl64">
    <w:name w:val="xl64"/>
    <w:basedOn w:val="a1"/>
    <w:rsid w:val="00396396"/>
    <w:pPr>
      <w:suppressAutoHyphens w:val="0"/>
      <w:spacing w:before="100" w:beforeAutospacing="1" w:after="100" w:afterAutospacing="1" w:line="240" w:lineRule="auto"/>
      <w:textAlignment w:val="top"/>
    </w:pPr>
    <w:rPr>
      <w:rFonts w:ascii="Arial" w:hAnsi="Arial" w:cs="Arial"/>
      <w:kern w:val="0"/>
      <w:sz w:val="18"/>
      <w:szCs w:val="18"/>
      <w:lang w:eastAsia="ru-RU"/>
    </w:rPr>
  </w:style>
  <w:style w:type="paragraph" w:customStyle="1" w:styleId="xl65">
    <w:name w:val="xl65"/>
    <w:basedOn w:val="a1"/>
    <w:rsid w:val="00396396"/>
    <w:pPr>
      <w:suppressAutoHyphens w:val="0"/>
      <w:spacing w:before="100" w:beforeAutospacing="1" w:after="100" w:afterAutospacing="1" w:line="240" w:lineRule="auto"/>
      <w:jc w:val="center"/>
      <w:textAlignment w:val="top"/>
    </w:pPr>
    <w:rPr>
      <w:rFonts w:ascii="Arial" w:hAnsi="Arial" w:cs="Arial"/>
      <w:kern w:val="0"/>
      <w:sz w:val="18"/>
      <w:szCs w:val="18"/>
      <w:lang w:eastAsia="ru-RU"/>
    </w:rPr>
  </w:style>
  <w:style w:type="paragraph" w:customStyle="1" w:styleId="xl66">
    <w:name w:val="xl66"/>
    <w:basedOn w:val="a1"/>
    <w:rsid w:val="00396396"/>
    <w:pPr>
      <w:suppressAutoHyphens w:val="0"/>
      <w:spacing w:before="100" w:beforeAutospacing="1" w:after="100" w:afterAutospacing="1" w:line="240" w:lineRule="auto"/>
      <w:jc w:val="center"/>
      <w:textAlignment w:val="top"/>
    </w:pPr>
    <w:rPr>
      <w:rFonts w:ascii="Arial" w:hAnsi="Arial" w:cs="Arial"/>
      <w:kern w:val="0"/>
      <w:sz w:val="16"/>
      <w:szCs w:val="16"/>
      <w:lang w:eastAsia="ru-RU"/>
    </w:rPr>
  </w:style>
  <w:style w:type="paragraph" w:customStyle="1" w:styleId="xl67">
    <w:name w:val="xl67"/>
    <w:basedOn w:val="a1"/>
    <w:rsid w:val="00396396"/>
    <w:pPr>
      <w:suppressAutoHyphens w:val="0"/>
      <w:spacing w:before="100" w:beforeAutospacing="1" w:after="100" w:afterAutospacing="1" w:line="240" w:lineRule="auto"/>
      <w:jc w:val="right"/>
      <w:textAlignment w:val="top"/>
    </w:pPr>
    <w:rPr>
      <w:rFonts w:ascii="Arial" w:hAnsi="Arial" w:cs="Arial"/>
      <w:kern w:val="0"/>
      <w:sz w:val="16"/>
      <w:szCs w:val="16"/>
      <w:lang w:eastAsia="ru-RU"/>
    </w:rPr>
  </w:style>
  <w:style w:type="paragraph" w:customStyle="1" w:styleId="xl68">
    <w:name w:val="xl68"/>
    <w:basedOn w:val="a1"/>
    <w:rsid w:val="00396396"/>
    <w:pPr>
      <w:suppressAutoHyphens w:val="0"/>
      <w:spacing w:before="100" w:beforeAutospacing="1" w:after="100" w:afterAutospacing="1" w:line="240" w:lineRule="auto"/>
    </w:pPr>
    <w:rPr>
      <w:rFonts w:ascii="Arial" w:hAnsi="Arial" w:cs="Arial"/>
      <w:kern w:val="0"/>
      <w:sz w:val="24"/>
      <w:szCs w:val="24"/>
      <w:lang w:eastAsia="ru-RU"/>
    </w:rPr>
  </w:style>
  <w:style w:type="paragraph" w:customStyle="1" w:styleId="xl69">
    <w:name w:val="xl69"/>
    <w:basedOn w:val="a1"/>
    <w:rsid w:val="00396396"/>
    <w:pPr>
      <w:suppressAutoHyphens w:val="0"/>
      <w:spacing w:before="100" w:beforeAutospacing="1" w:after="100" w:afterAutospacing="1" w:line="240" w:lineRule="auto"/>
      <w:jc w:val="center"/>
      <w:textAlignment w:val="top"/>
    </w:pPr>
    <w:rPr>
      <w:rFonts w:ascii="Arial" w:hAnsi="Arial" w:cs="Arial"/>
      <w:kern w:val="0"/>
      <w:sz w:val="18"/>
      <w:szCs w:val="18"/>
      <w:lang w:eastAsia="ru-RU"/>
    </w:rPr>
  </w:style>
  <w:style w:type="paragraph" w:customStyle="1" w:styleId="xl70">
    <w:name w:val="xl70"/>
    <w:basedOn w:val="a1"/>
    <w:rsid w:val="00396396"/>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kern w:val="0"/>
      <w:sz w:val="24"/>
      <w:szCs w:val="24"/>
      <w:lang w:eastAsia="ru-RU"/>
    </w:rPr>
  </w:style>
  <w:style w:type="paragraph" w:customStyle="1" w:styleId="xl71">
    <w:name w:val="xl71"/>
    <w:basedOn w:val="a1"/>
    <w:rsid w:val="00396396"/>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kern w:val="0"/>
      <w:sz w:val="24"/>
      <w:szCs w:val="24"/>
      <w:lang w:eastAsia="ru-RU"/>
    </w:rPr>
  </w:style>
  <w:style w:type="paragraph" w:customStyle="1" w:styleId="xl72">
    <w:name w:val="xl72"/>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Arial" w:hAnsi="Arial" w:cs="Arial"/>
      <w:kern w:val="0"/>
      <w:sz w:val="18"/>
      <w:szCs w:val="18"/>
      <w:lang w:eastAsia="ru-RU"/>
    </w:rPr>
  </w:style>
  <w:style w:type="paragraph" w:customStyle="1" w:styleId="xl73">
    <w:name w:val="xl73"/>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b/>
      <w:bCs/>
      <w:kern w:val="0"/>
      <w:sz w:val="18"/>
      <w:szCs w:val="18"/>
      <w:lang w:eastAsia="ru-RU"/>
    </w:rPr>
  </w:style>
  <w:style w:type="paragraph" w:customStyle="1" w:styleId="xl74">
    <w:name w:val="xl74"/>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kern w:val="0"/>
      <w:sz w:val="18"/>
      <w:szCs w:val="18"/>
      <w:lang w:eastAsia="ru-RU"/>
    </w:rPr>
  </w:style>
  <w:style w:type="paragraph" w:customStyle="1" w:styleId="xl75">
    <w:name w:val="xl75"/>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Arial" w:hAnsi="Arial" w:cs="Arial"/>
      <w:kern w:val="0"/>
      <w:sz w:val="18"/>
      <w:szCs w:val="18"/>
      <w:lang w:eastAsia="ru-RU"/>
    </w:rPr>
  </w:style>
  <w:style w:type="paragraph" w:customStyle="1" w:styleId="xl76">
    <w:name w:val="xl76"/>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Arial" w:hAnsi="Arial" w:cs="Arial"/>
      <w:kern w:val="0"/>
      <w:sz w:val="16"/>
      <w:szCs w:val="16"/>
      <w:lang w:eastAsia="ru-RU"/>
    </w:rPr>
  </w:style>
  <w:style w:type="paragraph" w:customStyle="1" w:styleId="xl77">
    <w:name w:val="xl77"/>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top"/>
    </w:pPr>
    <w:rPr>
      <w:rFonts w:ascii="Arial" w:hAnsi="Arial" w:cs="Arial"/>
      <w:kern w:val="0"/>
      <w:sz w:val="16"/>
      <w:szCs w:val="16"/>
      <w:lang w:eastAsia="ru-RU"/>
    </w:rPr>
  </w:style>
  <w:style w:type="paragraph" w:customStyle="1" w:styleId="xl78">
    <w:name w:val="xl78"/>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kern w:val="0"/>
      <w:sz w:val="18"/>
      <w:szCs w:val="18"/>
      <w:lang w:eastAsia="ru-RU"/>
    </w:rPr>
  </w:style>
  <w:style w:type="paragraph" w:customStyle="1" w:styleId="xl79">
    <w:name w:val="xl79"/>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kern w:val="0"/>
      <w:sz w:val="16"/>
      <w:szCs w:val="16"/>
      <w:lang w:eastAsia="ru-RU"/>
    </w:rPr>
  </w:style>
  <w:style w:type="paragraph" w:customStyle="1" w:styleId="29">
    <w:name w:val="заголовок 2"/>
    <w:basedOn w:val="a1"/>
    <w:next w:val="a1"/>
    <w:rsid w:val="00D16190"/>
    <w:pPr>
      <w:keepNext/>
      <w:autoSpaceDE w:val="0"/>
      <w:autoSpaceDN w:val="0"/>
      <w:spacing w:after="0" w:line="240" w:lineRule="auto"/>
      <w:jc w:val="center"/>
    </w:pPr>
    <w:rPr>
      <w:rFonts w:ascii="Times New Roman" w:hAnsi="Times New Roman"/>
      <w:kern w:val="0"/>
      <w:sz w:val="24"/>
      <w:szCs w:val="24"/>
      <w:lang w:eastAsia="ru-RU"/>
    </w:rPr>
  </w:style>
  <w:style w:type="paragraph" w:customStyle="1" w:styleId="ConsNormal">
    <w:name w:val="ConsNormal"/>
    <w:semiHidden/>
    <w:rsid w:val="00D16190"/>
    <w:pPr>
      <w:widowControl w:val="0"/>
      <w:autoSpaceDE w:val="0"/>
      <w:autoSpaceDN w:val="0"/>
      <w:adjustRightInd w:val="0"/>
      <w:ind w:right="19772" w:firstLine="720"/>
    </w:pPr>
    <w:rPr>
      <w:rFonts w:ascii="Arial" w:hAnsi="Arial" w:cs="Arial"/>
    </w:rPr>
  </w:style>
  <w:style w:type="paragraph" w:customStyle="1" w:styleId="aff8">
    <w:name w:val="Обычный + по ширине"/>
    <w:basedOn w:val="a1"/>
    <w:rsid w:val="00D16190"/>
    <w:pPr>
      <w:suppressAutoHyphens w:val="0"/>
      <w:spacing w:after="0" w:line="240" w:lineRule="auto"/>
      <w:jc w:val="both"/>
    </w:pPr>
    <w:rPr>
      <w:rFonts w:ascii="Times New Roman" w:hAnsi="Times New Roman"/>
      <w:kern w:val="0"/>
      <w:sz w:val="24"/>
      <w:szCs w:val="24"/>
      <w:lang w:eastAsia="ru-RU"/>
    </w:rPr>
  </w:style>
  <w:style w:type="paragraph" w:styleId="aff9">
    <w:name w:val="footnote text"/>
    <w:basedOn w:val="a1"/>
    <w:link w:val="affa"/>
    <w:rsid w:val="00D16190"/>
    <w:pPr>
      <w:spacing w:after="0" w:line="240" w:lineRule="auto"/>
    </w:pPr>
    <w:rPr>
      <w:sz w:val="20"/>
      <w:szCs w:val="20"/>
    </w:rPr>
  </w:style>
  <w:style w:type="character" w:customStyle="1" w:styleId="affa">
    <w:name w:val="Текст сноски Знак"/>
    <w:basedOn w:val="a3"/>
    <w:link w:val="aff9"/>
    <w:rsid w:val="00D16190"/>
    <w:rPr>
      <w:rFonts w:ascii="Calibri" w:hAnsi="Calibri"/>
      <w:kern w:val="1"/>
      <w:lang w:eastAsia="ar-SA"/>
    </w:rPr>
  </w:style>
  <w:style w:type="character" w:styleId="affb">
    <w:name w:val="footnote reference"/>
    <w:rsid w:val="00D16190"/>
    <w:rPr>
      <w:rFonts w:ascii="Times New Roman" w:hAnsi="Times New Roman" w:cs="Times New Roman"/>
      <w:vertAlign w:val="superscript"/>
    </w:rPr>
  </w:style>
  <w:style w:type="paragraph" w:styleId="affc">
    <w:name w:val="annotation text"/>
    <w:basedOn w:val="a1"/>
    <w:link w:val="affd"/>
    <w:uiPriority w:val="99"/>
    <w:rsid w:val="00D16190"/>
    <w:pPr>
      <w:spacing w:line="240" w:lineRule="auto"/>
    </w:pPr>
    <w:rPr>
      <w:sz w:val="20"/>
      <w:szCs w:val="20"/>
    </w:rPr>
  </w:style>
  <w:style w:type="character" w:customStyle="1" w:styleId="affd">
    <w:name w:val="Текст примечания Знак"/>
    <w:basedOn w:val="a3"/>
    <w:link w:val="affc"/>
    <w:uiPriority w:val="99"/>
    <w:rsid w:val="00D16190"/>
    <w:rPr>
      <w:rFonts w:ascii="Calibri" w:hAnsi="Calibri"/>
      <w:kern w:val="1"/>
      <w:lang w:eastAsia="ar-SA"/>
    </w:rPr>
  </w:style>
  <w:style w:type="character" w:styleId="affe">
    <w:name w:val="annotation reference"/>
    <w:basedOn w:val="a3"/>
    <w:uiPriority w:val="99"/>
    <w:unhideWhenUsed/>
    <w:rsid w:val="00D16190"/>
    <w:rPr>
      <w:sz w:val="16"/>
      <w:szCs w:val="16"/>
    </w:rPr>
  </w:style>
  <w:style w:type="paragraph" w:styleId="afff">
    <w:name w:val="No Spacing"/>
    <w:uiPriority w:val="1"/>
    <w:qFormat/>
    <w:rsid w:val="00B06E6B"/>
    <w:pPr>
      <w:suppressAutoHyphens/>
    </w:pPr>
    <w:rPr>
      <w:rFonts w:ascii="Calibri" w:hAnsi="Calibri"/>
      <w:kern w:val="1"/>
      <w:sz w:val="22"/>
      <w:szCs w:val="22"/>
      <w:lang w:eastAsia="ar-SA"/>
    </w:rPr>
  </w:style>
  <w:style w:type="paragraph" w:customStyle="1" w:styleId="18">
    <w:name w:val="Без интервала1"/>
    <w:rsid w:val="00B06E6B"/>
    <w:pPr>
      <w:suppressAutoHyphens/>
    </w:pPr>
    <w:rPr>
      <w:rFonts w:ascii="Calibri" w:eastAsia="Calibri" w:hAnsi="Calibri"/>
      <w:kern w:val="1"/>
      <w:sz w:val="22"/>
      <w:szCs w:val="22"/>
      <w:lang w:eastAsia="ar-SA"/>
    </w:rPr>
  </w:style>
  <w:style w:type="numbering" w:customStyle="1" w:styleId="19">
    <w:name w:val="Нет списка1"/>
    <w:next w:val="a5"/>
    <w:uiPriority w:val="99"/>
    <w:semiHidden/>
    <w:unhideWhenUsed/>
    <w:rsid w:val="005D21E9"/>
  </w:style>
  <w:style w:type="numbering" w:customStyle="1" w:styleId="2a">
    <w:name w:val="Нет списка2"/>
    <w:next w:val="a5"/>
    <w:uiPriority w:val="99"/>
    <w:semiHidden/>
    <w:unhideWhenUsed/>
    <w:rsid w:val="008435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80EA6"/>
    <w:pPr>
      <w:suppressAutoHyphens/>
      <w:spacing w:after="200" w:line="276" w:lineRule="auto"/>
    </w:pPr>
    <w:rPr>
      <w:rFonts w:ascii="Calibri" w:hAnsi="Calibri"/>
      <w:kern w:val="1"/>
      <w:sz w:val="22"/>
      <w:szCs w:val="22"/>
      <w:lang w:eastAsia="ar-SA"/>
    </w:rPr>
  </w:style>
  <w:style w:type="paragraph" w:styleId="1">
    <w:name w:val="heading 1"/>
    <w:aliases w:val="Заголовок 1 Знак,Заголовок 1 Знак2,Заголовок 1 Знак1 Знак,Заголовок 1 Знак Знак Знак,Заголовок 1 Знак Знак1 Знак,Заголовок 1 Знак Знак2"/>
    <w:basedOn w:val="a1"/>
    <w:next w:val="a1"/>
    <w:qFormat/>
    <w:rsid w:val="00F400A1"/>
    <w:pPr>
      <w:keepNext/>
      <w:spacing w:before="240" w:after="60"/>
      <w:outlineLvl w:val="0"/>
    </w:pPr>
    <w:rPr>
      <w:rFonts w:ascii="Arial" w:hAnsi="Arial" w:cs="Arial"/>
      <w:b/>
      <w:bCs/>
      <w:kern w:val="32"/>
      <w:sz w:val="32"/>
      <w:szCs w:val="32"/>
    </w:rPr>
  </w:style>
  <w:style w:type="paragraph" w:styleId="20">
    <w:name w:val="heading 2"/>
    <w:next w:val="a2"/>
    <w:qFormat/>
    <w:rsid w:val="00C5236B"/>
    <w:pPr>
      <w:keepNext/>
      <w:widowControl w:val="0"/>
      <w:tabs>
        <w:tab w:val="num" w:pos="576"/>
      </w:tabs>
      <w:suppressAutoHyphens/>
      <w:spacing w:before="120" w:line="100" w:lineRule="atLeast"/>
      <w:ind w:left="576" w:hanging="576"/>
      <w:jc w:val="center"/>
      <w:outlineLvl w:val="1"/>
    </w:pPr>
    <w:rPr>
      <w:rFonts w:eastAsia="DejaVu Sans" w:cs="font181"/>
      <w:b/>
      <w:kern w:val="1"/>
      <w:sz w:val="32"/>
      <w:szCs w:val="32"/>
      <w:lang w:eastAsia="ar-SA"/>
    </w:rPr>
  </w:style>
  <w:style w:type="paragraph" w:styleId="32">
    <w:name w:val="heading 3"/>
    <w:basedOn w:val="a1"/>
    <w:next w:val="a1"/>
    <w:qFormat/>
    <w:rsid w:val="00F400A1"/>
    <w:pPr>
      <w:keepNext/>
      <w:suppressAutoHyphens w:val="0"/>
      <w:spacing w:before="360" w:after="0" w:line="240" w:lineRule="auto"/>
      <w:jc w:val="both"/>
      <w:outlineLvl w:val="2"/>
    </w:pPr>
    <w:rPr>
      <w:rFonts w:ascii="Times New Roman" w:hAnsi="Times New Roman"/>
      <w:b/>
      <w:kern w:val="0"/>
      <w:sz w:val="28"/>
      <w:szCs w:val="24"/>
      <w:lang w:eastAsia="ru-RU"/>
    </w:rPr>
  </w:style>
  <w:style w:type="paragraph" w:styleId="41">
    <w:name w:val="heading 4"/>
    <w:basedOn w:val="a1"/>
    <w:next w:val="a1"/>
    <w:qFormat/>
    <w:rsid w:val="00F400A1"/>
    <w:pPr>
      <w:keepNext/>
      <w:numPr>
        <w:ilvl w:val="3"/>
        <w:numId w:val="11"/>
      </w:numPr>
      <w:suppressAutoHyphens w:val="0"/>
      <w:spacing w:before="240" w:after="0" w:line="240" w:lineRule="auto"/>
      <w:jc w:val="both"/>
      <w:outlineLvl w:val="3"/>
    </w:pPr>
    <w:rPr>
      <w:rFonts w:ascii="Arial" w:hAnsi="Arial"/>
      <w:kern w:val="0"/>
      <w:sz w:val="24"/>
      <w:szCs w:val="20"/>
      <w:lang w:eastAsia="ru-RU"/>
    </w:rPr>
  </w:style>
  <w:style w:type="paragraph" w:styleId="51">
    <w:name w:val="heading 5"/>
    <w:basedOn w:val="a1"/>
    <w:next w:val="a1"/>
    <w:qFormat/>
    <w:rsid w:val="00F400A1"/>
    <w:pPr>
      <w:numPr>
        <w:ilvl w:val="4"/>
        <w:numId w:val="11"/>
      </w:numPr>
      <w:suppressAutoHyphens w:val="0"/>
      <w:spacing w:before="240" w:after="0" w:line="240" w:lineRule="auto"/>
      <w:jc w:val="both"/>
      <w:outlineLvl w:val="4"/>
    </w:pPr>
    <w:rPr>
      <w:rFonts w:ascii="Times New Roman" w:hAnsi="Times New Roman"/>
      <w:kern w:val="0"/>
      <w:szCs w:val="20"/>
      <w:lang w:eastAsia="ru-RU"/>
    </w:rPr>
  </w:style>
  <w:style w:type="paragraph" w:styleId="6">
    <w:name w:val="heading 6"/>
    <w:basedOn w:val="a1"/>
    <w:next w:val="a1"/>
    <w:qFormat/>
    <w:rsid w:val="00F400A1"/>
    <w:pPr>
      <w:numPr>
        <w:ilvl w:val="5"/>
        <w:numId w:val="11"/>
      </w:numPr>
      <w:suppressAutoHyphens w:val="0"/>
      <w:spacing w:before="240" w:after="0" w:line="240" w:lineRule="auto"/>
      <w:jc w:val="both"/>
      <w:outlineLvl w:val="5"/>
    </w:pPr>
    <w:rPr>
      <w:rFonts w:ascii="Times New Roman" w:hAnsi="Times New Roman"/>
      <w:i/>
      <w:kern w:val="0"/>
      <w:szCs w:val="20"/>
      <w:lang w:eastAsia="ru-RU"/>
    </w:rPr>
  </w:style>
  <w:style w:type="paragraph" w:styleId="7">
    <w:name w:val="heading 7"/>
    <w:basedOn w:val="a1"/>
    <w:next w:val="a1"/>
    <w:qFormat/>
    <w:rsid w:val="00F400A1"/>
    <w:pPr>
      <w:numPr>
        <w:ilvl w:val="6"/>
        <w:numId w:val="11"/>
      </w:numPr>
      <w:suppressAutoHyphens w:val="0"/>
      <w:spacing w:before="240" w:after="0" w:line="240" w:lineRule="auto"/>
      <w:jc w:val="both"/>
      <w:outlineLvl w:val="6"/>
    </w:pPr>
    <w:rPr>
      <w:rFonts w:ascii="Arial" w:hAnsi="Arial"/>
      <w:kern w:val="0"/>
      <w:sz w:val="20"/>
      <w:szCs w:val="20"/>
      <w:lang w:eastAsia="ru-RU"/>
    </w:rPr>
  </w:style>
  <w:style w:type="paragraph" w:styleId="8">
    <w:name w:val="heading 8"/>
    <w:basedOn w:val="a1"/>
    <w:next w:val="a1"/>
    <w:qFormat/>
    <w:rsid w:val="00F400A1"/>
    <w:pPr>
      <w:numPr>
        <w:ilvl w:val="7"/>
        <w:numId w:val="11"/>
      </w:numPr>
      <w:suppressAutoHyphens w:val="0"/>
      <w:spacing w:before="240" w:after="0" w:line="240" w:lineRule="auto"/>
      <w:jc w:val="both"/>
      <w:outlineLvl w:val="7"/>
    </w:pPr>
    <w:rPr>
      <w:rFonts w:ascii="Arial" w:hAnsi="Arial"/>
      <w:i/>
      <w:kern w:val="0"/>
      <w:sz w:val="20"/>
      <w:szCs w:val="20"/>
      <w:lang w:eastAsia="ru-RU"/>
    </w:rPr>
  </w:style>
  <w:style w:type="paragraph" w:styleId="9">
    <w:name w:val="heading 9"/>
    <w:basedOn w:val="a1"/>
    <w:next w:val="a1"/>
    <w:qFormat/>
    <w:rsid w:val="00F400A1"/>
    <w:pPr>
      <w:numPr>
        <w:ilvl w:val="8"/>
        <w:numId w:val="11"/>
      </w:numPr>
      <w:suppressAutoHyphens w:val="0"/>
      <w:spacing w:before="240" w:after="0" w:line="240" w:lineRule="auto"/>
      <w:jc w:val="both"/>
      <w:outlineLvl w:val="8"/>
    </w:pPr>
    <w:rPr>
      <w:rFonts w:ascii="Arial" w:hAnsi="Arial"/>
      <w:b/>
      <w:i/>
      <w:kern w:val="0"/>
      <w:sz w:val="18"/>
      <w:szCs w:val="20"/>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Body Text"/>
    <w:basedOn w:val="a1"/>
    <w:link w:val="a6"/>
    <w:rsid w:val="00C5236B"/>
    <w:pPr>
      <w:spacing w:after="120"/>
    </w:pPr>
  </w:style>
  <w:style w:type="character" w:customStyle="1" w:styleId="a6">
    <w:name w:val="Основной текст Знак"/>
    <w:link w:val="a2"/>
    <w:rsid w:val="00D11116"/>
    <w:rPr>
      <w:rFonts w:ascii="Calibri" w:hAnsi="Calibri"/>
      <w:kern w:val="1"/>
      <w:sz w:val="22"/>
      <w:szCs w:val="22"/>
      <w:lang w:eastAsia="ar-SA"/>
    </w:rPr>
  </w:style>
  <w:style w:type="character" w:customStyle="1" w:styleId="21">
    <w:name w:val="Заголовок 2 Знак"/>
    <w:rsid w:val="00C5236B"/>
    <w:rPr>
      <w:rFonts w:ascii="Times New Roman" w:eastAsia="Times New Roman" w:hAnsi="Times New Roman" w:cs="Times New Roman"/>
      <w:b/>
      <w:sz w:val="32"/>
      <w:szCs w:val="32"/>
    </w:rPr>
  </w:style>
  <w:style w:type="character" w:customStyle="1" w:styleId="22">
    <w:name w:val="Основной текст 2 Знак"/>
    <w:rsid w:val="00C5236B"/>
    <w:rPr>
      <w:rFonts w:ascii="Times New Roman" w:eastAsia="Times New Roman" w:hAnsi="Times New Roman" w:cs="Times New Roman"/>
      <w:sz w:val="24"/>
      <w:szCs w:val="20"/>
    </w:rPr>
  </w:style>
  <w:style w:type="character" w:customStyle="1" w:styleId="23">
    <w:name w:val="Основной текст с отступом 2 Знак"/>
    <w:rsid w:val="00C5236B"/>
    <w:rPr>
      <w:rFonts w:ascii="Calibri" w:eastAsia="Times New Roman" w:hAnsi="Calibri" w:cs="Times New Roman"/>
    </w:rPr>
  </w:style>
  <w:style w:type="paragraph" w:customStyle="1" w:styleId="10">
    <w:name w:val="Заголовок1"/>
    <w:basedOn w:val="a1"/>
    <w:next w:val="a2"/>
    <w:rsid w:val="00C5236B"/>
    <w:pPr>
      <w:keepNext/>
      <w:spacing w:before="240" w:after="120"/>
    </w:pPr>
    <w:rPr>
      <w:rFonts w:ascii="Arial" w:eastAsia="DejaVu Sans" w:hAnsi="Arial" w:cs="DejaVu Sans"/>
      <w:sz w:val="28"/>
      <w:szCs w:val="28"/>
    </w:rPr>
  </w:style>
  <w:style w:type="paragraph" w:styleId="a7">
    <w:name w:val="List"/>
    <w:basedOn w:val="a2"/>
    <w:rsid w:val="00C5236B"/>
  </w:style>
  <w:style w:type="paragraph" w:customStyle="1" w:styleId="11">
    <w:name w:val="Название1"/>
    <w:basedOn w:val="a1"/>
    <w:rsid w:val="00C5236B"/>
    <w:pPr>
      <w:suppressLineNumbers/>
      <w:spacing w:before="120" w:after="120"/>
    </w:pPr>
    <w:rPr>
      <w:i/>
      <w:iCs/>
      <w:sz w:val="24"/>
      <w:szCs w:val="24"/>
    </w:rPr>
  </w:style>
  <w:style w:type="paragraph" w:customStyle="1" w:styleId="12">
    <w:name w:val="Указатель1"/>
    <w:basedOn w:val="a1"/>
    <w:rsid w:val="00C5236B"/>
    <w:pPr>
      <w:suppressLineNumbers/>
    </w:pPr>
  </w:style>
  <w:style w:type="paragraph" w:customStyle="1" w:styleId="a8">
    <w:name w:val="Подраздел"/>
    <w:rsid w:val="00C5236B"/>
    <w:pPr>
      <w:widowControl w:val="0"/>
      <w:suppressAutoHyphens/>
      <w:spacing w:before="240" w:after="120" w:line="100" w:lineRule="atLeast"/>
      <w:jc w:val="center"/>
    </w:pPr>
    <w:rPr>
      <w:rFonts w:ascii="TimesDL" w:eastAsia="DejaVu Sans" w:hAnsi="TimesDL" w:cs="font181"/>
      <w:b/>
      <w:smallCaps/>
      <w:spacing w:val="-2"/>
      <w:kern w:val="1"/>
      <w:sz w:val="24"/>
      <w:lang w:eastAsia="ar-SA"/>
    </w:rPr>
  </w:style>
  <w:style w:type="paragraph" w:styleId="a9">
    <w:name w:val="Normal (Web)"/>
    <w:uiPriority w:val="99"/>
    <w:rsid w:val="00C5236B"/>
    <w:pPr>
      <w:widowControl w:val="0"/>
      <w:suppressAutoHyphens/>
      <w:spacing w:after="200" w:line="276" w:lineRule="auto"/>
    </w:pPr>
    <w:rPr>
      <w:rFonts w:ascii="Calibri" w:eastAsia="DejaVu Sans" w:hAnsi="Calibri" w:cs="font181"/>
      <w:kern w:val="1"/>
      <w:sz w:val="22"/>
      <w:szCs w:val="22"/>
      <w:lang w:eastAsia="ar-SA"/>
    </w:rPr>
  </w:style>
  <w:style w:type="paragraph" w:styleId="24">
    <w:name w:val="Body Text 2"/>
    <w:rsid w:val="00C5236B"/>
    <w:pPr>
      <w:widowControl w:val="0"/>
      <w:suppressAutoHyphens/>
      <w:spacing w:before="120" w:line="100" w:lineRule="atLeast"/>
      <w:jc w:val="both"/>
    </w:pPr>
    <w:rPr>
      <w:rFonts w:eastAsia="DejaVu Sans" w:cs="font181"/>
      <w:kern w:val="1"/>
      <w:sz w:val="24"/>
      <w:lang w:eastAsia="ar-SA"/>
    </w:rPr>
  </w:style>
  <w:style w:type="paragraph" w:customStyle="1" w:styleId="aa">
    <w:name w:val="Условия контракта"/>
    <w:rsid w:val="00C5236B"/>
    <w:pPr>
      <w:widowControl w:val="0"/>
      <w:suppressAutoHyphens/>
      <w:spacing w:before="240" w:after="120" w:line="100" w:lineRule="atLeast"/>
      <w:jc w:val="both"/>
    </w:pPr>
    <w:rPr>
      <w:rFonts w:eastAsia="DejaVu Sans" w:cs="font181"/>
      <w:b/>
      <w:kern w:val="1"/>
      <w:sz w:val="24"/>
      <w:lang w:eastAsia="ar-SA"/>
    </w:rPr>
  </w:style>
  <w:style w:type="paragraph" w:styleId="25">
    <w:name w:val="Body Text Indent 2"/>
    <w:rsid w:val="00C5236B"/>
    <w:pPr>
      <w:widowControl w:val="0"/>
      <w:suppressAutoHyphens/>
      <w:spacing w:after="120" w:line="480" w:lineRule="auto"/>
      <w:ind w:left="283"/>
    </w:pPr>
    <w:rPr>
      <w:rFonts w:ascii="Calibri" w:eastAsia="DejaVu Sans" w:hAnsi="Calibri" w:cs="font181"/>
      <w:kern w:val="1"/>
      <w:sz w:val="22"/>
      <w:szCs w:val="22"/>
      <w:lang w:eastAsia="ar-SA"/>
    </w:rPr>
  </w:style>
  <w:style w:type="paragraph" w:styleId="ab">
    <w:name w:val="footer"/>
    <w:basedOn w:val="a1"/>
    <w:link w:val="ac"/>
    <w:rsid w:val="00450EF7"/>
    <w:pPr>
      <w:tabs>
        <w:tab w:val="center" w:pos="4320"/>
        <w:tab w:val="right" w:pos="8640"/>
      </w:tabs>
    </w:pPr>
  </w:style>
  <w:style w:type="character" w:customStyle="1" w:styleId="ac">
    <w:name w:val="Нижний колонтитул Знак"/>
    <w:basedOn w:val="a3"/>
    <w:link w:val="ab"/>
    <w:rsid w:val="00D16190"/>
    <w:rPr>
      <w:rFonts w:ascii="Calibri" w:hAnsi="Calibri"/>
      <w:kern w:val="1"/>
      <w:sz w:val="22"/>
      <w:szCs w:val="22"/>
      <w:lang w:eastAsia="ar-SA"/>
    </w:rPr>
  </w:style>
  <w:style w:type="character" w:styleId="ad">
    <w:name w:val="page number"/>
    <w:basedOn w:val="a3"/>
    <w:rsid w:val="00450EF7"/>
  </w:style>
  <w:style w:type="paragraph" w:customStyle="1" w:styleId="ConsPlusNormal">
    <w:name w:val="ConsPlusNormal"/>
    <w:rsid w:val="001361C7"/>
    <w:pPr>
      <w:autoSpaceDE w:val="0"/>
      <w:autoSpaceDN w:val="0"/>
      <w:adjustRightInd w:val="0"/>
      <w:ind w:firstLine="720"/>
    </w:pPr>
    <w:rPr>
      <w:rFonts w:ascii="Arial" w:hAnsi="Arial" w:cs="Arial"/>
    </w:rPr>
  </w:style>
  <w:style w:type="paragraph" w:customStyle="1" w:styleId="33">
    <w:name w:val="Стиль3 Знак Знак"/>
    <w:basedOn w:val="25"/>
    <w:rsid w:val="001361C7"/>
    <w:pPr>
      <w:tabs>
        <w:tab w:val="num" w:pos="618"/>
      </w:tabs>
      <w:suppressAutoHyphens w:val="0"/>
      <w:adjustRightInd w:val="0"/>
      <w:spacing w:before="120" w:after="0" w:line="240" w:lineRule="auto"/>
      <w:ind w:left="391"/>
      <w:jc w:val="both"/>
      <w:textAlignment w:val="baseline"/>
    </w:pPr>
    <w:rPr>
      <w:rFonts w:ascii="Times New Roman" w:eastAsia="Times New Roman" w:hAnsi="Times New Roman" w:cs="Times New Roman"/>
      <w:kern w:val="0"/>
      <w:sz w:val="24"/>
      <w:szCs w:val="20"/>
      <w:lang w:eastAsia="ru-RU"/>
    </w:rPr>
  </w:style>
  <w:style w:type="paragraph" w:customStyle="1" w:styleId="26">
    <w:name w:val="Стиль2"/>
    <w:basedOn w:val="27"/>
    <w:rsid w:val="001361C7"/>
    <w:pPr>
      <w:keepNext/>
      <w:keepLines/>
      <w:widowControl w:val="0"/>
      <w:suppressLineNumbers/>
      <w:tabs>
        <w:tab w:val="clear" w:pos="643"/>
        <w:tab w:val="num" w:pos="576"/>
      </w:tabs>
      <w:spacing w:before="120" w:after="0" w:line="240" w:lineRule="auto"/>
      <w:ind w:left="576" w:hanging="576"/>
      <w:jc w:val="both"/>
    </w:pPr>
    <w:rPr>
      <w:rFonts w:ascii="Times New Roman" w:hAnsi="Times New Roman"/>
      <w:b/>
      <w:kern w:val="0"/>
      <w:sz w:val="24"/>
      <w:szCs w:val="20"/>
      <w:lang w:eastAsia="ru-RU"/>
    </w:rPr>
  </w:style>
  <w:style w:type="paragraph" w:styleId="27">
    <w:name w:val="List Number 2"/>
    <w:basedOn w:val="a1"/>
    <w:rsid w:val="001361C7"/>
    <w:pPr>
      <w:tabs>
        <w:tab w:val="num" w:pos="643"/>
      </w:tabs>
      <w:ind w:left="643" w:hanging="360"/>
    </w:pPr>
  </w:style>
  <w:style w:type="paragraph" w:styleId="34">
    <w:name w:val="Body Text Indent 3"/>
    <w:basedOn w:val="a1"/>
    <w:link w:val="35"/>
    <w:rsid w:val="00962F0E"/>
    <w:pPr>
      <w:spacing w:after="120"/>
      <w:ind w:left="360"/>
    </w:pPr>
    <w:rPr>
      <w:sz w:val="16"/>
      <w:szCs w:val="16"/>
    </w:rPr>
  </w:style>
  <w:style w:type="character" w:customStyle="1" w:styleId="35">
    <w:name w:val="Основной текст с отступом 3 Знак"/>
    <w:link w:val="34"/>
    <w:rsid w:val="00962F0E"/>
    <w:rPr>
      <w:rFonts w:ascii="Calibri" w:hAnsi="Calibri"/>
      <w:kern w:val="1"/>
      <w:sz w:val="16"/>
      <w:szCs w:val="16"/>
      <w:lang w:val="ru-RU" w:eastAsia="ar-SA" w:bidi="ar-SA"/>
    </w:rPr>
  </w:style>
  <w:style w:type="character" w:customStyle="1" w:styleId="ae">
    <w:name w:val="Не вступил в силу"/>
    <w:rsid w:val="00962F0E"/>
    <w:rPr>
      <w:rFonts w:cs="Times New Roman"/>
      <w:color w:val="008080"/>
      <w:sz w:val="20"/>
      <w:szCs w:val="20"/>
    </w:rPr>
  </w:style>
  <w:style w:type="table" w:styleId="af">
    <w:name w:val="Table Grid"/>
    <w:basedOn w:val="a4"/>
    <w:rsid w:val="00E10B3E"/>
    <w:pPr>
      <w:suppressAutoHyphens/>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Цветовое выделение"/>
    <w:rsid w:val="00987C8D"/>
    <w:rPr>
      <w:b/>
      <w:bCs/>
      <w:color w:val="000080"/>
      <w:sz w:val="20"/>
      <w:szCs w:val="20"/>
    </w:rPr>
  </w:style>
  <w:style w:type="paragraph" w:styleId="af1">
    <w:name w:val="Body Text Indent"/>
    <w:aliases w:val="Основной текст 1"/>
    <w:basedOn w:val="a1"/>
    <w:link w:val="af2"/>
    <w:rsid w:val="00F400A1"/>
    <w:pPr>
      <w:spacing w:after="120"/>
      <w:ind w:left="283"/>
    </w:pPr>
  </w:style>
  <w:style w:type="character" w:customStyle="1" w:styleId="af2">
    <w:name w:val="Основной текст с отступом Знак"/>
    <w:aliases w:val="Основной текст 1 Знак"/>
    <w:basedOn w:val="a3"/>
    <w:link w:val="af1"/>
    <w:rsid w:val="00D16190"/>
    <w:rPr>
      <w:rFonts w:ascii="Calibri" w:hAnsi="Calibri"/>
      <w:kern w:val="1"/>
      <w:sz w:val="22"/>
      <w:szCs w:val="22"/>
      <w:lang w:eastAsia="ar-SA"/>
    </w:rPr>
  </w:style>
  <w:style w:type="paragraph" w:styleId="2">
    <w:name w:val="List Bullet 2"/>
    <w:basedOn w:val="a1"/>
    <w:autoRedefine/>
    <w:rsid w:val="00F400A1"/>
    <w:pPr>
      <w:numPr>
        <w:numId w:val="3"/>
      </w:numPr>
      <w:suppressAutoHyphens w:val="0"/>
      <w:spacing w:before="120" w:after="0" w:line="240" w:lineRule="auto"/>
      <w:jc w:val="both"/>
    </w:pPr>
    <w:rPr>
      <w:rFonts w:ascii="Times New Roman" w:hAnsi="Times New Roman"/>
      <w:kern w:val="0"/>
      <w:sz w:val="24"/>
      <w:szCs w:val="20"/>
      <w:lang w:eastAsia="ru-RU"/>
    </w:rPr>
  </w:style>
  <w:style w:type="paragraph" w:styleId="30">
    <w:name w:val="List Bullet 3"/>
    <w:basedOn w:val="a1"/>
    <w:autoRedefine/>
    <w:rsid w:val="00F400A1"/>
    <w:pPr>
      <w:numPr>
        <w:numId w:val="4"/>
      </w:numPr>
      <w:suppressAutoHyphens w:val="0"/>
      <w:spacing w:before="120" w:after="0" w:line="240" w:lineRule="auto"/>
      <w:jc w:val="both"/>
    </w:pPr>
    <w:rPr>
      <w:rFonts w:ascii="Times New Roman" w:hAnsi="Times New Roman"/>
      <w:kern w:val="0"/>
      <w:sz w:val="24"/>
      <w:szCs w:val="20"/>
      <w:lang w:eastAsia="ru-RU"/>
    </w:rPr>
  </w:style>
  <w:style w:type="paragraph" w:styleId="40">
    <w:name w:val="List Bullet 4"/>
    <w:basedOn w:val="a1"/>
    <w:autoRedefine/>
    <w:rsid w:val="00F400A1"/>
    <w:pPr>
      <w:numPr>
        <w:numId w:val="5"/>
      </w:numPr>
      <w:suppressAutoHyphens w:val="0"/>
      <w:spacing w:before="120" w:after="0" w:line="240" w:lineRule="auto"/>
      <w:jc w:val="both"/>
    </w:pPr>
    <w:rPr>
      <w:rFonts w:ascii="Times New Roman" w:hAnsi="Times New Roman"/>
      <w:kern w:val="0"/>
      <w:sz w:val="24"/>
      <w:szCs w:val="20"/>
      <w:lang w:eastAsia="ru-RU"/>
    </w:rPr>
  </w:style>
  <w:style w:type="paragraph" w:styleId="50">
    <w:name w:val="List Bullet 5"/>
    <w:basedOn w:val="a1"/>
    <w:autoRedefine/>
    <w:rsid w:val="00F400A1"/>
    <w:pPr>
      <w:numPr>
        <w:numId w:val="6"/>
      </w:numPr>
      <w:suppressAutoHyphens w:val="0"/>
      <w:spacing w:before="120" w:after="0" w:line="240" w:lineRule="auto"/>
      <w:jc w:val="both"/>
    </w:pPr>
    <w:rPr>
      <w:rFonts w:ascii="Times New Roman" w:hAnsi="Times New Roman"/>
      <w:kern w:val="0"/>
      <w:sz w:val="24"/>
      <w:szCs w:val="20"/>
      <w:lang w:eastAsia="ru-RU"/>
    </w:rPr>
  </w:style>
  <w:style w:type="paragraph" w:styleId="a">
    <w:name w:val="List Number"/>
    <w:basedOn w:val="a1"/>
    <w:rsid w:val="00F400A1"/>
    <w:pPr>
      <w:numPr>
        <w:numId w:val="7"/>
      </w:numPr>
      <w:suppressAutoHyphens w:val="0"/>
      <w:spacing w:before="120" w:after="0" w:line="240" w:lineRule="auto"/>
      <w:jc w:val="both"/>
    </w:pPr>
    <w:rPr>
      <w:rFonts w:ascii="Times New Roman" w:hAnsi="Times New Roman"/>
      <w:kern w:val="0"/>
      <w:sz w:val="24"/>
      <w:szCs w:val="20"/>
      <w:lang w:eastAsia="ru-RU"/>
    </w:rPr>
  </w:style>
  <w:style w:type="paragraph" w:styleId="3">
    <w:name w:val="List Number 3"/>
    <w:basedOn w:val="a1"/>
    <w:rsid w:val="00F400A1"/>
    <w:pPr>
      <w:numPr>
        <w:numId w:val="8"/>
      </w:numPr>
      <w:suppressAutoHyphens w:val="0"/>
      <w:spacing w:before="120" w:after="0" w:line="240" w:lineRule="auto"/>
      <w:jc w:val="both"/>
    </w:pPr>
    <w:rPr>
      <w:rFonts w:ascii="Times New Roman" w:hAnsi="Times New Roman"/>
      <w:kern w:val="0"/>
      <w:sz w:val="24"/>
      <w:szCs w:val="20"/>
      <w:lang w:eastAsia="ru-RU"/>
    </w:rPr>
  </w:style>
  <w:style w:type="paragraph" w:styleId="4">
    <w:name w:val="List Number 4"/>
    <w:basedOn w:val="a1"/>
    <w:rsid w:val="00F400A1"/>
    <w:pPr>
      <w:numPr>
        <w:numId w:val="9"/>
      </w:numPr>
      <w:suppressAutoHyphens w:val="0"/>
      <w:spacing w:before="120" w:after="0" w:line="240" w:lineRule="auto"/>
      <w:jc w:val="both"/>
    </w:pPr>
    <w:rPr>
      <w:rFonts w:ascii="Times New Roman" w:hAnsi="Times New Roman"/>
      <w:kern w:val="0"/>
      <w:sz w:val="24"/>
      <w:szCs w:val="20"/>
      <w:lang w:eastAsia="ru-RU"/>
    </w:rPr>
  </w:style>
  <w:style w:type="paragraph" w:styleId="5">
    <w:name w:val="List Number 5"/>
    <w:basedOn w:val="a1"/>
    <w:rsid w:val="00F400A1"/>
    <w:pPr>
      <w:numPr>
        <w:numId w:val="10"/>
      </w:numPr>
      <w:suppressAutoHyphens w:val="0"/>
      <w:spacing w:before="120" w:after="0" w:line="240" w:lineRule="auto"/>
      <w:jc w:val="both"/>
    </w:pPr>
    <w:rPr>
      <w:rFonts w:ascii="Times New Roman" w:hAnsi="Times New Roman"/>
      <w:kern w:val="0"/>
      <w:sz w:val="24"/>
      <w:szCs w:val="20"/>
      <w:lang w:eastAsia="ru-RU"/>
    </w:rPr>
  </w:style>
  <w:style w:type="paragraph" w:customStyle="1" w:styleId="a0">
    <w:name w:val="Раздел"/>
    <w:basedOn w:val="a1"/>
    <w:semiHidden/>
    <w:rsid w:val="00F400A1"/>
    <w:pPr>
      <w:numPr>
        <w:ilvl w:val="1"/>
        <w:numId w:val="12"/>
      </w:numPr>
      <w:suppressAutoHyphens w:val="0"/>
      <w:spacing w:before="120" w:after="120" w:line="240" w:lineRule="auto"/>
      <w:jc w:val="center"/>
    </w:pPr>
    <w:rPr>
      <w:rFonts w:ascii="Arial Narrow" w:hAnsi="Arial Narrow"/>
      <w:b/>
      <w:kern w:val="0"/>
      <w:sz w:val="28"/>
      <w:szCs w:val="20"/>
      <w:lang w:eastAsia="ru-RU"/>
    </w:rPr>
  </w:style>
  <w:style w:type="paragraph" w:customStyle="1" w:styleId="31">
    <w:name w:val="Раздел 3"/>
    <w:basedOn w:val="a1"/>
    <w:semiHidden/>
    <w:rsid w:val="00F400A1"/>
    <w:pPr>
      <w:numPr>
        <w:numId w:val="13"/>
      </w:numPr>
      <w:suppressAutoHyphens w:val="0"/>
      <w:spacing w:before="120" w:after="120" w:line="240" w:lineRule="auto"/>
      <w:jc w:val="center"/>
    </w:pPr>
    <w:rPr>
      <w:rFonts w:ascii="Times New Roman" w:hAnsi="Times New Roman"/>
      <w:b/>
      <w:kern w:val="0"/>
      <w:sz w:val="24"/>
      <w:szCs w:val="20"/>
      <w:lang w:eastAsia="ru-RU"/>
    </w:rPr>
  </w:style>
  <w:style w:type="paragraph" w:customStyle="1" w:styleId="13">
    <w:name w:val="Стиль1"/>
    <w:basedOn w:val="a1"/>
    <w:rsid w:val="00F400A1"/>
    <w:pPr>
      <w:keepNext/>
      <w:keepLines/>
      <w:widowControl w:val="0"/>
      <w:suppressLineNumbers/>
      <w:tabs>
        <w:tab w:val="num" w:pos="720"/>
      </w:tabs>
      <w:spacing w:before="120" w:after="0" w:line="240" w:lineRule="auto"/>
      <w:ind w:left="720" w:hanging="360"/>
    </w:pPr>
    <w:rPr>
      <w:rFonts w:ascii="Times New Roman" w:hAnsi="Times New Roman"/>
      <w:b/>
      <w:kern w:val="0"/>
      <w:sz w:val="28"/>
      <w:szCs w:val="24"/>
      <w:lang w:eastAsia="ru-RU"/>
    </w:rPr>
  </w:style>
  <w:style w:type="paragraph" w:styleId="af3">
    <w:name w:val="Note Heading"/>
    <w:basedOn w:val="a1"/>
    <w:next w:val="a1"/>
    <w:rsid w:val="00F400A1"/>
    <w:pPr>
      <w:suppressAutoHyphens w:val="0"/>
      <w:spacing w:before="120" w:after="0" w:line="240" w:lineRule="auto"/>
      <w:jc w:val="both"/>
    </w:pPr>
    <w:rPr>
      <w:rFonts w:ascii="Times New Roman" w:hAnsi="Times New Roman"/>
      <w:kern w:val="0"/>
      <w:sz w:val="24"/>
      <w:szCs w:val="24"/>
      <w:lang w:eastAsia="ru-RU"/>
    </w:rPr>
  </w:style>
  <w:style w:type="character" w:styleId="af4">
    <w:name w:val="Hyperlink"/>
    <w:uiPriority w:val="99"/>
    <w:rsid w:val="00F400A1"/>
    <w:rPr>
      <w:color w:val="0000FF"/>
      <w:u w:val="single"/>
    </w:rPr>
  </w:style>
  <w:style w:type="paragraph" w:customStyle="1" w:styleId="36">
    <w:name w:val="Стиль3 Знак"/>
    <w:basedOn w:val="25"/>
    <w:rsid w:val="00F400A1"/>
    <w:pPr>
      <w:tabs>
        <w:tab w:val="num" w:pos="1307"/>
      </w:tabs>
      <w:suppressAutoHyphens w:val="0"/>
      <w:adjustRightInd w:val="0"/>
      <w:spacing w:before="120" w:after="0" w:line="240" w:lineRule="auto"/>
      <w:ind w:left="1080"/>
      <w:jc w:val="both"/>
      <w:textAlignment w:val="baseline"/>
    </w:pPr>
    <w:rPr>
      <w:rFonts w:ascii="Times New Roman" w:eastAsia="Times New Roman" w:hAnsi="Times New Roman" w:cs="Times New Roman"/>
      <w:kern w:val="0"/>
      <w:sz w:val="24"/>
      <w:szCs w:val="20"/>
      <w:lang w:eastAsia="ru-RU"/>
    </w:rPr>
  </w:style>
  <w:style w:type="paragraph" w:styleId="af5">
    <w:name w:val="Date"/>
    <w:basedOn w:val="a1"/>
    <w:next w:val="a1"/>
    <w:rsid w:val="00F400A1"/>
    <w:pPr>
      <w:suppressAutoHyphens w:val="0"/>
      <w:spacing w:before="120" w:after="0" w:line="240" w:lineRule="auto"/>
      <w:jc w:val="both"/>
    </w:pPr>
    <w:rPr>
      <w:rFonts w:ascii="Times New Roman" w:hAnsi="Times New Roman"/>
      <w:kern w:val="0"/>
      <w:sz w:val="24"/>
      <w:szCs w:val="20"/>
      <w:lang w:eastAsia="ru-RU"/>
    </w:rPr>
  </w:style>
  <w:style w:type="paragraph" w:customStyle="1" w:styleId="37">
    <w:name w:val="Стиль3"/>
    <w:basedOn w:val="25"/>
    <w:rsid w:val="00F400A1"/>
    <w:pPr>
      <w:tabs>
        <w:tab w:val="num" w:pos="1307"/>
      </w:tabs>
      <w:suppressAutoHyphens w:val="0"/>
      <w:adjustRightInd w:val="0"/>
      <w:spacing w:before="120" w:after="0" w:line="240" w:lineRule="auto"/>
      <w:ind w:left="1080"/>
      <w:jc w:val="both"/>
      <w:textAlignment w:val="baseline"/>
    </w:pPr>
    <w:rPr>
      <w:rFonts w:ascii="Times New Roman" w:eastAsia="Times New Roman" w:hAnsi="Times New Roman" w:cs="Times New Roman"/>
      <w:kern w:val="0"/>
      <w:sz w:val="24"/>
      <w:szCs w:val="20"/>
      <w:lang w:eastAsia="ru-RU"/>
    </w:rPr>
  </w:style>
  <w:style w:type="paragraph" w:styleId="af6">
    <w:name w:val="Plain Text"/>
    <w:basedOn w:val="a1"/>
    <w:rsid w:val="00F400A1"/>
    <w:pPr>
      <w:suppressAutoHyphens w:val="0"/>
      <w:spacing w:before="120" w:after="0" w:line="240" w:lineRule="auto"/>
    </w:pPr>
    <w:rPr>
      <w:rFonts w:ascii="Courier New" w:hAnsi="Courier New" w:cs="Courier New"/>
      <w:kern w:val="0"/>
      <w:sz w:val="20"/>
      <w:szCs w:val="20"/>
      <w:lang w:eastAsia="ru-RU"/>
    </w:rPr>
  </w:style>
  <w:style w:type="paragraph" w:customStyle="1" w:styleId="2-11">
    <w:name w:val="содержание2-11"/>
    <w:basedOn w:val="a1"/>
    <w:rsid w:val="00F400A1"/>
    <w:pPr>
      <w:suppressAutoHyphens w:val="0"/>
      <w:spacing w:before="120" w:after="0" w:line="240" w:lineRule="auto"/>
      <w:jc w:val="both"/>
    </w:pPr>
    <w:rPr>
      <w:rFonts w:ascii="Times New Roman" w:hAnsi="Times New Roman"/>
      <w:kern w:val="0"/>
      <w:sz w:val="24"/>
      <w:szCs w:val="24"/>
      <w:lang w:eastAsia="ru-RU"/>
    </w:rPr>
  </w:style>
  <w:style w:type="paragraph" w:styleId="af7">
    <w:name w:val="List Bullet"/>
    <w:basedOn w:val="a1"/>
    <w:autoRedefine/>
    <w:rsid w:val="00F400A1"/>
    <w:pPr>
      <w:widowControl w:val="0"/>
      <w:suppressAutoHyphens w:val="0"/>
      <w:spacing w:before="120" w:after="0" w:line="240" w:lineRule="auto"/>
      <w:jc w:val="both"/>
    </w:pPr>
    <w:rPr>
      <w:rFonts w:ascii="Times New Roman" w:hAnsi="Times New Roman"/>
      <w:kern w:val="0"/>
      <w:sz w:val="24"/>
      <w:szCs w:val="24"/>
      <w:lang w:eastAsia="ru-RU"/>
    </w:rPr>
  </w:style>
  <w:style w:type="paragraph" w:styleId="38">
    <w:name w:val="Body Text 3"/>
    <w:basedOn w:val="a1"/>
    <w:rsid w:val="00F400A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line="240" w:lineRule="auto"/>
      <w:jc w:val="both"/>
    </w:pPr>
    <w:rPr>
      <w:rFonts w:ascii="Times New Roman" w:hAnsi="Times New Roman"/>
      <w:b/>
      <w:i/>
      <w:kern w:val="0"/>
      <w:szCs w:val="24"/>
      <w:lang w:eastAsia="ru-RU"/>
    </w:rPr>
  </w:style>
  <w:style w:type="character" w:customStyle="1" w:styleId="af8">
    <w:name w:val="Основной шрифт"/>
    <w:semiHidden/>
    <w:rsid w:val="00F400A1"/>
  </w:style>
  <w:style w:type="paragraph" w:styleId="af9">
    <w:name w:val="Title"/>
    <w:basedOn w:val="a1"/>
    <w:link w:val="afa"/>
    <w:qFormat/>
    <w:rsid w:val="00F400A1"/>
    <w:pPr>
      <w:suppressAutoHyphens w:val="0"/>
      <w:spacing w:before="240" w:after="0" w:line="240" w:lineRule="auto"/>
      <w:jc w:val="center"/>
      <w:outlineLvl w:val="0"/>
    </w:pPr>
    <w:rPr>
      <w:rFonts w:ascii="Arial" w:hAnsi="Arial"/>
      <w:b/>
      <w:kern w:val="28"/>
      <w:sz w:val="32"/>
      <w:szCs w:val="20"/>
    </w:rPr>
  </w:style>
  <w:style w:type="character" w:customStyle="1" w:styleId="afa">
    <w:name w:val="Название Знак"/>
    <w:link w:val="af9"/>
    <w:rsid w:val="00440A53"/>
    <w:rPr>
      <w:rFonts w:ascii="Arial" w:hAnsi="Arial"/>
      <w:b/>
      <w:kern w:val="28"/>
      <w:sz w:val="32"/>
    </w:rPr>
  </w:style>
  <w:style w:type="paragraph" w:styleId="afb">
    <w:name w:val="header"/>
    <w:basedOn w:val="a1"/>
    <w:link w:val="afc"/>
    <w:rsid w:val="00F400A1"/>
    <w:pPr>
      <w:tabs>
        <w:tab w:val="center" w:pos="4153"/>
        <w:tab w:val="right" w:pos="8306"/>
      </w:tabs>
      <w:suppressAutoHyphens w:val="0"/>
      <w:spacing w:before="120" w:after="120" w:line="240" w:lineRule="auto"/>
      <w:jc w:val="both"/>
    </w:pPr>
    <w:rPr>
      <w:rFonts w:ascii="Arial" w:hAnsi="Arial"/>
      <w:noProof/>
      <w:kern w:val="0"/>
      <w:sz w:val="24"/>
      <w:szCs w:val="20"/>
      <w:lang w:eastAsia="ru-RU"/>
    </w:rPr>
  </w:style>
  <w:style w:type="character" w:customStyle="1" w:styleId="afc">
    <w:name w:val="Верхний колонтитул Знак"/>
    <w:basedOn w:val="a3"/>
    <w:link w:val="afb"/>
    <w:rsid w:val="00D16190"/>
    <w:rPr>
      <w:rFonts w:ascii="Arial" w:hAnsi="Arial"/>
      <w:noProof/>
      <w:sz w:val="24"/>
    </w:rPr>
  </w:style>
  <w:style w:type="paragraph" w:customStyle="1" w:styleId="14">
    <w:name w:val="1"/>
    <w:basedOn w:val="a1"/>
    <w:next w:val="a9"/>
    <w:rsid w:val="00F400A1"/>
    <w:pPr>
      <w:suppressAutoHyphens w:val="0"/>
      <w:spacing w:before="100" w:beforeAutospacing="1" w:after="100" w:afterAutospacing="1" w:line="240" w:lineRule="auto"/>
    </w:pPr>
    <w:rPr>
      <w:rFonts w:ascii="Times New Roman" w:hAnsi="Times New Roman"/>
      <w:kern w:val="0"/>
      <w:sz w:val="24"/>
      <w:szCs w:val="24"/>
      <w:lang w:eastAsia="ru-RU"/>
    </w:rPr>
  </w:style>
  <w:style w:type="character" w:styleId="afd">
    <w:name w:val="FollowedHyperlink"/>
    <w:uiPriority w:val="99"/>
    <w:rsid w:val="00F400A1"/>
    <w:rPr>
      <w:color w:val="800080"/>
      <w:u w:val="single"/>
    </w:rPr>
  </w:style>
  <w:style w:type="paragraph" w:customStyle="1" w:styleId="afe">
    <w:name w:val="a"/>
    <w:basedOn w:val="a1"/>
    <w:rsid w:val="00F400A1"/>
    <w:pPr>
      <w:suppressAutoHyphens w:val="0"/>
      <w:spacing w:before="100" w:beforeAutospacing="1" w:after="100" w:afterAutospacing="1" w:line="240" w:lineRule="auto"/>
    </w:pPr>
    <w:rPr>
      <w:rFonts w:ascii="Arial Unicode MS" w:eastAsia="Arial Unicode MS" w:hAnsi="Arial Unicode MS" w:cs="Arial Unicode MS"/>
      <w:color w:val="000000"/>
      <w:kern w:val="0"/>
      <w:sz w:val="24"/>
      <w:szCs w:val="24"/>
      <w:lang w:eastAsia="ru-RU"/>
    </w:rPr>
  </w:style>
  <w:style w:type="paragraph" w:customStyle="1" w:styleId="heading">
    <w:name w:val="heading"/>
    <w:basedOn w:val="a1"/>
    <w:rsid w:val="00F400A1"/>
    <w:pPr>
      <w:suppressAutoHyphens w:val="0"/>
      <w:spacing w:before="100" w:beforeAutospacing="1" w:after="100" w:afterAutospacing="1" w:line="240" w:lineRule="auto"/>
    </w:pPr>
    <w:rPr>
      <w:rFonts w:ascii="Arial Unicode MS" w:eastAsia="Arial Unicode MS" w:hAnsi="Arial Unicode MS" w:cs="Arial Unicode MS"/>
      <w:color w:val="000000"/>
      <w:kern w:val="0"/>
      <w:sz w:val="24"/>
      <w:szCs w:val="24"/>
      <w:lang w:eastAsia="ru-RU"/>
    </w:rPr>
  </w:style>
  <w:style w:type="paragraph" w:customStyle="1" w:styleId="xl24">
    <w:name w:val="xl24"/>
    <w:basedOn w:val="a1"/>
    <w:rsid w:val="00F400A1"/>
    <w:pPr>
      <w:suppressAutoHyphens w:val="0"/>
      <w:spacing w:before="100" w:beforeAutospacing="1" w:after="100" w:afterAutospacing="1" w:line="240" w:lineRule="auto"/>
    </w:pPr>
    <w:rPr>
      <w:rFonts w:ascii="Arial Unicode MS" w:eastAsia="Arial Unicode MS" w:hAnsi="Arial Unicode MS" w:cs="Arial Unicode MS"/>
      <w:kern w:val="0"/>
      <w:sz w:val="16"/>
      <w:szCs w:val="16"/>
      <w:lang w:eastAsia="ru-RU"/>
    </w:rPr>
  </w:style>
  <w:style w:type="paragraph" w:customStyle="1" w:styleId="xl25">
    <w:name w:val="xl25"/>
    <w:basedOn w:val="a1"/>
    <w:rsid w:val="00F400A1"/>
    <w:pPr>
      <w:suppressAutoHyphens w:val="0"/>
      <w:spacing w:before="100" w:beforeAutospacing="1" w:after="100" w:afterAutospacing="1" w:line="240" w:lineRule="auto"/>
    </w:pPr>
    <w:rPr>
      <w:rFonts w:ascii="Arial Unicode MS" w:eastAsia="Arial Unicode MS" w:hAnsi="Arial Unicode MS" w:cs="Arial Unicode MS"/>
      <w:kern w:val="0"/>
      <w:sz w:val="16"/>
      <w:szCs w:val="16"/>
      <w:lang w:eastAsia="ru-RU"/>
    </w:rPr>
  </w:style>
  <w:style w:type="paragraph" w:customStyle="1" w:styleId="xl26">
    <w:name w:val="xl26"/>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b/>
      <w:bCs/>
      <w:kern w:val="0"/>
      <w:sz w:val="16"/>
      <w:szCs w:val="16"/>
      <w:lang w:eastAsia="ru-RU"/>
    </w:rPr>
  </w:style>
  <w:style w:type="paragraph" w:customStyle="1" w:styleId="xl27">
    <w:name w:val="xl27"/>
    <w:basedOn w:val="a1"/>
    <w:rsid w:val="00F400A1"/>
    <w:pPr>
      <w:pBdr>
        <w:top w:val="single" w:sz="4" w:space="0" w:color="auto"/>
        <w:bottom w:val="single" w:sz="4" w:space="0" w:color="auto"/>
        <w:right w:val="single" w:sz="4" w:space="0" w:color="auto"/>
      </w:pBdr>
      <w:shd w:val="clear" w:color="auto" w:fill="00FFFF"/>
      <w:suppressAutoHyphens w:val="0"/>
      <w:spacing w:before="100" w:beforeAutospacing="1" w:after="100" w:afterAutospacing="1" w:line="240" w:lineRule="auto"/>
      <w:jc w:val="center"/>
      <w:textAlignment w:val="center"/>
    </w:pPr>
    <w:rPr>
      <w:rFonts w:ascii="Times New Roman" w:eastAsia="Arial Unicode MS" w:hAnsi="Times New Roman"/>
      <w:b/>
      <w:bCs/>
      <w:kern w:val="0"/>
      <w:sz w:val="16"/>
      <w:szCs w:val="16"/>
      <w:lang w:eastAsia="ru-RU"/>
    </w:rPr>
  </w:style>
  <w:style w:type="paragraph" w:customStyle="1" w:styleId="xl28">
    <w:name w:val="xl28"/>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pPr>
    <w:rPr>
      <w:rFonts w:ascii="Arial" w:eastAsia="Arial Unicode MS" w:hAnsi="Arial" w:cs="Arial"/>
      <w:kern w:val="0"/>
      <w:sz w:val="16"/>
      <w:szCs w:val="16"/>
      <w:lang w:eastAsia="ru-RU"/>
    </w:rPr>
  </w:style>
  <w:style w:type="paragraph" w:customStyle="1" w:styleId="xl29">
    <w:name w:val="xl29"/>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30">
    <w:name w:val="xl30"/>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31">
    <w:name w:val="xl31"/>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2">
    <w:name w:val="xl32"/>
    <w:basedOn w:val="a1"/>
    <w:rsid w:val="00F400A1"/>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3">
    <w:name w:val="xl33"/>
    <w:basedOn w:val="a1"/>
    <w:rsid w:val="00F400A1"/>
    <w:pPr>
      <w:pBdr>
        <w:left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34">
    <w:name w:val="xl34"/>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5">
    <w:name w:val="xl35"/>
    <w:basedOn w:val="a1"/>
    <w:rsid w:val="00F400A1"/>
    <w:pPr>
      <w:pBdr>
        <w:left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36">
    <w:name w:val="xl36"/>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7">
    <w:name w:val="xl37"/>
    <w:basedOn w:val="a1"/>
    <w:rsid w:val="00F400A1"/>
    <w:pPr>
      <w:suppressAutoHyphens w:val="0"/>
      <w:spacing w:before="100" w:beforeAutospacing="1" w:after="100" w:afterAutospacing="1" w:line="240" w:lineRule="auto"/>
      <w:jc w:val="center"/>
    </w:pPr>
    <w:rPr>
      <w:rFonts w:ascii="Arial Unicode MS" w:eastAsia="Arial Unicode MS" w:hAnsi="Arial Unicode MS" w:cs="Arial Unicode MS"/>
      <w:kern w:val="0"/>
      <w:sz w:val="16"/>
      <w:szCs w:val="16"/>
      <w:lang w:eastAsia="ru-RU"/>
    </w:rPr>
  </w:style>
  <w:style w:type="paragraph" w:customStyle="1" w:styleId="xl38">
    <w:name w:val="xl38"/>
    <w:basedOn w:val="a1"/>
    <w:rsid w:val="00F400A1"/>
    <w:pPr>
      <w:pBdr>
        <w:top w:val="single" w:sz="4" w:space="0" w:color="auto"/>
        <w:left w:val="single" w:sz="4" w:space="0" w:color="auto"/>
        <w:bottom w:val="single" w:sz="4" w:space="0" w:color="auto"/>
      </w:pBdr>
      <w:shd w:val="clear" w:color="auto" w:fill="00FFFF"/>
      <w:suppressAutoHyphens w:val="0"/>
      <w:spacing w:before="100" w:beforeAutospacing="1" w:after="100" w:afterAutospacing="1" w:line="240" w:lineRule="auto"/>
      <w:textAlignment w:val="center"/>
    </w:pPr>
    <w:rPr>
      <w:rFonts w:ascii="Arial" w:eastAsia="Arial Unicode MS" w:hAnsi="Arial" w:cs="Arial"/>
      <w:b/>
      <w:bCs/>
      <w:kern w:val="0"/>
      <w:sz w:val="16"/>
      <w:szCs w:val="16"/>
      <w:lang w:eastAsia="ru-RU"/>
    </w:rPr>
  </w:style>
  <w:style w:type="paragraph" w:customStyle="1" w:styleId="xl39">
    <w:name w:val="xl39"/>
    <w:basedOn w:val="a1"/>
    <w:rsid w:val="00F400A1"/>
    <w:pPr>
      <w:pBdr>
        <w:top w:val="single" w:sz="4" w:space="0" w:color="auto"/>
        <w:bottom w:val="single" w:sz="4" w:space="0" w:color="auto"/>
      </w:pBdr>
      <w:shd w:val="clear" w:color="auto" w:fill="00FFFF"/>
      <w:suppressAutoHyphens w:val="0"/>
      <w:spacing w:before="100" w:beforeAutospacing="1" w:after="100" w:afterAutospacing="1" w:line="240" w:lineRule="auto"/>
      <w:textAlignment w:val="center"/>
    </w:pPr>
    <w:rPr>
      <w:rFonts w:ascii="Arial" w:eastAsia="Arial Unicode MS" w:hAnsi="Arial" w:cs="Arial"/>
      <w:b/>
      <w:bCs/>
      <w:kern w:val="0"/>
      <w:sz w:val="16"/>
      <w:szCs w:val="16"/>
      <w:lang w:eastAsia="ru-RU"/>
    </w:rPr>
  </w:style>
  <w:style w:type="paragraph" w:customStyle="1" w:styleId="xl40">
    <w:name w:val="xl40"/>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eastAsia="Arial Unicode MS" w:hAnsi="Arial" w:cs="Arial"/>
      <w:b/>
      <w:bCs/>
      <w:kern w:val="0"/>
      <w:sz w:val="16"/>
      <w:szCs w:val="16"/>
      <w:lang w:eastAsia="ru-RU"/>
    </w:rPr>
  </w:style>
  <w:style w:type="paragraph" w:customStyle="1" w:styleId="xl41">
    <w:name w:val="xl41"/>
    <w:basedOn w:val="a1"/>
    <w:rsid w:val="00F400A1"/>
    <w:pPr>
      <w:pBdr>
        <w:top w:val="single" w:sz="4" w:space="0" w:color="auto"/>
        <w:lef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2">
    <w:name w:val="xl42"/>
    <w:basedOn w:val="a1"/>
    <w:rsid w:val="00F400A1"/>
    <w:pPr>
      <w:pBdr>
        <w:top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3">
    <w:name w:val="xl43"/>
    <w:basedOn w:val="a1"/>
    <w:rsid w:val="00F400A1"/>
    <w:pPr>
      <w:pBdr>
        <w:left w:val="single" w:sz="4" w:space="0" w:color="auto"/>
        <w:bottom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4">
    <w:name w:val="xl44"/>
    <w:basedOn w:val="a1"/>
    <w:rsid w:val="00F400A1"/>
    <w:pPr>
      <w:pBdr>
        <w:bottom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5">
    <w:name w:val="xl45"/>
    <w:basedOn w:val="a1"/>
    <w:rsid w:val="00F400A1"/>
    <w:pPr>
      <w:pBdr>
        <w:top w:val="single" w:sz="4" w:space="0" w:color="auto"/>
        <w:left w:val="single" w:sz="4" w:space="0" w:color="auto"/>
        <w:bottom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46">
    <w:name w:val="xl46"/>
    <w:basedOn w:val="a1"/>
    <w:rsid w:val="00F400A1"/>
    <w:pPr>
      <w:pBdr>
        <w:top w:val="single" w:sz="4" w:space="0" w:color="auto"/>
        <w:bottom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47">
    <w:name w:val="xl47"/>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character" w:styleId="aff">
    <w:name w:val="Strong"/>
    <w:uiPriority w:val="22"/>
    <w:qFormat/>
    <w:rsid w:val="00F400A1"/>
    <w:rPr>
      <w:b/>
      <w:bCs/>
    </w:rPr>
  </w:style>
  <w:style w:type="character" w:customStyle="1" w:styleId="bl1">
    <w:name w:val="bl1"/>
    <w:rsid w:val="00F400A1"/>
    <w:rPr>
      <w:color w:val="4288B8"/>
    </w:rPr>
  </w:style>
  <w:style w:type="paragraph" w:styleId="aff0">
    <w:name w:val="Block Text"/>
    <w:basedOn w:val="a1"/>
    <w:rsid w:val="00F400A1"/>
    <w:pPr>
      <w:suppressAutoHyphens w:val="0"/>
      <w:spacing w:before="200" w:line="480" w:lineRule="atLeast"/>
      <w:ind w:left="200" w:right="200"/>
    </w:pPr>
    <w:rPr>
      <w:rFonts w:ascii="Times New Roman" w:hAnsi="Times New Roman"/>
      <w:kern w:val="0"/>
      <w:szCs w:val="24"/>
      <w:lang w:eastAsia="ru-RU"/>
    </w:rPr>
  </w:style>
  <w:style w:type="paragraph" w:customStyle="1" w:styleId="15">
    <w:name w:val="Ñòèëü1"/>
    <w:basedOn w:val="a1"/>
    <w:rsid w:val="00F400A1"/>
    <w:pPr>
      <w:suppressAutoHyphens w:val="0"/>
      <w:spacing w:after="0" w:line="288" w:lineRule="auto"/>
    </w:pPr>
    <w:rPr>
      <w:rFonts w:ascii="Times New Roman" w:hAnsi="Times New Roman"/>
      <w:kern w:val="0"/>
      <w:sz w:val="28"/>
      <w:szCs w:val="20"/>
      <w:lang w:eastAsia="ru-RU"/>
    </w:rPr>
  </w:style>
  <w:style w:type="character" w:customStyle="1" w:styleId="style11">
    <w:name w:val="style11"/>
    <w:rsid w:val="00F400A1"/>
    <w:rPr>
      <w:b/>
      <w:bCs/>
      <w:color w:val="000000"/>
    </w:rPr>
  </w:style>
  <w:style w:type="paragraph" w:customStyle="1" w:styleId="Default">
    <w:name w:val="Default"/>
    <w:rsid w:val="00F400A1"/>
    <w:pPr>
      <w:autoSpaceDE w:val="0"/>
      <w:autoSpaceDN w:val="0"/>
      <w:adjustRightInd w:val="0"/>
    </w:pPr>
    <w:rPr>
      <w:rFonts w:eastAsia="Calibri"/>
      <w:color w:val="000000"/>
      <w:sz w:val="24"/>
      <w:szCs w:val="24"/>
      <w:lang w:eastAsia="en-US"/>
    </w:rPr>
  </w:style>
  <w:style w:type="paragraph" w:customStyle="1" w:styleId="Article">
    <w:name w:val="Article"/>
    <w:basedOn w:val="a1"/>
    <w:rsid w:val="00F400A1"/>
    <w:pPr>
      <w:suppressAutoHyphens w:val="0"/>
      <w:spacing w:after="0" w:line="240" w:lineRule="auto"/>
      <w:ind w:left="340" w:hanging="340"/>
      <w:jc w:val="both"/>
    </w:pPr>
    <w:rPr>
      <w:rFonts w:ascii="TimesDL" w:hAnsi="TimesDL"/>
      <w:kern w:val="0"/>
      <w:sz w:val="20"/>
      <w:szCs w:val="20"/>
      <w:lang w:val="en-GB" w:eastAsia="ru-RU"/>
    </w:rPr>
  </w:style>
  <w:style w:type="paragraph" w:customStyle="1" w:styleId="xl80">
    <w:name w:val="xl80"/>
    <w:basedOn w:val="a1"/>
    <w:rsid w:val="00F400A1"/>
    <w:pPr>
      <w:pBdr>
        <w:top w:val="single" w:sz="4" w:space="0" w:color="auto"/>
        <w:left w:val="single" w:sz="4" w:space="0" w:color="auto"/>
        <w:bottom w:val="single" w:sz="4" w:space="0" w:color="auto"/>
        <w:right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81">
    <w:name w:val="xl81"/>
    <w:basedOn w:val="a1"/>
    <w:rsid w:val="00F400A1"/>
    <w:pPr>
      <w:pBdr>
        <w:top w:val="single" w:sz="4" w:space="0" w:color="auto"/>
        <w:left w:val="single" w:sz="4" w:space="0" w:color="auto"/>
        <w:bottom w:val="single" w:sz="4" w:space="0" w:color="auto"/>
        <w:right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82">
    <w:name w:val="xl82"/>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eastAsia="Arial Unicode MS" w:hAnsi="Times New Roman"/>
      <w:kern w:val="0"/>
      <w:sz w:val="24"/>
      <w:szCs w:val="24"/>
      <w:lang w:eastAsia="ru-RU"/>
    </w:rPr>
  </w:style>
  <w:style w:type="paragraph" w:customStyle="1" w:styleId="xl83">
    <w:name w:val="xl83"/>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4">
    <w:name w:val="xl84"/>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85">
    <w:name w:val="xl85"/>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86">
    <w:name w:val="xl86"/>
    <w:basedOn w:val="a1"/>
    <w:rsid w:val="00F400A1"/>
    <w:pPr>
      <w:pBdr>
        <w:top w:val="single" w:sz="4" w:space="0" w:color="auto"/>
        <w:bottom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7">
    <w:name w:val="xl87"/>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8">
    <w:name w:val="xl88"/>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Arial Unicode MS" w:hAnsi="Times New Roman"/>
      <w:kern w:val="0"/>
      <w:sz w:val="24"/>
      <w:szCs w:val="24"/>
      <w:lang w:eastAsia="ru-RU"/>
    </w:rPr>
  </w:style>
  <w:style w:type="paragraph" w:customStyle="1" w:styleId="xl89">
    <w:name w:val="xl89"/>
    <w:basedOn w:val="a1"/>
    <w:rsid w:val="00F400A1"/>
    <w:pPr>
      <w:pBdr>
        <w:top w:val="single" w:sz="4" w:space="0" w:color="auto"/>
        <w:left w:val="single" w:sz="4" w:space="0" w:color="auto"/>
        <w:bottom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90">
    <w:name w:val="xl90"/>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91">
    <w:name w:val="xl91"/>
    <w:basedOn w:val="a1"/>
    <w:rsid w:val="00F400A1"/>
    <w:pPr>
      <w:pBdr>
        <w:left w:val="single" w:sz="4" w:space="0" w:color="auto"/>
        <w:right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xl92">
    <w:name w:val="xl92"/>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xl93">
    <w:name w:val="xl93"/>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94">
    <w:name w:val="xl94"/>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5">
    <w:name w:val="xl95"/>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6">
    <w:name w:val="xl96"/>
    <w:basedOn w:val="a1"/>
    <w:rsid w:val="00F400A1"/>
    <w:pPr>
      <w:pBdr>
        <w:top w:val="single" w:sz="4" w:space="0" w:color="auto"/>
        <w:left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7">
    <w:name w:val="xl97"/>
    <w:basedOn w:val="a1"/>
    <w:rsid w:val="00F400A1"/>
    <w:pPr>
      <w:pBdr>
        <w:top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8">
    <w:name w:val="xl98"/>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9">
    <w:name w:val="xl99"/>
    <w:basedOn w:val="a1"/>
    <w:rsid w:val="00F400A1"/>
    <w:pPr>
      <w:pBdr>
        <w:top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100">
    <w:name w:val="xl100"/>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101">
    <w:name w:val="xl101"/>
    <w:basedOn w:val="a1"/>
    <w:rsid w:val="00F400A1"/>
    <w:pPr>
      <w:pBdr>
        <w:left w:val="single" w:sz="4" w:space="0" w:color="auto"/>
        <w:right w:val="single" w:sz="4" w:space="0" w:color="auto"/>
      </w:pBdr>
      <w:suppressAutoHyphens w:val="0"/>
      <w:spacing w:before="100" w:beforeAutospacing="1" w:after="100" w:afterAutospacing="1" w:line="240" w:lineRule="auto"/>
      <w:textAlignment w:val="top"/>
    </w:pPr>
    <w:rPr>
      <w:rFonts w:ascii="Arial Unicode MS" w:eastAsia="Arial Unicode MS" w:hAnsi="Arial Unicode MS" w:cs="Arial Unicode MS"/>
      <w:kern w:val="0"/>
      <w:sz w:val="24"/>
      <w:szCs w:val="24"/>
      <w:lang w:eastAsia="ru-RU"/>
    </w:rPr>
  </w:style>
  <w:style w:type="paragraph" w:customStyle="1" w:styleId="xl102">
    <w:name w:val="xl102"/>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Unicode MS" w:eastAsia="Arial Unicode MS" w:hAnsi="Arial Unicode MS" w:cs="Arial Unicode MS"/>
      <w:kern w:val="0"/>
      <w:sz w:val="24"/>
      <w:szCs w:val="24"/>
      <w:lang w:eastAsia="ru-RU"/>
    </w:rPr>
  </w:style>
  <w:style w:type="paragraph" w:customStyle="1" w:styleId="xl103">
    <w:name w:val="xl103"/>
    <w:basedOn w:val="a1"/>
    <w:rsid w:val="00F400A1"/>
    <w:pPr>
      <w:pBdr>
        <w:top w:val="single" w:sz="4" w:space="0" w:color="auto"/>
        <w:bottom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aff1">
    <w:name w:val="Знак"/>
    <w:basedOn w:val="a1"/>
    <w:rsid w:val="00F400A1"/>
    <w:pPr>
      <w:suppressAutoHyphens w:val="0"/>
      <w:spacing w:after="160" w:line="240" w:lineRule="exact"/>
      <w:jc w:val="both"/>
    </w:pPr>
    <w:rPr>
      <w:rFonts w:ascii="Times New Roman" w:hAnsi="Times New Roman"/>
      <w:kern w:val="0"/>
      <w:sz w:val="24"/>
      <w:szCs w:val="20"/>
      <w:lang w:val="en-US" w:eastAsia="en-US"/>
    </w:rPr>
  </w:style>
  <w:style w:type="character" w:customStyle="1" w:styleId="aff2">
    <w:name w:val="Символы концевой сноски"/>
    <w:rsid w:val="00F400A1"/>
    <w:rPr>
      <w:vertAlign w:val="superscript"/>
    </w:rPr>
  </w:style>
  <w:style w:type="character" w:customStyle="1" w:styleId="16">
    <w:name w:val="Знак концевой сноски1"/>
    <w:rsid w:val="00F400A1"/>
    <w:rPr>
      <w:vertAlign w:val="superscript"/>
    </w:rPr>
  </w:style>
  <w:style w:type="paragraph" w:customStyle="1" w:styleId="210">
    <w:name w:val="Основной текст 21"/>
    <w:rsid w:val="00F400A1"/>
    <w:pPr>
      <w:widowControl w:val="0"/>
      <w:suppressAutoHyphens/>
      <w:spacing w:before="120" w:line="100" w:lineRule="atLeast"/>
      <w:jc w:val="both"/>
    </w:pPr>
    <w:rPr>
      <w:rFonts w:eastAsia="DejaVu Sans" w:cs="font80"/>
      <w:kern w:val="1"/>
      <w:sz w:val="24"/>
      <w:lang w:eastAsia="ar-SA"/>
    </w:rPr>
  </w:style>
  <w:style w:type="paragraph" w:customStyle="1" w:styleId="aff3">
    <w:name w:val="Тендерные данные"/>
    <w:basedOn w:val="a1"/>
    <w:semiHidden/>
    <w:rsid w:val="00B64B81"/>
    <w:pPr>
      <w:tabs>
        <w:tab w:val="left" w:pos="1985"/>
      </w:tabs>
      <w:suppressAutoHyphens w:val="0"/>
      <w:spacing w:before="120" w:after="0" w:line="240" w:lineRule="auto"/>
      <w:jc w:val="both"/>
    </w:pPr>
    <w:rPr>
      <w:rFonts w:ascii="Times New Roman" w:hAnsi="Times New Roman"/>
      <w:b/>
      <w:kern w:val="0"/>
      <w:sz w:val="24"/>
      <w:szCs w:val="20"/>
      <w:lang w:eastAsia="ru-RU"/>
    </w:rPr>
  </w:style>
  <w:style w:type="paragraph" w:customStyle="1" w:styleId="17">
    <w:name w:val="Абзац списка1"/>
    <w:basedOn w:val="a1"/>
    <w:rsid w:val="00BF1C4F"/>
    <w:pPr>
      <w:suppressAutoHyphens w:val="0"/>
      <w:ind w:left="720"/>
      <w:contextualSpacing/>
      <w:jc w:val="both"/>
    </w:pPr>
    <w:rPr>
      <w:rFonts w:eastAsia="Calibri"/>
      <w:kern w:val="0"/>
      <w:sz w:val="20"/>
      <w:szCs w:val="20"/>
      <w:lang w:val="en-US" w:eastAsia="en-US"/>
    </w:rPr>
  </w:style>
  <w:style w:type="paragraph" w:styleId="aff4">
    <w:name w:val="Balloon Text"/>
    <w:basedOn w:val="a1"/>
    <w:link w:val="aff5"/>
    <w:rsid w:val="003F1883"/>
    <w:pPr>
      <w:spacing w:after="0" w:line="240" w:lineRule="auto"/>
    </w:pPr>
    <w:rPr>
      <w:rFonts w:ascii="Tahoma" w:hAnsi="Tahoma"/>
      <w:sz w:val="16"/>
      <w:szCs w:val="16"/>
    </w:rPr>
  </w:style>
  <w:style w:type="character" w:customStyle="1" w:styleId="aff5">
    <w:name w:val="Текст выноски Знак"/>
    <w:link w:val="aff4"/>
    <w:rsid w:val="003F1883"/>
    <w:rPr>
      <w:rFonts w:ascii="Tahoma" w:hAnsi="Tahoma" w:cs="Tahoma"/>
      <w:kern w:val="1"/>
      <w:sz w:val="16"/>
      <w:szCs w:val="16"/>
      <w:lang w:eastAsia="ar-SA"/>
    </w:rPr>
  </w:style>
  <w:style w:type="paragraph" w:customStyle="1" w:styleId="28">
    <w:name w:val="Абзац списка2"/>
    <w:basedOn w:val="a1"/>
    <w:rsid w:val="00703C1E"/>
    <w:pPr>
      <w:suppressAutoHyphens w:val="0"/>
      <w:ind w:left="720"/>
      <w:contextualSpacing/>
      <w:jc w:val="both"/>
    </w:pPr>
    <w:rPr>
      <w:rFonts w:eastAsia="Calibri"/>
      <w:kern w:val="0"/>
      <w:sz w:val="20"/>
      <w:szCs w:val="20"/>
      <w:lang w:val="en-US" w:eastAsia="en-US"/>
    </w:rPr>
  </w:style>
  <w:style w:type="character" w:customStyle="1" w:styleId="blk">
    <w:name w:val="blk"/>
    <w:basedOn w:val="a3"/>
    <w:rsid w:val="00B67CD0"/>
  </w:style>
  <w:style w:type="paragraph" w:customStyle="1" w:styleId="120">
    <w:name w:val="Абзац списка12"/>
    <w:basedOn w:val="a1"/>
    <w:rsid w:val="00846CD4"/>
    <w:pPr>
      <w:suppressAutoHyphens w:val="0"/>
      <w:ind w:left="720"/>
      <w:contextualSpacing/>
      <w:jc w:val="both"/>
    </w:pPr>
    <w:rPr>
      <w:rFonts w:eastAsia="Calibri"/>
      <w:kern w:val="0"/>
      <w:sz w:val="20"/>
      <w:szCs w:val="20"/>
      <w:lang w:val="en-US" w:eastAsia="en-US"/>
    </w:rPr>
  </w:style>
  <w:style w:type="paragraph" w:styleId="aff6">
    <w:name w:val="List Paragraph"/>
    <w:basedOn w:val="a1"/>
    <w:qFormat/>
    <w:rsid w:val="00F25C75"/>
    <w:pPr>
      <w:ind w:left="720"/>
      <w:contextualSpacing/>
    </w:pPr>
  </w:style>
  <w:style w:type="paragraph" w:customStyle="1" w:styleId="39">
    <w:name w:val="Абзац списка3"/>
    <w:basedOn w:val="a1"/>
    <w:rsid w:val="007F6F94"/>
    <w:pPr>
      <w:suppressAutoHyphens w:val="0"/>
      <w:ind w:left="720"/>
      <w:contextualSpacing/>
      <w:jc w:val="both"/>
    </w:pPr>
    <w:rPr>
      <w:rFonts w:eastAsia="Calibri"/>
      <w:kern w:val="0"/>
      <w:sz w:val="20"/>
      <w:szCs w:val="20"/>
      <w:lang w:val="en-US" w:eastAsia="en-US"/>
    </w:rPr>
  </w:style>
  <w:style w:type="paragraph" w:customStyle="1" w:styleId="aff7">
    <w:name w:val="Мой"/>
    <w:basedOn w:val="a1"/>
    <w:uiPriority w:val="99"/>
    <w:rsid w:val="008E3555"/>
    <w:pPr>
      <w:tabs>
        <w:tab w:val="left" w:pos="964"/>
      </w:tabs>
      <w:suppressAutoHyphens w:val="0"/>
      <w:spacing w:after="0" w:line="240" w:lineRule="auto"/>
      <w:ind w:firstLine="737"/>
      <w:jc w:val="both"/>
    </w:pPr>
    <w:rPr>
      <w:rFonts w:ascii="Times New Roman" w:hAnsi="Times New Roman"/>
      <w:kern w:val="0"/>
      <w:sz w:val="24"/>
      <w:szCs w:val="24"/>
      <w:lang w:eastAsia="ru-RU"/>
    </w:rPr>
  </w:style>
  <w:style w:type="paragraph" w:customStyle="1" w:styleId="110">
    <w:name w:val="Абзац списка11"/>
    <w:basedOn w:val="a1"/>
    <w:rsid w:val="00644A05"/>
    <w:pPr>
      <w:suppressAutoHyphens w:val="0"/>
      <w:ind w:left="720"/>
      <w:contextualSpacing/>
      <w:jc w:val="both"/>
    </w:pPr>
    <w:rPr>
      <w:rFonts w:eastAsia="Calibri"/>
      <w:kern w:val="0"/>
      <w:sz w:val="20"/>
      <w:szCs w:val="20"/>
      <w:lang w:val="en-US" w:eastAsia="en-US"/>
    </w:rPr>
  </w:style>
  <w:style w:type="character" w:customStyle="1" w:styleId="apple-converted-space">
    <w:name w:val="apple-converted-space"/>
    <w:basedOn w:val="a3"/>
    <w:rsid w:val="00567775"/>
  </w:style>
  <w:style w:type="paragraph" w:customStyle="1" w:styleId="42">
    <w:name w:val="Абзац списка4"/>
    <w:basedOn w:val="a1"/>
    <w:rsid w:val="00C014B2"/>
    <w:pPr>
      <w:suppressAutoHyphens w:val="0"/>
      <w:ind w:left="720"/>
      <w:contextualSpacing/>
      <w:jc w:val="both"/>
    </w:pPr>
    <w:rPr>
      <w:rFonts w:eastAsia="Calibri"/>
      <w:kern w:val="0"/>
      <w:sz w:val="20"/>
      <w:szCs w:val="20"/>
      <w:lang w:val="en-US" w:eastAsia="en-US"/>
    </w:rPr>
  </w:style>
  <w:style w:type="paragraph" w:customStyle="1" w:styleId="52">
    <w:name w:val="Абзац списка5"/>
    <w:basedOn w:val="a1"/>
    <w:rsid w:val="00A31261"/>
    <w:pPr>
      <w:suppressAutoHyphens w:val="0"/>
      <w:ind w:left="720"/>
      <w:contextualSpacing/>
      <w:jc w:val="both"/>
    </w:pPr>
    <w:rPr>
      <w:rFonts w:eastAsia="Calibri"/>
      <w:kern w:val="0"/>
      <w:sz w:val="20"/>
      <w:szCs w:val="20"/>
      <w:lang w:val="en-US" w:eastAsia="en-US"/>
    </w:rPr>
  </w:style>
  <w:style w:type="paragraph" w:customStyle="1" w:styleId="60">
    <w:name w:val="Абзац списка6"/>
    <w:basedOn w:val="a1"/>
    <w:rsid w:val="00C6605B"/>
    <w:pPr>
      <w:suppressAutoHyphens w:val="0"/>
      <w:ind w:left="720"/>
      <w:contextualSpacing/>
      <w:jc w:val="both"/>
    </w:pPr>
    <w:rPr>
      <w:rFonts w:eastAsia="Calibri"/>
      <w:kern w:val="0"/>
      <w:sz w:val="20"/>
      <w:szCs w:val="20"/>
      <w:lang w:val="en-US" w:eastAsia="en-US"/>
    </w:rPr>
  </w:style>
  <w:style w:type="paragraph" w:customStyle="1" w:styleId="70">
    <w:name w:val="Абзац списка7"/>
    <w:basedOn w:val="a1"/>
    <w:rsid w:val="0071588D"/>
    <w:pPr>
      <w:suppressAutoHyphens w:val="0"/>
      <w:ind w:left="720"/>
      <w:contextualSpacing/>
      <w:jc w:val="both"/>
    </w:pPr>
    <w:rPr>
      <w:rFonts w:eastAsia="Calibri"/>
      <w:kern w:val="0"/>
      <w:sz w:val="20"/>
      <w:szCs w:val="20"/>
      <w:lang w:val="en-US" w:eastAsia="en-US"/>
    </w:rPr>
  </w:style>
  <w:style w:type="paragraph" w:customStyle="1" w:styleId="80">
    <w:name w:val="Абзац списка8"/>
    <w:basedOn w:val="a1"/>
    <w:rsid w:val="00264012"/>
    <w:pPr>
      <w:suppressAutoHyphens w:val="0"/>
      <w:ind w:left="720"/>
      <w:contextualSpacing/>
      <w:jc w:val="both"/>
    </w:pPr>
    <w:rPr>
      <w:rFonts w:eastAsia="Calibri"/>
      <w:kern w:val="0"/>
      <w:sz w:val="20"/>
      <w:szCs w:val="20"/>
      <w:lang w:val="en-US" w:eastAsia="en-US"/>
    </w:rPr>
  </w:style>
  <w:style w:type="paragraph" w:customStyle="1" w:styleId="90">
    <w:name w:val="Абзац списка9"/>
    <w:basedOn w:val="a1"/>
    <w:rsid w:val="004C789B"/>
    <w:pPr>
      <w:suppressAutoHyphens w:val="0"/>
      <w:ind w:left="720"/>
      <w:contextualSpacing/>
      <w:jc w:val="both"/>
    </w:pPr>
    <w:rPr>
      <w:rFonts w:eastAsia="Calibri"/>
      <w:kern w:val="0"/>
      <w:sz w:val="20"/>
      <w:szCs w:val="20"/>
      <w:lang w:val="en-US" w:eastAsia="en-US"/>
    </w:rPr>
  </w:style>
  <w:style w:type="paragraph" w:customStyle="1" w:styleId="xl63">
    <w:name w:val="xl63"/>
    <w:basedOn w:val="a1"/>
    <w:rsid w:val="00396396"/>
    <w:pPr>
      <w:suppressAutoHyphens w:val="0"/>
      <w:spacing w:before="100" w:beforeAutospacing="1" w:after="100" w:afterAutospacing="1" w:line="240" w:lineRule="auto"/>
      <w:textAlignment w:val="top"/>
    </w:pPr>
    <w:rPr>
      <w:rFonts w:ascii="Arial" w:hAnsi="Arial" w:cs="Arial"/>
      <w:kern w:val="0"/>
      <w:sz w:val="18"/>
      <w:szCs w:val="18"/>
      <w:lang w:eastAsia="ru-RU"/>
    </w:rPr>
  </w:style>
  <w:style w:type="paragraph" w:customStyle="1" w:styleId="xl64">
    <w:name w:val="xl64"/>
    <w:basedOn w:val="a1"/>
    <w:rsid w:val="00396396"/>
    <w:pPr>
      <w:suppressAutoHyphens w:val="0"/>
      <w:spacing w:before="100" w:beforeAutospacing="1" w:after="100" w:afterAutospacing="1" w:line="240" w:lineRule="auto"/>
      <w:textAlignment w:val="top"/>
    </w:pPr>
    <w:rPr>
      <w:rFonts w:ascii="Arial" w:hAnsi="Arial" w:cs="Arial"/>
      <w:kern w:val="0"/>
      <w:sz w:val="18"/>
      <w:szCs w:val="18"/>
      <w:lang w:eastAsia="ru-RU"/>
    </w:rPr>
  </w:style>
  <w:style w:type="paragraph" w:customStyle="1" w:styleId="xl65">
    <w:name w:val="xl65"/>
    <w:basedOn w:val="a1"/>
    <w:rsid w:val="00396396"/>
    <w:pPr>
      <w:suppressAutoHyphens w:val="0"/>
      <w:spacing w:before="100" w:beforeAutospacing="1" w:after="100" w:afterAutospacing="1" w:line="240" w:lineRule="auto"/>
      <w:jc w:val="center"/>
      <w:textAlignment w:val="top"/>
    </w:pPr>
    <w:rPr>
      <w:rFonts w:ascii="Arial" w:hAnsi="Arial" w:cs="Arial"/>
      <w:kern w:val="0"/>
      <w:sz w:val="18"/>
      <w:szCs w:val="18"/>
      <w:lang w:eastAsia="ru-RU"/>
    </w:rPr>
  </w:style>
  <w:style w:type="paragraph" w:customStyle="1" w:styleId="xl66">
    <w:name w:val="xl66"/>
    <w:basedOn w:val="a1"/>
    <w:rsid w:val="00396396"/>
    <w:pPr>
      <w:suppressAutoHyphens w:val="0"/>
      <w:spacing w:before="100" w:beforeAutospacing="1" w:after="100" w:afterAutospacing="1" w:line="240" w:lineRule="auto"/>
      <w:jc w:val="center"/>
      <w:textAlignment w:val="top"/>
    </w:pPr>
    <w:rPr>
      <w:rFonts w:ascii="Arial" w:hAnsi="Arial" w:cs="Arial"/>
      <w:kern w:val="0"/>
      <w:sz w:val="16"/>
      <w:szCs w:val="16"/>
      <w:lang w:eastAsia="ru-RU"/>
    </w:rPr>
  </w:style>
  <w:style w:type="paragraph" w:customStyle="1" w:styleId="xl67">
    <w:name w:val="xl67"/>
    <w:basedOn w:val="a1"/>
    <w:rsid w:val="00396396"/>
    <w:pPr>
      <w:suppressAutoHyphens w:val="0"/>
      <w:spacing w:before="100" w:beforeAutospacing="1" w:after="100" w:afterAutospacing="1" w:line="240" w:lineRule="auto"/>
      <w:jc w:val="right"/>
      <w:textAlignment w:val="top"/>
    </w:pPr>
    <w:rPr>
      <w:rFonts w:ascii="Arial" w:hAnsi="Arial" w:cs="Arial"/>
      <w:kern w:val="0"/>
      <w:sz w:val="16"/>
      <w:szCs w:val="16"/>
      <w:lang w:eastAsia="ru-RU"/>
    </w:rPr>
  </w:style>
  <w:style w:type="paragraph" w:customStyle="1" w:styleId="xl68">
    <w:name w:val="xl68"/>
    <w:basedOn w:val="a1"/>
    <w:rsid w:val="00396396"/>
    <w:pPr>
      <w:suppressAutoHyphens w:val="0"/>
      <w:spacing w:before="100" w:beforeAutospacing="1" w:after="100" w:afterAutospacing="1" w:line="240" w:lineRule="auto"/>
    </w:pPr>
    <w:rPr>
      <w:rFonts w:ascii="Arial" w:hAnsi="Arial" w:cs="Arial"/>
      <w:kern w:val="0"/>
      <w:sz w:val="24"/>
      <w:szCs w:val="24"/>
      <w:lang w:eastAsia="ru-RU"/>
    </w:rPr>
  </w:style>
  <w:style w:type="paragraph" w:customStyle="1" w:styleId="xl69">
    <w:name w:val="xl69"/>
    <w:basedOn w:val="a1"/>
    <w:rsid w:val="00396396"/>
    <w:pPr>
      <w:suppressAutoHyphens w:val="0"/>
      <w:spacing w:before="100" w:beforeAutospacing="1" w:after="100" w:afterAutospacing="1" w:line="240" w:lineRule="auto"/>
      <w:jc w:val="center"/>
      <w:textAlignment w:val="top"/>
    </w:pPr>
    <w:rPr>
      <w:rFonts w:ascii="Arial" w:hAnsi="Arial" w:cs="Arial"/>
      <w:kern w:val="0"/>
      <w:sz w:val="18"/>
      <w:szCs w:val="18"/>
      <w:lang w:eastAsia="ru-RU"/>
    </w:rPr>
  </w:style>
  <w:style w:type="paragraph" w:customStyle="1" w:styleId="xl70">
    <w:name w:val="xl70"/>
    <w:basedOn w:val="a1"/>
    <w:rsid w:val="00396396"/>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kern w:val="0"/>
      <w:sz w:val="24"/>
      <w:szCs w:val="24"/>
      <w:lang w:eastAsia="ru-RU"/>
    </w:rPr>
  </w:style>
  <w:style w:type="paragraph" w:customStyle="1" w:styleId="xl71">
    <w:name w:val="xl71"/>
    <w:basedOn w:val="a1"/>
    <w:rsid w:val="00396396"/>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kern w:val="0"/>
      <w:sz w:val="24"/>
      <w:szCs w:val="24"/>
      <w:lang w:eastAsia="ru-RU"/>
    </w:rPr>
  </w:style>
  <w:style w:type="paragraph" w:customStyle="1" w:styleId="xl72">
    <w:name w:val="xl72"/>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Arial" w:hAnsi="Arial" w:cs="Arial"/>
      <w:kern w:val="0"/>
      <w:sz w:val="18"/>
      <w:szCs w:val="18"/>
      <w:lang w:eastAsia="ru-RU"/>
    </w:rPr>
  </w:style>
  <w:style w:type="paragraph" w:customStyle="1" w:styleId="xl73">
    <w:name w:val="xl73"/>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b/>
      <w:bCs/>
      <w:kern w:val="0"/>
      <w:sz w:val="18"/>
      <w:szCs w:val="18"/>
      <w:lang w:eastAsia="ru-RU"/>
    </w:rPr>
  </w:style>
  <w:style w:type="paragraph" w:customStyle="1" w:styleId="xl74">
    <w:name w:val="xl74"/>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kern w:val="0"/>
      <w:sz w:val="18"/>
      <w:szCs w:val="18"/>
      <w:lang w:eastAsia="ru-RU"/>
    </w:rPr>
  </w:style>
  <w:style w:type="paragraph" w:customStyle="1" w:styleId="xl75">
    <w:name w:val="xl75"/>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Arial" w:hAnsi="Arial" w:cs="Arial"/>
      <w:kern w:val="0"/>
      <w:sz w:val="18"/>
      <w:szCs w:val="18"/>
      <w:lang w:eastAsia="ru-RU"/>
    </w:rPr>
  </w:style>
  <w:style w:type="paragraph" w:customStyle="1" w:styleId="xl76">
    <w:name w:val="xl76"/>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Arial" w:hAnsi="Arial" w:cs="Arial"/>
      <w:kern w:val="0"/>
      <w:sz w:val="16"/>
      <w:szCs w:val="16"/>
      <w:lang w:eastAsia="ru-RU"/>
    </w:rPr>
  </w:style>
  <w:style w:type="paragraph" w:customStyle="1" w:styleId="xl77">
    <w:name w:val="xl77"/>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top"/>
    </w:pPr>
    <w:rPr>
      <w:rFonts w:ascii="Arial" w:hAnsi="Arial" w:cs="Arial"/>
      <w:kern w:val="0"/>
      <w:sz w:val="16"/>
      <w:szCs w:val="16"/>
      <w:lang w:eastAsia="ru-RU"/>
    </w:rPr>
  </w:style>
  <w:style w:type="paragraph" w:customStyle="1" w:styleId="xl78">
    <w:name w:val="xl78"/>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kern w:val="0"/>
      <w:sz w:val="18"/>
      <w:szCs w:val="18"/>
      <w:lang w:eastAsia="ru-RU"/>
    </w:rPr>
  </w:style>
  <w:style w:type="paragraph" w:customStyle="1" w:styleId="xl79">
    <w:name w:val="xl79"/>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kern w:val="0"/>
      <w:sz w:val="16"/>
      <w:szCs w:val="16"/>
      <w:lang w:eastAsia="ru-RU"/>
    </w:rPr>
  </w:style>
  <w:style w:type="paragraph" w:customStyle="1" w:styleId="29">
    <w:name w:val="заголовок 2"/>
    <w:basedOn w:val="a1"/>
    <w:next w:val="a1"/>
    <w:rsid w:val="00D16190"/>
    <w:pPr>
      <w:keepNext/>
      <w:autoSpaceDE w:val="0"/>
      <w:autoSpaceDN w:val="0"/>
      <w:spacing w:after="0" w:line="240" w:lineRule="auto"/>
      <w:jc w:val="center"/>
    </w:pPr>
    <w:rPr>
      <w:rFonts w:ascii="Times New Roman" w:hAnsi="Times New Roman"/>
      <w:kern w:val="0"/>
      <w:sz w:val="24"/>
      <w:szCs w:val="24"/>
      <w:lang w:eastAsia="ru-RU"/>
    </w:rPr>
  </w:style>
  <w:style w:type="paragraph" w:customStyle="1" w:styleId="ConsNormal">
    <w:name w:val="ConsNormal"/>
    <w:semiHidden/>
    <w:rsid w:val="00D16190"/>
    <w:pPr>
      <w:widowControl w:val="0"/>
      <w:autoSpaceDE w:val="0"/>
      <w:autoSpaceDN w:val="0"/>
      <w:adjustRightInd w:val="0"/>
      <w:ind w:right="19772" w:firstLine="720"/>
    </w:pPr>
    <w:rPr>
      <w:rFonts w:ascii="Arial" w:hAnsi="Arial" w:cs="Arial"/>
    </w:rPr>
  </w:style>
  <w:style w:type="paragraph" w:customStyle="1" w:styleId="aff8">
    <w:name w:val="Обычный + по ширине"/>
    <w:basedOn w:val="a1"/>
    <w:rsid w:val="00D16190"/>
    <w:pPr>
      <w:suppressAutoHyphens w:val="0"/>
      <w:spacing w:after="0" w:line="240" w:lineRule="auto"/>
      <w:jc w:val="both"/>
    </w:pPr>
    <w:rPr>
      <w:rFonts w:ascii="Times New Roman" w:hAnsi="Times New Roman"/>
      <w:kern w:val="0"/>
      <w:sz w:val="24"/>
      <w:szCs w:val="24"/>
      <w:lang w:eastAsia="ru-RU"/>
    </w:rPr>
  </w:style>
  <w:style w:type="paragraph" w:styleId="aff9">
    <w:name w:val="footnote text"/>
    <w:basedOn w:val="a1"/>
    <w:link w:val="affa"/>
    <w:rsid w:val="00D16190"/>
    <w:pPr>
      <w:spacing w:after="0" w:line="240" w:lineRule="auto"/>
    </w:pPr>
    <w:rPr>
      <w:sz w:val="20"/>
      <w:szCs w:val="20"/>
    </w:rPr>
  </w:style>
  <w:style w:type="character" w:customStyle="1" w:styleId="affa">
    <w:name w:val="Текст сноски Знак"/>
    <w:basedOn w:val="a3"/>
    <w:link w:val="aff9"/>
    <w:rsid w:val="00D16190"/>
    <w:rPr>
      <w:rFonts w:ascii="Calibri" w:hAnsi="Calibri"/>
      <w:kern w:val="1"/>
      <w:lang w:eastAsia="ar-SA"/>
    </w:rPr>
  </w:style>
  <w:style w:type="character" w:styleId="affb">
    <w:name w:val="footnote reference"/>
    <w:rsid w:val="00D16190"/>
    <w:rPr>
      <w:rFonts w:ascii="Times New Roman" w:hAnsi="Times New Roman" w:cs="Times New Roman"/>
      <w:vertAlign w:val="superscript"/>
    </w:rPr>
  </w:style>
  <w:style w:type="paragraph" w:styleId="affc">
    <w:name w:val="annotation text"/>
    <w:basedOn w:val="a1"/>
    <w:link w:val="affd"/>
    <w:uiPriority w:val="99"/>
    <w:rsid w:val="00D16190"/>
    <w:pPr>
      <w:spacing w:line="240" w:lineRule="auto"/>
    </w:pPr>
    <w:rPr>
      <w:sz w:val="20"/>
      <w:szCs w:val="20"/>
    </w:rPr>
  </w:style>
  <w:style w:type="character" w:customStyle="1" w:styleId="affd">
    <w:name w:val="Текст примечания Знак"/>
    <w:basedOn w:val="a3"/>
    <w:link w:val="affc"/>
    <w:uiPriority w:val="99"/>
    <w:rsid w:val="00D16190"/>
    <w:rPr>
      <w:rFonts w:ascii="Calibri" w:hAnsi="Calibri"/>
      <w:kern w:val="1"/>
      <w:lang w:eastAsia="ar-SA"/>
    </w:rPr>
  </w:style>
  <w:style w:type="character" w:styleId="affe">
    <w:name w:val="annotation reference"/>
    <w:basedOn w:val="a3"/>
    <w:uiPriority w:val="99"/>
    <w:unhideWhenUsed/>
    <w:rsid w:val="00D16190"/>
    <w:rPr>
      <w:sz w:val="16"/>
      <w:szCs w:val="16"/>
    </w:rPr>
  </w:style>
  <w:style w:type="paragraph" w:styleId="afff">
    <w:name w:val="No Spacing"/>
    <w:uiPriority w:val="1"/>
    <w:qFormat/>
    <w:rsid w:val="00B06E6B"/>
    <w:pPr>
      <w:suppressAutoHyphens/>
    </w:pPr>
    <w:rPr>
      <w:rFonts w:ascii="Calibri" w:hAnsi="Calibri"/>
      <w:kern w:val="1"/>
      <w:sz w:val="22"/>
      <w:szCs w:val="22"/>
      <w:lang w:eastAsia="ar-SA"/>
    </w:rPr>
  </w:style>
  <w:style w:type="paragraph" w:customStyle="1" w:styleId="18">
    <w:name w:val="Без интервала1"/>
    <w:rsid w:val="00B06E6B"/>
    <w:pPr>
      <w:suppressAutoHyphens/>
    </w:pPr>
    <w:rPr>
      <w:rFonts w:ascii="Calibri" w:eastAsia="Calibri" w:hAnsi="Calibri"/>
      <w:kern w:val="1"/>
      <w:sz w:val="22"/>
      <w:szCs w:val="22"/>
      <w:lang w:eastAsia="ar-SA"/>
    </w:rPr>
  </w:style>
  <w:style w:type="numbering" w:customStyle="1" w:styleId="19">
    <w:name w:val="Нет списка1"/>
    <w:next w:val="a5"/>
    <w:uiPriority w:val="99"/>
    <w:semiHidden/>
    <w:unhideWhenUsed/>
    <w:rsid w:val="005D21E9"/>
  </w:style>
  <w:style w:type="numbering" w:customStyle="1" w:styleId="2a">
    <w:name w:val="Нет списка2"/>
    <w:next w:val="a5"/>
    <w:uiPriority w:val="99"/>
    <w:semiHidden/>
    <w:unhideWhenUsed/>
    <w:rsid w:val="008435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281768">
      <w:bodyDiv w:val="1"/>
      <w:marLeft w:val="0"/>
      <w:marRight w:val="0"/>
      <w:marTop w:val="0"/>
      <w:marBottom w:val="0"/>
      <w:divBdr>
        <w:top w:val="none" w:sz="0" w:space="0" w:color="auto"/>
        <w:left w:val="none" w:sz="0" w:space="0" w:color="auto"/>
        <w:bottom w:val="none" w:sz="0" w:space="0" w:color="auto"/>
        <w:right w:val="none" w:sz="0" w:space="0" w:color="auto"/>
      </w:divBdr>
    </w:div>
    <w:div w:id="446242484">
      <w:bodyDiv w:val="1"/>
      <w:marLeft w:val="0"/>
      <w:marRight w:val="0"/>
      <w:marTop w:val="0"/>
      <w:marBottom w:val="0"/>
      <w:divBdr>
        <w:top w:val="none" w:sz="0" w:space="0" w:color="auto"/>
        <w:left w:val="none" w:sz="0" w:space="0" w:color="auto"/>
        <w:bottom w:val="none" w:sz="0" w:space="0" w:color="auto"/>
        <w:right w:val="none" w:sz="0" w:space="0" w:color="auto"/>
      </w:divBdr>
    </w:div>
    <w:div w:id="514657877">
      <w:bodyDiv w:val="1"/>
      <w:marLeft w:val="0"/>
      <w:marRight w:val="0"/>
      <w:marTop w:val="0"/>
      <w:marBottom w:val="0"/>
      <w:divBdr>
        <w:top w:val="none" w:sz="0" w:space="0" w:color="auto"/>
        <w:left w:val="none" w:sz="0" w:space="0" w:color="auto"/>
        <w:bottom w:val="none" w:sz="0" w:space="0" w:color="auto"/>
        <w:right w:val="none" w:sz="0" w:space="0" w:color="auto"/>
      </w:divBdr>
    </w:div>
    <w:div w:id="519515019">
      <w:bodyDiv w:val="1"/>
      <w:marLeft w:val="0"/>
      <w:marRight w:val="0"/>
      <w:marTop w:val="0"/>
      <w:marBottom w:val="0"/>
      <w:divBdr>
        <w:top w:val="none" w:sz="0" w:space="0" w:color="auto"/>
        <w:left w:val="none" w:sz="0" w:space="0" w:color="auto"/>
        <w:bottom w:val="none" w:sz="0" w:space="0" w:color="auto"/>
        <w:right w:val="none" w:sz="0" w:space="0" w:color="auto"/>
      </w:divBdr>
    </w:div>
    <w:div w:id="526413718">
      <w:bodyDiv w:val="1"/>
      <w:marLeft w:val="0"/>
      <w:marRight w:val="0"/>
      <w:marTop w:val="0"/>
      <w:marBottom w:val="0"/>
      <w:divBdr>
        <w:top w:val="none" w:sz="0" w:space="0" w:color="auto"/>
        <w:left w:val="none" w:sz="0" w:space="0" w:color="auto"/>
        <w:bottom w:val="none" w:sz="0" w:space="0" w:color="auto"/>
        <w:right w:val="none" w:sz="0" w:space="0" w:color="auto"/>
      </w:divBdr>
    </w:div>
    <w:div w:id="547960427">
      <w:bodyDiv w:val="1"/>
      <w:marLeft w:val="0"/>
      <w:marRight w:val="0"/>
      <w:marTop w:val="0"/>
      <w:marBottom w:val="0"/>
      <w:divBdr>
        <w:top w:val="none" w:sz="0" w:space="0" w:color="auto"/>
        <w:left w:val="none" w:sz="0" w:space="0" w:color="auto"/>
        <w:bottom w:val="none" w:sz="0" w:space="0" w:color="auto"/>
        <w:right w:val="none" w:sz="0" w:space="0" w:color="auto"/>
      </w:divBdr>
    </w:div>
    <w:div w:id="568078955">
      <w:bodyDiv w:val="1"/>
      <w:marLeft w:val="0"/>
      <w:marRight w:val="0"/>
      <w:marTop w:val="0"/>
      <w:marBottom w:val="0"/>
      <w:divBdr>
        <w:top w:val="none" w:sz="0" w:space="0" w:color="auto"/>
        <w:left w:val="none" w:sz="0" w:space="0" w:color="auto"/>
        <w:bottom w:val="none" w:sz="0" w:space="0" w:color="auto"/>
        <w:right w:val="none" w:sz="0" w:space="0" w:color="auto"/>
      </w:divBdr>
    </w:div>
    <w:div w:id="575165236">
      <w:bodyDiv w:val="1"/>
      <w:marLeft w:val="0"/>
      <w:marRight w:val="0"/>
      <w:marTop w:val="0"/>
      <w:marBottom w:val="0"/>
      <w:divBdr>
        <w:top w:val="none" w:sz="0" w:space="0" w:color="auto"/>
        <w:left w:val="none" w:sz="0" w:space="0" w:color="auto"/>
        <w:bottom w:val="none" w:sz="0" w:space="0" w:color="auto"/>
        <w:right w:val="none" w:sz="0" w:space="0" w:color="auto"/>
      </w:divBdr>
    </w:div>
    <w:div w:id="887961142">
      <w:bodyDiv w:val="1"/>
      <w:marLeft w:val="0"/>
      <w:marRight w:val="0"/>
      <w:marTop w:val="0"/>
      <w:marBottom w:val="0"/>
      <w:divBdr>
        <w:top w:val="none" w:sz="0" w:space="0" w:color="auto"/>
        <w:left w:val="none" w:sz="0" w:space="0" w:color="auto"/>
        <w:bottom w:val="none" w:sz="0" w:space="0" w:color="auto"/>
        <w:right w:val="none" w:sz="0" w:space="0" w:color="auto"/>
      </w:divBdr>
    </w:div>
    <w:div w:id="895968626">
      <w:bodyDiv w:val="1"/>
      <w:marLeft w:val="0"/>
      <w:marRight w:val="0"/>
      <w:marTop w:val="0"/>
      <w:marBottom w:val="0"/>
      <w:divBdr>
        <w:top w:val="none" w:sz="0" w:space="0" w:color="auto"/>
        <w:left w:val="none" w:sz="0" w:space="0" w:color="auto"/>
        <w:bottom w:val="none" w:sz="0" w:space="0" w:color="auto"/>
        <w:right w:val="none" w:sz="0" w:space="0" w:color="auto"/>
      </w:divBdr>
    </w:div>
    <w:div w:id="952783642">
      <w:bodyDiv w:val="1"/>
      <w:marLeft w:val="0"/>
      <w:marRight w:val="0"/>
      <w:marTop w:val="0"/>
      <w:marBottom w:val="0"/>
      <w:divBdr>
        <w:top w:val="none" w:sz="0" w:space="0" w:color="auto"/>
        <w:left w:val="none" w:sz="0" w:space="0" w:color="auto"/>
        <w:bottom w:val="none" w:sz="0" w:space="0" w:color="auto"/>
        <w:right w:val="none" w:sz="0" w:space="0" w:color="auto"/>
      </w:divBdr>
    </w:div>
    <w:div w:id="956525242">
      <w:bodyDiv w:val="1"/>
      <w:marLeft w:val="0"/>
      <w:marRight w:val="0"/>
      <w:marTop w:val="0"/>
      <w:marBottom w:val="0"/>
      <w:divBdr>
        <w:top w:val="none" w:sz="0" w:space="0" w:color="auto"/>
        <w:left w:val="none" w:sz="0" w:space="0" w:color="auto"/>
        <w:bottom w:val="none" w:sz="0" w:space="0" w:color="auto"/>
        <w:right w:val="none" w:sz="0" w:space="0" w:color="auto"/>
      </w:divBdr>
    </w:div>
    <w:div w:id="1049692575">
      <w:bodyDiv w:val="1"/>
      <w:marLeft w:val="0"/>
      <w:marRight w:val="0"/>
      <w:marTop w:val="0"/>
      <w:marBottom w:val="0"/>
      <w:divBdr>
        <w:top w:val="none" w:sz="0" w:space="0" w:color="auto"/>
        <w:left w:val="none" w:sz="0" w:space="0" w:color="auto"/>
        <w:bottom w:val="none" w:sz="0" w:space="0" w:color="auto"/>
        <w:right w:val="none" w:sz="0" w:space="0" w:color="auto"/>
      </w:divBdr>
    </w:div>
    <w:div w:id="1082219194">
      <w:bodyDiv w:val="1"/>
      <w:marLeft w:val="0"/>
      <w:marRight w:val="0"/>
      <w:marTop w:val="0"/>
      <w:marBottom w:val="0"/>
      <w:divBdr>
        <w:top w:val="none" w:sz="0" w:space="0" w:color="auto"/>
        <w:left w:val="none" w:sz="0" w:space="0" w:color="auto"/>
        <w:bottom w:val="none" w:sz="0" w:space="0" w:color="auto"/>
        <w:right w:val="none" w:sz="0" w:space="0" w:color="auto"/>
      </w:divBdr>
    </w:div>
    <w:div w:id="1155956131">
      <w:bodyDiv w:val="1"/>
      <w:marLeft w:val="0"/>
      <w:marRight w:val="0"/>
      <w:marTop w:val="0"/>
      <w:marBottom w:val="0"/>
      <w:divBdr>
        <w:top w:val="none" w:sz="0" w:space="0" w:color="auto"/>
        <w:left w:val="none" w:sz="0" w:space="0" w:color="auto"/>
        <w:bottom w:val="none" w:sz="0" w:space="0" w:color="auto"/>
        <w:right w:val="none" w:sz="0" w:space="0" w:color="auto"/>
      </w:divBdr>
    </w:div>
    <w:div w:id="1157652942">
      <w:bodyDiv w:val="1"/>
      <w:marLeft w:val="0"/>
      <w:marRight w:val="0"/>
      <w:marTop w:val="0"/>
      <w:marBottom w:val="0"/>
      <w:divBdr>
        <w:top w:val="none" w:sz="0" w:space="0" w:color="auto"/>
        <w:left w:val="none" w:sz="0" w:space="0" w:color="auto"/>
        <w:bottom w:val="none" w:sz="0" w:space="0" w:color="auto"/>
        <w:right w:val="none" w:sz="0" w:space="0" w:color="auto"/>
      </w:divBdr>
    </w:div>
    <w:div w:id="1173690007">
      <w:bodyDiv w:val="1"/>
      <w:marLeft w:val="0"/>
      <w:marRight w:val="0"/>
      <w:marTop w:val="0"/>
      <w:marBottom w:val="0"/>
      <w:divBdr>
        <w:top w:val="none" w:sz="0" w:space="0" w:color="auto"/>
        <w:left w:val="none" w:sz="0" w:space="0" w:color="auto"/>
        <w:bottom w:val="none" w:sz="0" w:space="0" w:color="auto"/>
        <w:right w:val="none" w:sz="0" w:space="0" w:color="auto"/>
      </w:divBdr>
      <w:divsChild>
        <w:div w:id="372198713">
          <w:marLeft w:val="0"/>
          <w:marRight w:val="0"/>
          <w:marTop w:val="120"/>
          <w:marBottom w:val="0"/>
          <w:divBdr>
            <w:top w:val="none" w:sz="0" w:space="0" w:color="auto"/>
            <w:left w:val="none" w:sz="0" w:space="0" w:color="auto"/>
            <w:bottom w:val="none" w:sz="0" w:space="0" w:color="auto"/>
            <w:right w:val="none" w:sz="0" w:space="0" w:color="auto"/>
          </w:divBdr>
        </w:div>
        <w:div w:id="568618751">
          <w:marLeft w:val="0"/>
          <w:marRight w:val="0"/>
          <w:marTop w:val="120"/>
          <w:marBottom w:val="0"/>
          <w:divBdr>
            <w:top w:val="none" w:sz="0" w:space="0" w:color="auto"/>
            <w:left w:val="none" w:sz="0" w:space="0" w:color="auto"/>
            <w:bottom w:val="none" w:sz="0" w:space="0" w:color="auto"/>
            <w:right w:val="none" w:sz="0" w:space="0" w:color="auto"/>
          </w:divBdr>
        </w:div>
        <w:div w:id="1447042562">
          <w:marLeft w:val="0"/>
          <w:marRight w:val="0"/>
          <w:marTop w:val="120"/>
          <w:marBottom w:val="0"/>
          <w:divBdr>
            <w:top w:val="none" w:sz="0" w:space="0" w:color="auto"/>
            <w:left w:val="none" w:sz="0" w:space="0" w:color="auto"/>
            <w:bottom w:val="none" w:sz="0" w:space="0" w:color="auto"/>
            <w:right w:val="none" w:sz="0" w:space="0" w:color="auto"/>
          </w:divBdr>
        </w:div>
      </w:divsChild>
    </w:div>
    <w:div w:id="1198078321">
      <w:bodyDiv w:val="1"/>
      <w:marLeft w:val="0"/>
      <w:marRight w:val="0"/>
      <w:marTop w:val="0"/>
      <w:marBottom w:val="0"/>
      <w:divBdr>
        <w:top w:val="none" w:sz="0" w:space="0" w:color="auto"/>
        <w:left w:val="none" w:sz="0" w:space="0" w:color="auto"/>
        <w:bottom w:val="none" w:sz="0" w:space="0" w:color="auto"/>
        <w:right w:val="none" w:sz="0" w:space="0" w:color="auto"/>
      </w:divBdr>
    </w:div>
    <w:div w:id="1245452108">
      <w:bodyDiv w:val="1"/>
      <w:marLeft w:val="0"/>
      <w:marRight w:val="0"/>
      <w:marTop w:val="0"/>
      <w:marBottom w:val="0"/>
      <w:divBdr>
        <w:top w:val="none" w:sz="0" w:space="0" w:color="auto"/>
        <w:left w:val="none" w:sz="0" w:space="0" w:color="auto"/>
        <w:bottom w:val="none" w:sz="0" w:space="0" w:color="auto"/>
        <w:right w:val="none" w:sz="0" w:space="0" w:color="auto"/>
      </w:divBdr>
    </w:div>
    <w:div w:id="1367637376">
      <w:bodyDiv w:val="1"/>
      <w:marLeft w:val="0"/>
      <w:marRight w:val="0"/>
      <w:marTop w:val="0"/>
      <w:marBottom w:val="0"/>
      <w:divBdr>
        <w:top w:val="none" w:sz="0" w:space="0" w:color="auto"/>
        <w:left w:val="none" w:sz="0" w:space="0" w:color="auto"/>
        <w:bottom w:val="none" w:sz="0" w:space="0" w:color="auto"/>
        <w:right w:val="none" w:sz="0" w:space="0" w:color="auto"/>
      </w:divBdr>
    </w:div>
    <w:div w:id="1391071423">
      <w:bodyDiv w:val="1"/>
      <w:marLeft w:val="0"/>
      <w:marRight w:val="0"/>
      <w:marTop w:val="0"/>
      <w:marBottom w:val="0"/>
      <w:divBdr>
        <w:top w:val="none" w:sz="0" w:space="0" w:color="auto"/>
        <w:left w:val="none" w:sz="0" w:space="0" w:color="auto"/>
        <w:bottom w:val="none" w:sz="0" w:space="0" w:color="auto"/>
        <w:right w:val="none" w:sz="0" w:space="0" w:color="auto"/>
      </w:divBdr>
      <w:divsChild>
        <w:div w:id="753935138">
          <w:marLeft w:val="0"/>
          <w:marRight w:val="0"/>
          <w:marTop w:val="0"/>
          <w:marBottom w:val="0"/>
          <w:divBdr>
            <w:top w:val="none" w:sz="0" w:space="0" w:color="auto"/>
            <w:left w:val="none" w:sz="0" w:space="0" w:color="auto"/>
            <w:bottom w:val="none" w:sz="0" w:space="0" w:color="auto"/>
            <w:right w:val="none" w:sz="0" w:space="0" w:color="auto"/>
          </w:divBdr>
        </w:div>
      </w:divsChild>
    </w:div>
    <w:div w:id="1421750926">
      <w:bodyDiv w:val="1"/>
      <w:marLeft w:val="0"/>
      <w:marRight w:val="0"/>
      <w:marTop w:val="0"/>
      <w:marBottom w:val="0"/>
      <w:divBdr>
        <w:top w:val="none" w:sz="0" w:space="0" w:color="auto"/>
        <w:left w:val="none" w:sz="0" w:space="0" w:color="auto"/>
        <w:bottom w:val="none" w:sz="0" w:space="0" w:color="auto"/>
        <w:right w:val="none" w:sz="0" w:space="0" w:color="auto"/>
      </w:divBdr>
    </w:div>
    <w:div w:id="1468820954">
      <w:bodyDiv w:val="1"/>
      <w:marLeft w:val="0"/>
      <w:marRight w:val="0"/>
      <w:marTop w:val="0"/>
      <w:marBottom w:val="0"/>
      <w:divBdr>
        <w:top w:val="none" w:sz="0" w:space="0" w:color="auto"/>
        <w:left w:val="none" w:sz="0" w:space="0" w:color="auto"/>
        <w:bottom w:val="none" w:sz="0" w:space="0" w:color="auto"/>
        <w:right w:val="none" w:sz="0" w:space="0" w:color="auto"/>
      </w:divBdr>
    </w:div>
    <w:div w:id="1594125274">
      <w:bodyDiv w:val="1"/>
      <w:marLeft w:val="0"/>
      <w:marRight w:val="0"/>
      <w:marTop w:val="0"/>
      <w:marBottom w:val="0"/>
      <w:divBdr>
        <w:top w:val="none" w:sz="0" w:space="0" w:color="auto"/>
        <w:left w:val="none" w:sz="0" w:space="0" w:color="auto"/>
        <w:bottom w:val="none" w:sz="0" w:space="0" w:color="auto"/>
        <w:right w:val="none" w:sz="0" w:space="0" w:color="auto"/>
      </w:divBdr>
    </w:div>
    <w:div w:id="1758356057">
      <w:bodyDiv w:val="1"/>
      <w:marLeft w:val="0"/>
      <w:marRight w:val="0"/>
      <w:marTop w:val="0"/>
      <w:marBottom w:val="0"/>
      <w:divBdr>
        <w:top w:val="none" w:sz="0" w:space="0" w:color="auto"/>
        <w:left w:val="none" w:sz="0" w:space="0" w:color="auto"/>
        <w:bottom w:val="none" w:sz="0" w:space="0" w:color="auto"/>
        <w:right w:val="none" w:sz="0" w:space="0" w:color="auto"/>
      </w:divBdr>
    </w:div>
    <w:div w:id="1769739302">
      <w:bodyDiv w:val="1"/>
      <w:marLeft w:val="0"/>
      <w:marRight w:val="0"/>
      <w:marTop w:val="0"/>
      <w:marBottom w:val="0"/>
      <w:divBdr>
        <w:top w:val="none" w:sz="0" w:space="0" w:color="auto"/>
        <w:left w:val="none" w:sz="0" w:space="0" w:color="auto"/>
        <w:bottom w:val="none" w:sz="0" w:space="0" w:color="auto"/>
        <w:right w:val="none" w:sz="0" w:space="0" w:color="auto"/>
      </w:divBdr>
    </w:div>
    <w:div w:id="1835533487">
      <w:bodyDiv w:val="1"/>
      <w:marLeft w:val="0"/>
      <w:marRight w:val="0"/>
      <w:marTop w:val="0"/>
      <w:marBottom w:val="0"/>
      <w:divBdr>
        <w:top w:val="none" w:sz="0" w:space="0" w:color="auto"/>
        <w:left w:val="none" w:sz="0" w:space="0" w:color="auto"/>
        <w:bottom w:val="none" w:sz="0" w:space="0" w:color="auto"/>
        <w:right w:val="none" w:sz="0" w:space="0" w:color="auto"/>
      </w:divBdr>
    </w:div>
    <w:div w:id="1891184495">
      <w:bodyDiv w:val="1"/>
      <w:marLeft w:val="0"/>
      <w:marRight w:val="0"/>
      <w:marTop w:val="0"/>
      <w:marBottom w:val="0"/>
      <w:divBdr>
        <w:top w:val="none" w:sz="0" w:space="0" w:color="auto"/>
        <w:left w:val="none" w:sz="0" w:space="0" w:color="auto"/>
        <w:bottom w:val="none" w:sz="0" w:space="0" w:color="auto"/>
        <w:right w:val="none" w:sz="0" w:space="0" w:color="auto"/>
      </w:divBdr>
    </w:div>
    <w:div w:id="1911302196">
      <w:bodyDiv w:val="1"/>
      <w:marLeft w:val="0"/>
      <w:marRight w:val="0"/>
      <w:marTop w:val="0"/>
      <w:marBottom w:val="0"/>
      <w:divBdr>
        <w:top w:val="none" w:sz="0" w:space="0" w:color="auto"/>
        <w:left w:val="none" w:sz="0" w:space="0" w:color="auto"/>
        <w:bottom w:val="none" w:sz="0" w:space="0" w:color="auto"/>
        <w:right w:val="none" w:sz="0" w:space="0" w:color="auto"/>
      </w:divBdr>
    </w:div>
    <w:div w:id="2013991898">
      <w:bodyDiv w:val="1"/>
      <w:marLeft w:val="0"/>
      <w:marRight w:val="0"/>
      <w:marTop w:val="0"/>
      <w:marBottom w:val="0"/>
      <w:divBdr>
        <w:top w:val="none" w:sz="0" w:space="0" w:color="auto"/>
        <w:left w:val="none" w:sz="0" w:space="0" w:color="auto"/>
        <w:bottom w:val="none" w:sz="0" w:space="0" w:color="auto"/>
        <w:right w:val="none" w:sz="0" w:space="0" w:color="auto"/>
      </w:divBdr>
    </w:div>
    <w:div w:id="2083135014">
      <w:bodyDiv w:val="1"/>
      <w:marLeft w:val="0"/>
      <w:marRight w:val="0"/>
      <w:marTop w:val="0"/>
      <w:marBottom w:val="0"/>
      <w:divBdr>
        <w:top w:val="none" w:sz="0" w:space="0" w:color="auto"/>
        <w:left w:val="none" w:sz="0" w:space="0" w:color="auto"/>
        <w:bottom w:val="none" w:sz="0" w:space="0" w:color="auto"/>
        <w:right w:val="none" w:sz="0" w:space="0" w:color="auto"/>
      </w:divBdr>
    </w:div>
    <w:div w:id="211343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022769026F285618451AC18DD1E863B0DD7E48925620663DEFACBFF81526D93824A80C315A49CC9x6CCH"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E022769026F285618451AC18DD1E863B0DD7E48925620663DEFACBFF81526D93824A80C315A49CC7x6C3H"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1D8947067B1002D22831174C357D141E3CCAD9A73496199C0773C4F67B9E326DC965E44159D194FC9D09C401608FBDE07DAA259EDT1YEI"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consultantplus://offline/ref=754358845FA9443708A431EB43735FAEEBB2BC341998E51F6142E12C0C12B5CC61E18CD0DCA75C56B48F4ACF2C7C6CF9076135911EEB22E1jCu0H" TargetMode="External"/><Relationship Id="rId4" Type="http://schemas.microsoft.com/office/2007/relationships/stylesWithEffects" Target="stylesWithEffects.xml"/><Relationship Id="rId9" Type="http://schemas.openxmlformats.org/officeDocument/2006/relationships/hyperlink" Target="consultantplus://offline/ref=C76B56965016186AAFF536BD81D7068A3627D7DEB61B2C6DE4D77B6565676B054C607B8DA5EF437E775160BC2BBD10113D05F2B84D5131A3kD3EJ" TargetMode="External"/><Relationship Id="rId14" Type="http://schemas.openxmlformats.org/officeDocument/2006/relationships/hyperlink" Target="https://cesi.tatarstan.ru/harakteristiki-prodovolstvennih-tovarov.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95B3FB-3458-4CD4-BC1C-9D196FB77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22</Pages>
  <Words>11898</Words>
  <Characters>67822</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&lt;arabianhorse&gt;</Company>
  <LinksUpToDate>false</LinksUpToDate>
  <CharactersWithSpaces>79561</CharactersWithSpaces>
  <SharedDoc>false</SharedDoc>
  <HLinks>
    <vt:vector size="6" baseType="variant">
      <vt:variant>
        <vt:i4>2883693</vt:i4>
      </vt:variant>
      <vt:variant>
        <vt:i4>0</vt:i4>
      </vt:variant>
      <vt:variant>
        <vt:i4>0</vt:i4>
      </vt:variant>
      <vt:variant>
        <vt:i4>5</vt:i4>
      </vt:variant>
      <vt:variant>
        <vt:lpwstr>consultantplus://offline/ref=679F1DF366E1F9391D4039B7A711DEC8745EE70380ECA3618E4F0986lAlEL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школа32</cp:lastModifiedBy>
  <cp:revision>3</cp:revision>
  <cp:lastPrinted>2019-11-21T08:00:00Z</cp:lastPrinted>
  <dcterms:created xsi:type="dcterms:W3CDTF">2024-06-17T13:18:00Z</dcterms:created>
  <dcterms:modified xsi:type="dcterms:W3CDTF">2024-06-17T13:26:00Z</dcterms:modified>
</cp:coreProperties>
</file>