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CB" w:rsidRPr="006C53CB" w:rsidRDefault="006C53CB" w:rsidP="00B26CBA">
      <w:pPr>
        <w:pStyle w:val="a3"/>
        <w:spacing w:before="0" w:beforeAutospacing="0" w:after="120" w:afterAutospacing="0"/>
        <w:jc w:val="center"/>
      </w:pPr>
      <w:r w:rsidRPr="006C53CB">
        <w:rPr>
          <w:rStyle w:val="a4"/>
        </w:rPr>
        <w:t>ПАМЯТКА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6C53CB">
        <w:rPr>
          <w:rStyle w:val="a4"/>
          <w:b w:val="0"/>
        </w:rPr>
        <w:t>В плане возможных диверсионно-террористических актов для образовательных учреждений характерным является анонимное сообщение о закладке самодельного взрывного устройства в здание, занимаемое учреждением.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rPr>
          <w:rStyle w:val="a4"/>
          <w:b w:val="0"/>
        </w:rPr>
        <w:t>Напоминаем основную последовательность действий при получении такого сообщения: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1. Установить контакт с анонимом, ни в коем случае не проявляя грубости:</w:t>
      </w:r>
      <w:r w:rsidRPr="006C53CB">
        <w:br/>
        <w:t>п</w:t>
      </w:r>
      <w:r w:rsidR="00B26CBA">
        <w:t xml:space="preserve">редставиться, назвать свое имя; </w:t>
      </w:r>
      <w:r w:rsidRPr="006C53CB">
        <w:t>попытаться успокоить сообщающего о взрывном устройстве;</w:t>
      </w:r>
      <w:r w:rsidRPr="006C53CB">
        <w:br/>
        <w:t>заверить, что требования будут немедленно переданы руководителю.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2. Выяснить требования анонима и получить информацию о характере угрозы:</w:t>
      </w:r>
      <w:r w:rsidRPr="006C53CB">
        <w:br/>
        <w:t>внимательно выслушать и под диктов</w:t>
      </w:r>
      <w:r w:rsidR="00B26CBA">
        <w:t xml:space="preserve">ку записать все его требования; </w:t>
      </w:r>
      <w:r w:rsidRPr="006C53CB">
        <w:t>под любым предлогом предло</w:t>
      </w:r>
      <w:r w:rsidR="00B26CBA">
        <w:t xml:space="preserve">жить повторить свои требования; </w:t>
      </w:r>
      <w:r w:rsidRPr="006C53CB">
        <w:t>задать уточняющие вопросы о характере угрозы и времени ее реализации, стимулируя рассказать как можно больше.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3. Вы</w:t>
      </w:r>
      <w:r w:rsidR="00B26CBA">
        <w:t xml:space="preserve">яснить мотивы действий анонима: </w:t>
      </w:r>
      <w:r w:rsidRPr="006C53CB">
        <w:t>задать вопросы о целях, которые преследует аноним, ответы выслушать</w:t>
      </w:r>
      <w:r w:rsidR="00B26CBA">
        <w:t xml:space="preserve"> внимательно, проявляя участие; </w:t>
      </w:r>
      <w:r w:rsidRPr="006C53CB">
        <w:t>предложить анониму другие пути реализации его интересов.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4. По окончанию разговора следует повторить основные моменты беседы с ним, сказать еще раз, что все требования будут переданы руководителю, убедить звонившего повторить звонок («Можете передать все это прямо нашему директору, он подойдет через 10 минут» и т.п.)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5. Немедленно доложить о звонке руководителю и заполнить контрольный лист наблюдений.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6. Если у телефонного аппарата нет определителя номера, то не класть трубку после окончания разговора на рычаг, накрыть ее предметом, исключающим прослушивание разговоров в помещении, где установлен телефон (меховая шапка, пиджак, шарф, кофта и т.д.), до приезда спецслужб разговоры в помещении желательно прекратить.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rPr>
          <w:rStyle w:val="a5"/>
        </w:rPr>
        <w:t>Порядок действий руководителя образовательного учреждения: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1. Не допустить паники во вверенном учрежде</w:t>
      </w:r>
      <w:r w:rsidR="00B26CBA">
        <w:t>нии;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2. Н</w:t>
      </w:r>
      <w:r w:rsidR="00B26CBA">
        <w:t>е допустить расползания слухов;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 xml:space="preserve">3. Лично или через доверенное лицо доложить о факте по телефону 02 либо </w:t>
      </w:r>
      <w:r w:rsidR="005050F9">
        <w:t>2-11-25</w:t>
      </w:r>
      <w:r w:rsidRPr="006C53CB">
        <w:t>. Лишних звонков в оперативные службы делать не надо (органы внутренних дел самостоятельно опове</w:t>
      </w:r>
      <w:r w:rsidR="00B26CBA">
        <w:t>щают взаимодействующие службы).</w:t>
      </w:r>
    </w:p>
    <w:p w:rsidR="00B26CBA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 xml:space="preserve">4.  </w:t>
      </w:r>
      <w:proofErr w:type="gramStart"/>
      <w:r w:rsidRPr="006C53CB">
        <w:t>Провести организованную эвакуацию по заранее отработанным сигналам (типа «Учебная пожарная тревога!</w:t>
      </w:r>
      <w:proofErr w:type="gramEnd"/>
      <w:r w:rsidRPr="006C53CB">
        <w:t xml:space="preserve"> </w:t>
      </w:r>
      <w:proofErr w:type="gramStart"/>
      <w:r w:rsidRPr="006C53CB">
        <w:t>Всем покинуть здание» и т.п.).</w:t>
      </w:r>
      <w:proofErr w:type="gramEnd"/>
    </w:p>
    <w:p w:rsidR="006C53CB" w:rsidRPr="006C53CB" w:rsidRDefault="006C53CB" w:rsidP="00B26CBA">
      <w:pPr>
        <w:pStyle w:val="a3"/>
        <w:spacing w:before="0" w:beforeAutospacing="0" w:after="0" w:afterAutospacing="0"/>
        <w:ind w:firstLine="708"/>
        <w:jc w:val="both"/>
      </w:pPr>
      <w:r w:rsidRPr="006C53CB">
        <w:t>Эвакуацию проводить вне зоны возможного поражающего действия подозрительного предмета.</w:t>
      </w:r>
    </w:p>
    <w:p w:rsidR="006C53CB" w:rsidRPr="006C53CB" w:rsidRDefault="006C53CB" w:rsidP="00B26CBA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6C53CB" w:rsidRPr="00D310D3" w:rsidRDefault="006C53CB" w:rsidP="00B26CBA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F72640" w:rsidRDefault="00F72640" w:rsidP="00B26CBA">
      <w:pPr>
        <w:spacing w:after="0"/>
        <w:jc w:val="both"/>
      </w:pPr>
    </w:p>
    <w:sectPr w:rsidR="00F72640" w:rsidSect="00B26CB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53CB"/>
    <w:rsid w:val="00084715"/>
    <w:rsid w:val="005050F9"/>
    <w:rsid w:val="006C53CB"/>
    <w:rsid w:val="008C75DB"/>
    <w:rsid w:val="00B26CBA"/>
    <w:rsid w:val="00F7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C53CB"/>
    <w:rPr>
      <w:b/>
      <w:bCs/>
    </w:rPr>
  </w:style>
  <w:style w:type="character" w:styleId="a5">
    <w:name w:val="Emphasis"/>
    <w:qFormat/>
    <w:rsid w:val="006C53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2015-12-03T12:17:00Z</dcterms:created>
  <dcterms:modified xsi:type="dcterms:W3CDTF">2015-12-10T08:29:00Z</dcterms:modified>
</cp:coreProperties>
</file>