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5B" w:rsidRPr="008C735B" w:rsidRDefault="008C735B" w:rsidP="008C735B">
      <w:pPr>
        <w:shd w:val="clear" w:color="auto" w:fill="F6F6F6"/>
        <w:spacing w:after="240" w:line="240" w:lineRule="auto"/>
        <w:textAlignment w:val="baseline"/>
        <w:outlineLvl w:val="0"/>
        <w:rPr>
          <w:rFonts w:ascii="Times New Roman" w:eastAsia="Times New Roman" w:hAnsi="Times New Roman" w:cs="Times New Roman"/>
          <w:b/>
          <w:color w:val="000000"/>
          <w:kern w:val="36"/>
          <w:sz w:val="44"/>
          <w:szCs w:val="44"/>
          <w:lang w:eastAsia="ru-RU"/>
        </w:rPr>
      </w:pPr>
      <w:r w:rsidRPr="008C735B">
        <w:rPr>
          <w:rFonts w:ascii="Times New Roman" w:eastAsia="Times New Roman" w:hAnsi="Times New Roman" w:cs="Times New Roman"/>
          <w:b/>
          <w:color w:val="000000"/>
          <w:kern w:val="36"/>
          <w:sz w:val="44"/>
          <w:szCs w:val="44"/>
          <w:lang w:eastAsia="ru-RU"/>
        </w:rPr>
        <w:t>Материально-техническое обеспечение и оснащенность образовательного процесса</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Материально-техническое обеспечение</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Здание детского сада   светлое, имеется своя котельная, вода, канализация, сантехническое оборудование в хорошем состоянии. Групповая  комната отделена от  спальной комнаты.</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В детском саду имеются:</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xml:space="preserve">Игровая комната - </w:t>
      </w:r>
      <w:r>
        <w:rPr>
          <w:rFonts w:ascii="Times New Roman" w:eastAsia="Times New Roman" w:hAnsi="Times New Roman" w:cs="Times New Roman"/>
          <w:color w:val="000000"/>
          <w:sz w:val="28"/>
          <w:szCs w:val="28"/>
          <w:bdr w:val="none" w:sz="0" w:space="0" w:color="auto" w:frame="1"/>
          <w:lang w:eastAsia="ru-RU"/>
        </w:rPr>
        <w:t>2</w:t>
      </w:r>
    </w:p>
    <w:p w:rsidR="008C735B" w:rsidRPr="008C735B" w:rsidRDefault="008C735B" w:rsidP="008C735B">
      <w:pPr>
        <w:shd w:val="clear" w:color="auto" w:fill="F6F6F6"/>
        <w:spacing w:after="24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lang w:eastAsia="ru-RU"/>
        </w:rPr>
        <w:t xml:space="preserve">спальная - </w:t>
      </w:r>
      <w:r>
        <w:rPr>
          <w:rFonts w:ascii="Times New Roman" w:eastAsia="Times New Roman" w:hAnsi="Times New Roman" w:cs="Times New Roman"/>
          <w:color w:val="000000"/>
          <w:sz w:val="28"/>
          <w:szCs w:val="28"/>
          <w:lang w:eastAsia="ru-RU"/>
        </w:rPr>
        <w:t>2</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кабинет заведующего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музыкальный</w:t>
      </w:r>
      <w:r w:rsidRPr="008C735B">
        <w:rPr>
          <w:rFonts w:ascii="Times New Roman" w:eastAsia="Times New Roman" w:hAnsi="Times New Roman" w:cs="Times New Roman"/>
          <w:color w:val="000000"/>
          <w:sz w:val="28"/>
          <w:szCs w:val="28"/>
          <w:bdr w:val="none" w:sz="0" w:space="0" w:color="auto" w:frame="1"/>
          <w:lang w:eastAsia="ru-RU"/>
        </w:rPr>
        <w:t xml:space="preserve"> зал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пищеблок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прачечная - 1</w:t>
      </w:r>
    </w:p>
    <w:p w:rsidR="008C735B" w:rsidRPr="008C735B" w:rsidRDefault="008C735B" w:rsidP="008C735B">
      <w:pPr>
        <w:shd w:val="clear" w:color="auto" w:fill="F6F6F6"/>
        <w:spacing w:after="240" w:line="270" w:lineRule="atLeast"/>
        <w:textAlignment w:val="baseline"/>
        <w:rPr>
          <w:rFonts w:ascii="Times New Roman" w:eastAsia="Times New Roman" w:hAnsi="Times New Roman" w:cs="Times New Roman"/>
          <w:color w:val="000000"/>
          <w:sz w:val="28"/>
          <w:szCs w:val="28"/>
          <w:lang w:eastAsia="ru-RU"/>
        </w:rPr>
      </w:pPr>
      <w:bookmarkStart w:id="0" w:name="_GoBack"/>
      <w:bookmarkEnd w:id="0"/>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Группа постепенно пополняются современным игровым оборудованием.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 детском саду имеется фотоаппарат и музыкальный центр, телевизор, мультимедийное оборудование.</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406548" w:rsidRPr="008C735B" w:rsidRDefault="00406548">
      <w:pPr>
        <w:rPr>
          <w:rFonts w:ascii="Times New Roman" w:hAnsi="Times New Roman" w:cs="Times New Roman"/>
          <w:sz w:val="28"/>
          <w:szCs w:val="28"/>
        </w:rPr>
      </w:pPr>
    </w:p>
    <w:sectPr w:rsidR="00406548" w:rsidRPr="008C7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35B"/>
    <w:rsid w:val="00406548"/>
    <w:rsid w:val="008C7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Аверьянова</dc:creator>
  <cp:lastModifiedBy>Людмила Аверьянова</cp:lastModifiedBy>
  <cp:revision>1</cp:revision>
  <dcterms:created xsi:type="dcterms:W3CDTF">2017-10-26T18:19:00Z</dcterms:created>
  <dcterms:modified xsi:type="dcterms:W3CDTF">2017-10-26T18:21:00Z</dcterms:modified>
</cp:coreProperties>
</file>